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CE4A0" w14:textId="77777777" w:rsidR="001F00B3" w:rsidRDefault="001F00B3" w:rsidP="001F00B3">
      <w:pPr>
        <w:autoSpaceDE w:val="0"/>
        <w:autoSpaceDN w:val="0"/>
        <w:adjustRightInd w:val="0"/>
        <w:jc w:val="center"/>
        <w:rPr>
          <w:b/>
          <w:sz w:val="28"/>
          <w:szCs w:val="28"/>
        </w:rPr>
      </w:pPr>
      <w:r w:rsidRPr="00B07CE7">
        <w:rPr>
          <w:b/>
          <w:sz w:val="28"/>
          <w:szCs w:val="28"/>
        </w:rPr>
        <w:t>BILAG I</w:t>
      </w:r>
    </w:p>
    <w:p w14:paraId="118BCAA9" w14:textId="77777777" w:rsidR="00B07CE7" w:rsidRPr="00BB1EFF" w:rsidRDefault="00B07CE7" w:rsidP="001F00B3">
      <w:pPr>
        <w:autoSpaceDE w:val="0"/>
        <w:autoSpaceDN w:val="0"/>
        <w:adjustRightInd w:val="0"/>
        <w:jc w:val="center"/>
        <w:rPr>
          <w:b/>
          <w:sz w:val="28"/>
          <w:szCs w:val="28"/>
        </w:rPr>
      </w:pPr>
    </w:p>
    <w:p w14:paraId="3AEA6486" w14:textId="77777777" w:rsidR="00852194" w:rsidRDefault="001F00B3" w:rsidP="00DE6FA7">
      <w:pPr>
        <w:autoSpaceDE w:val="0"/>
        <w:autoSpaceDN w:val="0"/>
        <w:adjustRightInd w:val="0"/>
        <w:jc w:val="center"/>
        <w:rPr>
          <w:sz w:val="28"/>
          <w:szCs w:val="28"/>
        </w:rPr>
      </w:pPr>
      <w:r w:rsidRPr="00B07CE7">
        <w:rPr>
          <w:b/>
          <w:sz w:val="28"/>
          <w:szCs w:val="28"/>
        </w:rPr>
        <w:t xml:space="preserve">Mindstekrav til oplysninger i aktieregistreringsdokumentet </w:t>
      </w:r>
    </w:p>
    <w:p w14:paraId="4D1F4C2F" w14:textId="77777777" w:rsidR="00B741A0" w:rsidRDefault="00B741A0" w:rsidP="001F00B3">
      <w:pPr>
        <w:autoSpaceDE w:val="0"/>
        <w:autoSpaceDN w:val="0"/>
        <w:adjustRightInd w:val="0"/>
        <w:jc w:val="center"/>
        <w:rPr>
          <w:sz w:val="28"/>
          <w:szCs w:val="28"/>
        </w:rPr>
      </w:pPr>
    </w:p>
    <w:p w14:paraId="43325432" w14:textId="77777777" w:rsidR="0035278B" w:rsidRDefault="0035278B" w:rsidP="001F00B3">
      <w:pPr>
        <w:autoSpaceDE w:val="0"/>
        <w:autoSpaceDN w:val="0"/>
        <w:adjustRightInd w:val="0"/>
        <w:jc w:val="center"/>
        <w:rPr>
          <w:sz w:val="28"/>
          <w:szCs w:val="28"/>
        </w:rPr>
      </w:pPr>
    </w:p>
    <w:p w14:paraId="7CD4DA5A" w14:textId="77777777" w:rsidR="00402DB2" w:rsidRDefault="00402DB2"/>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7953"/>
        <w:gridCol w:w="1838"/>
        <w:gridCol w:w="3686"/>
      </w:tblGrid>
      <w:tr w:rsidR="00DE6FA7" w14:paraId="50E09DFD" w14:textId="77777777" w:rsidTr="004E2412">
        <w:tc>
          <w:tcPr>
            <w:tcW w:w="977" w:type="dxa"/>
          </w:tcPr>
          <w:p w14:paraId="0CC9A6E2" w14:textId="77777777" w:rsidR="00DE6FA7" w:rsidRPr="00CC10EA" w:rsidRDefault="00DE6FA7">
            <w:pPr>
              <w:rPr>
                <w:b/>
              </w:rPr>
            </w:pPr>
            <w:r w:rsidRPr="00CC10EA">
              <w:rPr>
                <w:b/>
              </w:rPr>
              <w:t>1.</w:t>
            </w:r>
          </w:p>
        </w:tc>
        <w:tc>
          <w:tcPr>
            <w:tcW w:w="7953" w:type="dxa"/>
          </w:tcPr>
          <w:p w14:paraId="2F13ED11" w14:textId="77777777" w:rsidR="00DE6FA7" w:rsidRPr="00CC10EA" w:rsidRDefault="00DE6FA7" w:rsidP="00495BBB">
            <w:pPr>
              <w:autoSpaceDE w:val="0"/>
              <w:autoSpaceDN w:val="0"/>
              <w:adjustRightInd w:val="0"/>
              <w:rPr>
                <w:b/>
                <w:sz w:val="20"/>
                <w:szCs w:val="20"/>
              </w:rPr>
            </w:pPr>
            <w:r w:rsidRPr="00CC10EA">
              <w:rPr>
                <w:b/>
              </w:rPr>
              <w:t>ANSVARLIGE</w:t>
            </w:r>
          </w:p>
        </w:tc>
        <w:tc>
          <w:tcPr>
            <w:tcW w:w="1838" w:type="dxa"/>
          </w:tcPr>
          <w:p w14:paraId="2A7A6B29" w14:textId="77777777" w:rsidR="00DE6FA7" w:rsidRPr="00DE6FA7" w:rsidRDefault="00DE6FA7">
            <w:pPr>
              <w:rPr>
                <w:b/>
              </w:rPr>
            </w:pPr>
            <w:r w:rsidRPr="00DE6FA7">
              <w:rPr>
                <w:b/>
              </w:rPr>
              <w:t>Side + evt. kommentarer</w:t>
            </w:r>
          </w:p>
        </w:tc>
        <w:tc>
          <w:tcPr>
            <w:tcW w:w="3686" w:type="dxa"/>
          </w:tcPr>
          <w:p w14:paraId="356DD066" w14:textId="77777777" w:rsidR="00DE6FA7" w:rsidRPr="00DE6FA7" w:rsidRDefault="00DE6FA7">
            <w:pPr>
              <w:rPr>
                <w:b/>
              </w:rPr>
            </w:pPr>
            <w:r w:rsidRPr="00DE6FA7">
              <w:rPr>
                <w:b/>
              </w:rPr>
              <w:t>Finanstilsynets kommentar</w:t>
            </w:r>
          </w:p>
        </w:tc>
      </w:tr>
      <w:tr w:rsidR="00DE6FA7" w14:paraId="284A5FDA" w14:textId="77777777" w:rsidTr="004E2412">
        <w:tc>
          <w:tcPr>
            <w:tcW w:w="977" w:type="dxa"/>
            <w:tcBorders>
              <w:bottom w:val="single" w:sz="4" w:space="0" w:color="auto"/>
            </w:tcBorders>
          </w:tcPr>
          <w:p w14:paraId="5419D0F2" w14:textId="77777777" w:rsidR="00DE6FA7" w:rsidRPr="00CC10EA" w:rsidRDefault="00DE6FA7">
            <w:pPr>
              <w:rPr>
                <w:b/>
              </w:rPr>
            </w:pPr>
            <w:r w:rsidRPr="00CC10EA">
              <w:rPr>
                <w:b/>
              </w:rPr>
              <w:t>1.1.</w:t>
            </w:r>
          </w:p>
        </w:tc>
        <w:tc>
          <w:tcPr>
            <w:tcW w:w="7953" w:type="dxa"/>
            <w:tcBorders>
              <w:bottom w:val="single" w:sz="4" w:space="0" w:color="auto"/>
            </w:tcBorders>
          </w:tcPr>
          <w:p w14:paraId="7D71AC2D" w14:textId="77777777" w:rsidR="00DE6FA7" w:rsidRDefault="00DE6FA7" w:rsidP="00495BBB">
            <w:pPr>
              <w:autoSpaceDE w:val="0"/>
              <w:autoSpaceDN w:val="0"/>
              <w:adjustRightInd w:val="0"/>
            </w:pPr>
            <w:r w:rsidRPr="001F00B3">
              <w:t xml:space="preserve">Alle personer med ansvar </w:t>
            </w:r>
            <w:r>
              <w:t xml:space="preserve">for de oplysninger, der gives i </w:t>
            </w:r>
            <w:r w:rsidRPr="001F00B3">
              <w:t>registreringsdokumentet og i givet fald</w:t>
            </w:r>
            <w:r>
              <w:t xml:space="preserve"> </w:t>
            </w:r>
            <w:r w:rsidRPr="001F00B3">
              <w:t>i dele heraf. I så fald angives der, hvilke dele, de har ansvar for. For så vidt angår fysiske</w:t>
            </w:r>
            <w:r>
              <w:t xml:space="preserve"> </w:t>
            </w:r>
            <w:r w:rsidRPr="001F00B3">
              <w:t>personer, herunder medlemmer af udsteders bestyrelse, direktion eller tilsynsorgan, skal</w:t>
            </w:r>
            <w:r>
              <w:t xml:space="preserve"> </w:t>
            </w:r>
            <w:r w:rsidRPr="001F00B3">
              <w:t>personens navn og funktion anføres, ved juridiske personer skal navn og hovedkontor anføres.</w:t>
            </w:r>
          </w:p>
          <w:p w14:paraId="0CE73981" w14:textId="77777777" w:rsidR="00DE6FA7" w:rsidRDefault="00DE6FA7" w:rsidP="00495BBB">
            <w:pPr>
              <w:pBdr>
                <w:bottom w:val="single" w:sz="6" w:space="1" w:color="auto"/>
              </w:pBdr>
              <w:autoSpaceDE w:val="0"/>
              <w:autoSpaceDN w:val="0"/>
              <w:adjustRightInd w:val="0"/>
            </w:pPr>
          </w:p>
          <w:p w14:paraId="1D95C6C8" w14:textId="06FD584D" w:rsidR="00DE6FA7" w:rsidRPr="00DE6FA7" w:rsidRDefault="00DE6FA7" w:rsidP="007954D5">
            <w:pPr>
              <w:autoSpaceDE w:val="0"/>
              <w:autoSpaceDN w:val="0"/>
              <w:adjustRightInd w:val="0"/>
              <w:rPr>
                <w:i/>
              </w:rPr>
            </w:pPr>
            <w:r>
              <w:rPr>
                <w:i/>
              </w:rPr>
              <w:t xml:space="preserve">Ved ”funktion” beskæftigelse uden for udsteder/udbyder, f.eks. advokat, eller revisor (civilt erhverv). Funktion kan derimod ikke være tidligere direktør. </w:t>
            </w:r>
            <w:r w:rsidR="007954D5">
              <w:rPr>
                <w:i/>
              </w:rPr>
              <w:t>Funktion kan være professionel bestyrelsesmedlem, hvis den pågældende ikke har et civilt erhverv.</w:t>
            </w:r>
          </w:p>
        </w:tc>
        <w:tc>
          <w:tcPr>
            <w:tcW w:w="1838" w:type="dxa"/>
            <w:tcBorders>
              <w:bottom w:val="single" w:sz="4" w:space="0" w:color="auto"/>
            </w:tcBorders>
          </w:tcPr>
          <w:p w14:paraId="15F7B3FC" w14:textId="77777777" w:rsidR="00DE6FA7" w:rsidRDefault="00DE6FA7"/>
        </w:tc>
        <w:tc>
          <w:tcPr>
            <w:tcW w:w="3686" w:type="dxa"/>
            <w:tcBorders>
              <w:bottom w:val="single" w:sz="4" w:space="0" w:color="auto"/>
            </w:tcBorders>
          </w:tcPr>
          <w:p w14:paraId="5AC08F68" w14:textId="77777777" w:rsidR="00DE6FA7" w:rsidRDefault="00DE6FA7"/>
        </w:tc>
      </w:tr>
      <w:tr w:rsidR="00DE6FA7" w14:paraId="332B70E4" w14:textId="77777777" w:rsidTr="004E2412">
        <w:tc>
          <w:tcPr>
            <w:tcW w:w="977" w:type="dxa"/>
            <w:tcBorders>
              <w:bottom w:val="single" w:sz="4" w:space="0" w:color="auto"/>
            </w:tcBorders>
          </w:tcPr>
          <w:p w14:paraId="484BE438" w14:textId="77777777" w:rsidR="00DE6FA7" w:rsidRPr="00CC10EA" w:rsidRDefault="00DE6FA7">
            <w:pPr>
              <w:rPr>
                <w:b/>
              </w:rPr>
            </w:pPr>
            <w:r w:rsidRPr="00CC10EA">
              <w:rPr>
                <w:b/>
              </w:rPr>
              <w:t>1.2.</w:t>
            </w:r>
          </w:p>
        </w:tc>
        <w:tc>
          <w:tcPr>
            <w:tcW w:w="7953" w:type="dxa"/>
            <w:tcBorders>
              <w:bottom w:val="single" w:sz="4" w:space="0" w:color="auto"/>
            </w:tcBorders>
          </w:tcPr>
          <w:p w14:paraId="227F10C3" w14:textId="77777777" w:rsidR="00DE6FA7" w:rsidRDefault="00DE6FA7" w:rsidP="00034243">
            <w:pPr>
              <w:autoSpaceDE w:val="0"/>
              <w:autoSpaceDN w:val="0"/>
              <w:adjustRightInd w:val="0"/>
            </w:pPr>
            <w:r w:rsidRPr="001F00B3">
              <w:t>En erklæring fra de ansvarlige for registreringsdokumentet</w:t>
            </w:r>
            <w:r>
              <w:t xml:space="preserve"> om</w:t>
            </w:r>
            <w:r w:rsidRPr="001F00B3">
              <w:t>, at d</w:t>
            </w:r>
            <w:r>
              <w:t xml:space="preserve">e har gjort deres bedste for at </w:t>
            </w:r>
            <w:r w:rsidRPr="001F00B3">
              <w:t>sikre, at oplysningerne i registreringsdokumentet efter deres bedste vidende er i</w:t>
            </w:r>
            <w:r>
              <w:t xml:space="preserve"> </w:t>
            </w:r>
            <w:r w:rsidRPr="001F00B3">
              <w:t>overensstemmelse med fakta, og at der ikke er udeladt oplysninger, som kan påvirke dets</w:t>
            </w:r>
            <w:r>
              <w:t xml:space="preserve"> </w:t>
            </w:r>
            <w:r w:rsidRPr="001F00B3">
              <w:t>indhold. I givet fald en erklæring fra de ansvarlige for dele af registreringsdokumentet, at de har</w:t>
            </w:r>
            <w:r>
              <w:t xml:space="preserve"> </w:t>
            </w:r>
            <w:r w:rsidRPr="001F00B3">
              <w:t>gjort deres bedste for at sikre, at oplysningerne i den del af registreringsdokumentet, som de er</w:t>
            </w:r>
            <w:r>
              <w:t xml:space="preserve"> </w:t>
            </w:r>
            <w:r w:rsidRPr="001F00B3">
              <w:t>ansvarlige for, efter deres bedste vidende er i overensstemmelse med fakta, og at der ikke er</w:t>
            </w:r>
            <w:r>
              <w:t xml:space="preserve"> </w:t>
            </w:r>
            <w:r w:rsidRPr="001F00B3">
              <w:t>udeladt oplysninger, som kan påvirke dets indhold.</w:t>
            </w:r>
          </w:p>
          <w:p w14:paraId="7FB2C933" w14:textId="77777777" w:rsidR="00F50CA6" w:rsidRDefault="00F50CA6" w:rsidP="00034243">
            <w:pPr>
              <w:pBdr>
                <w:bottom w:val="single" w:sz="6" w:space="1" w:color="auto"/>
              </w:pBdr>
              <w:autoSpaceDE w:val="0"/>
              <w:autoSpaceDN w:val="0"/>
              <w:adjustRightInd w:val="0"/>
            </w:pPr>
          </w:p>
          <w:p w14:paraId="08DDAADB" w14:textId="77777777" w:rsidR="00F50CA6" w:rsidRDefault="00F50CA6" w:rsidP="00034243">
            <w:pPr>
              <w:autoSpaceDE w:val="0"/>
              <w:autoSpaceDN w:val="0"/>
              <w:adjustRightInd w:val="0"/>
              <w:rPr>
                <w:i/>
              </w:rPr>
            </w:pPr>
            <w:r>
              <w:rPr>
                <w:i/>
              </w:rPr>
              <w:t>Ansvarserklæringen skal gengives ordret i prospektet. Ordet ”registreringsdokument” kan erstattes med ”prospekt”, når der er tale om et samlet prospekt indeholdende både registreringsdokument og værdipapirnoten.</w:t>
            </w:r>
          </w:p>
          <w:p w14:paraId="3AF05AD1" w14:textId="77777777" w:rsidR="00F50CA6" w:rsidRDefault="00F50CA6" w:rsidP="00034243">
            <w:pPr>
              <w:autoSpaceDE w:val="0"/>
              <w:autoSpaceDN w:val="0"/>
              <w:adjustRightInd w:val="0"/>
              <w:rPr>
                <w:i/>
              </w:rPr>
            </w:pPr>
          </w:p>
          <w:p w14:paraId="31D8D3CD" w14:textId="77777777" w:rsidR="00F50CA6" w:rsidRDefault="00F50CA6" w:rsidP="00034243">
            <w:pPr>
              <w:autoSpaceDE w:val="0"/>
              <w:autoSpaceDN w:val="0"/>
              <w:adjustRightInd w:val="0"/>
              <w:rPr>
                <w:i/>
              </w:rPr>
            </w:pPr>
            <w:r>
              <w:rPr>
                <w:i/>
              </w:rPr>
              <w:lastRenderedPageBreak/>
              <w:t xml:space="preserve">De ”ansvarlige” er både bestyrelsen og direktionen. Det kan også være virksomheden. Hvis det er virksomheden, skal både direktion og bestyrelse underskrive prospektet. </w:t>
            </w:r>
          </w:p>
          <w:p w14:paraId="66422B13" w14:textId="77777777" w:rsidR="00F50CA6" w:rsidRDefault="00F50CA6" w:rsidP="00034243">
            <w:pPr>
              <w:autoSpaceDE w:val="0"/>
              <w:autoSpaceDN w:val="0"/>
              <w:adjustRightInd w:val="0"/>
              <w:rPr>
                <w:i/>
              </w:rPr>
            </w:pPr>
          </w:p>
          <w:p w14:paraId="137B5C4F" w14:textId="0686F123" w:rsidR="00F50CA6" w:rsidRDefault="00F50CA6" w:rsidP="00034243">
            <w:pPr>
              <w:autoSpaceDE w:val="0"/>
              <w:autoSpaceDN w:val="0"/>
              <w:adjustRightInd w:val="0"/>
              <w:rPr>
                <w:i/>
              </w:rPr>
            </w:pPr>
            <w:r>
              <w:rPr>
                <w:i/>
              </w:rPr>
              <w:t xml:space="preserve">Det er muligt at give fuldmagt, f.eks. kan bestyrelsen bemyndige direktionen til at underskrive prospektet og evt. tillæg. I det tilfælde skal Finanstilsynet modtage bemyndigelsen. Det skal tydeligt fremgå af prospektet, at både fuldmagtsgiver og de befuldmægtigede er ansvarlige for prospektet. </w:t>
            </w:r>
          </w:p>
          <w:p w14:paraId="7E910575" w14:textId="77777777" w:rsidR="00F50CA6" w:rsidRDefault="00F50CA6" w:rsidP="00034243">
            <w:pPr>
              <w:autoSpaceDE w:val="0"/>
              <w:autoSpaceDN w:val="0"/>
              <w:adjustRightInd w:val="0"/>
              <w:rPr>
                <w:i/>
              </w:rPr>
            </w:pPr>
          </w:p>
          <w:p w14:paraId="1C8B53A4" w14:textId="77777777" w:rsidR="00F50CA6" w:rsidRDefault="00F50CA6" w:rsidP="00034243">
            <w:pPr>
              <w:autoSpaceDE w:val="0"/>
              <w:autoSpaceDN w:val="0"/>
              <w:adjustRightInd w:val="0"/>
              <w:rPr>
                <w:i/>
              </w:rPr>
            </w:pPr>
            <w:r>
              <w:rPr>
                <w:i/>
              </w:rPr>
              <w:t xml:space="preserve">Underskrifter kan modtages som scannede underskrifter. </w:t>
            </w:r>
          </w:p>
          <w:p w14:paraId="2814710E" w14:textId="77777777" w:rsidR="00F50CA6" w:rsidRDefault="00F50CA6" w:rsidP="00034243">
            <w:pPr>
              <w:autoSpaceDE w:val="0"/>
              <w:autoSpaceDN w:val="0"/>
              <w:adjustRightInd w:val="0"/>
              <w:rPr>
                <w:i/>
              </w:rPr>
            </w:pPr>
          </w:p>
          <w:p w14:paraId="3341DB96" w14:textId="77777777" w:rsidR="00F50CA6" w:rsidRPr="00F50CA6" w:rsidRDefault="00F50CA6" w:rsidP="00034243">
            <w:pPr>
              <w:autoSpaceDE w:val="0"/>
              <w:autoSpaceDN w:val="0"/>
              <w:adjustRightInd w:val="0"/>
              <w:rPr>
                <w:i/>
              </w:rPr>
            </w:pPr>
            <w:r>
              <w:rPr>
                <w:i/>
              </w:rPr>
              <w:t xml:space="preserve">Vær opmærksom på, at oplysningerne i pkt. 1.1 og 1.2 skal komme i umiddelbar forlængelse af hinanden. </w:t>
            </w:r>
          </w:p>
        </w:tc>
        <w:tc>
          <w:tcPr>
            <w:tcW w:w="1838" w:type="dxa"/>
          </w:tcPr>
          <w:p w14:paraId="0091D77F" w14:textId="77777777" w:rsidR="00DE6FA7" w:rsidRDefault="00DE6FA7"/>
        </w:tc>
        <w:tc>
          <w:tcPr>
            <w:tcW w:w="3686" w:type="dxa"/>
          </w:tcPr>
          <w:p w14:paraId="7604D9FB" w14:textId="77777777" w:rsidR="00DE6FA7" w:rsidRDefault="00DE6FA7"/>
        </w:tc>
      </w:tr>
      <w:tr w:rsidR="00DE6FA7" w14:paraId="6244BAB9" w14:textId="77777777" w:rsidTr="004E2412">
        <w:tc>
          <w:tcPr>
            <w:tcW w:w="977" w:type="dxa"/>
          </w:tcPr>
          <w:p w14:paraId="24969FD7" w14:textId="77777777" w:rsidR="00DE6FA7" w:rsidRPr="00CC10EA" w:rsidRDefault="00DE6FA7">
            <w:pPr>
              <w:rPr>
                <w:b/>
              </w:rPr>
            </w:pPr>
            <w:r w:rsidRPr="00CC10EA">
              <w:rPr>
                <w:b/>
              </w:rPr>
              <w:t>2.</w:t>
            </w:r>
          </w:p>
        </w:tc>
        <w:tc>
          <w:tcPr>
            <w:tcW w:w="7953" w:type="dxa"/>
          </w:tcPr>
          <w:p w14:paraId="417EB9BF" w14:textId="77777777" w:rsidR="00DE6FA7" w:rsidRPr="00CC10EA" w:rsidRDefault="00DE6FA7" w:rsidP="00495BBB">
            <w:pPr>
              <w:autoSpaceDE w:val="0"/>
              <w:autoSpaceDN w:val="0"/>
              <w:adjustRightInd w:val="0"/>
              <w:rPr>
                <w:b/>
                <w:sz w:val="20"/>
                <w:szCs w:val="20"/>
              </w:rPr>
            </w:pPr>
            <w:r w:rsidRPr="00CC10EA">
              <w:rPr>
                <w:b/>
              </w:rPr>
              <w:t>REVISORER</w:t>
            </w:r>
          </w:p>
        </w:tc>
        <w:tc>
          <w:tcPr>
            <w:tcW w:w="1838" w:type="dxa"/>
          </w:tcPr>
          <w:p w14:paraId="35A8A888" w14:textId="77777777" w:rsidR="00DE6FA7" w:rsidRDefault="00DE6FA7"/>
        </w:tc>
        <w:tc>
          <w:tcPr>
            <w:tcW w:w="3686" w:type="dxa"/>
          </w:tcPr>
          <w:p w14:paraId="22564293" w14:textId="77777777" w:rsidR="00DE6FA7" w:rsidRDefault="00DE6FA7"/>
        </w:tc>
      </w:tr>
      <w:tr w:rsidR="00DE6FA7" w14:paraId="6A2F5143" w14:textId="77777777" w:rsidTr="004E2412">
        <w:tc>
          <w:tcPr>
            <w:tcW w:w="977" w:type="dxa"/>
            <w:tcBorders>
              <w:bottom w:val="single" w:sz="4" w:space="0" w:color="auto"/>
            </w:tcBorders>
          </w:tcPr>
          <w:p w14:paraId="01BC2354" w14:textId="77777777" w:rsidR="00DE6FA7" w:rsidRPr="00CC10EA" w:rsidRDefault="00DE6FA7">
            <w:pPr>
              <w:rPr>
                <w:b/>
              </w:rPr>
            </w:pPr>
            <w:r w:rsidRPr="00CC10EA">
              <w:rPr>
                <w:b/>
              </w:rPr>
              <w:t>2.1.</w:t>
            </w:r>
          </w:p>
        </w:tc>
        <w:tc>
          <w:tcPr>
            <w:tcW w:w="7953" w:type="dxa"/>
            <w:tcBorders>
              <w:bottom w:val="single" w:sz="4" w:space="0" w:color="auto"/>
            </w:tcBorders>
          </w:tcPr>
          <w:p w14:paraId="29A3F202" w14:textId="77777777" w:rsidR="00DE6FA7" w:rsidRDefault="00DE6FA7" w:rsidP="00495BBB">
            <w:pPr>
              <w:autoSpaceDE w:val="0"/>
              <w:autoSpaceDN w:val="0"/>
              <w:adjustRightInd w:val="0"/>
            </w:pPr>
            <w:r w:rsidRPr="001F00B3">
              <w:t>Navn og adresse på udsteders revisorer for den periode, der omfattes af de historiske</w:t>
            </w:r>
            <w:r>
              <w:t xml:space="preserve"> </w:t>
            </w:r>
            <w:r w:rsidRPr="001F00B3">
              <w:t>regnskabsoplysninger (sammen med deres medlemskab af et fagligt organ).</w:t>
            </w:r>
          </w:p>
          <w:p w14:paraId="1187FBD1" w14:textId="77777777" w:rsidR="00F50CA6" w:rsidRDefault="00F50CA6" w:rsidP="00495BBB">
            <w:pPr>
              <w:pBdr>
                <w:bottom w:val="single" w:sz="6" w:space="1" w:color="auto"/>
              </w:pBdr>
              <w:autoSpaceDE w:val="0"/>
              <w:autoSpaceDN w:val="0"/>
              <w:adjustRightInd w:val="0"/>
            </w:pPr>
          </w:p>
          <w:p w14:paraId="28D4372D" w14:textId="77777777" w:rsidR="00F50CA6" w:rsidRPr="00F50CA6" w:rsidRDefault="00F50CA6" w:rsidP="00495BBB">
            <w:pPr>
              <w:autoSpaceDE w:val="0"/>
              <w:autoSpaceDN w:val="0"/>
              <w:adjustRightInd w:val="0"/>
              <w:rPr>
                <w:i/>
              </w:rPr>
            </w:pPr>
            <w:r>
              <w:rPr>
                <w:i/>
              </w:rPr>
              <w:t xml:space="preserve">Ved ”navn” skal forstås den enkelte revisors navn tillige med firmanavn. Det er ikke tilstrækkeligt, at oplysningerne alene fremgår af revisorerklæring. </w:t>
            </w:r>
          </w:p>
        </w:tc>
        <w:tc>
          <w:tcPr>
            <w:tcW w:w="1838" w:type="dxa"/>
            <w:tcBorders>
              <w:bottom w:val="single" w:sz="4" w:space="0" w:color="auto"/>
            </w:tcBorders>
          </w:tcPr>
          <w:p w14:paraId="7055804D" w14:textId="77777777" w:rsidR="00DE6FA7" w:rsidRDefault="00DE6FA7"/>
        </w:tc>
        <w:tc>
          <w:tcPr>
            <w:tcW w:w="3686" w:type="dxa"/>
            <w:tcBorders>
              <w:bottom w:val="single" w:sz="4" w:space="0" w:color="auto"/>
            </w:tcBorders>
          </w:tcPr>
          <w:p w14:paraId="1B280AB4" w14:textId="77777777" w:rsidR="00DE6FA7" w:rsidRDefault="00DE6FA7"/>
        </w:tc>
      </w:tr>
      <w:tr w:rsidR="00DE6FA7" w14:paraId="081DC53C" w14:textId="77777777" w:rsidTr="004E2412">
        <w:tc>
          <w:tcPr>
            <w:tcW w:w="977" w:type="dxa"/>
            <w:tcBorders>
              <w:bottom w:val="single" w:sz="4" w:space="0" w:color="auto"/>
            </w:tcBorders>
          </w:tcPr>
          <w:p w14:paraId="344D682F" w14:textId="77777777" w:rsidR="00DE6FA7" w:rsidRPr="00CC10EA" w:rsidRDefault="00DE6FA7">
            <w:pPr>
              <w:rPr>
                <w:b/>
              </w:rPr>
            </w:pPr>
            <w:r w:rsidRPr="00CC10EA">
              <w:rPr>
                <w:b/>
              </w:rPr>
              <w:t>2.2.</w:t>
            </w:r>
          </w:p>
        </w:tc>
        <w:tc>
          <w:tcPr>
            <w:tcW w:w="7953" w:type="dxa"/>
            <w:tcBorders>
              <w:bottom w:val="single" w:sz="4" w:space="0" w:color="auto"/>
            </w:tcBorders>
          </w:tcPr>
          <w:p w14:paraId="18A29BAF" w14:textId="77777777" w:rsidR="00DE6FA7" w:rsidRDefault="00DE6FA7" w:rsidP="00495BBB">
            <w:pPr>
              <w:autoSpaceDE w:val="0"/>
              <w:autoSpaceDN w:val="0"/>
              <w:adjustRightInd w:val="0"/>
            </w:pPr>
            <w:r w:rsidRPr="00B67294">
              <w:t>Hvis revisorerne er fratrådt, blevet flyttet eller ikke er blevet genudnævnt i den periode, som</w:t>
            </w:r>
            <w:r>
              <w:t xml:space="preserve"> </w:t>
            </w:r>
            <w:r w:rsidRPr="00B67294">
              <w:t>omfattes af de historiske regnskabsoplysninger, skal alle væsentlige detaljer anføres.</w:t>
            </w:r>
          </w:p>
          <w:p w14:paraId="313B3C6D" w14:textId="77777777" w:rsidR="00574370" w:rsidRDefault="00574370" w:rsidP="00495BBB">
            <w:pPr>
              <w:pBdr>
                <w:bottom w:val="single" w:sz="6" w:space="1" w:color="auto"/>
              </w:pBdr>
              <w:autoSpaceDE w:val="0"/>
              <w:autoSpaceDN w:val="0"/>
              <w:adjustRightInd w:val="0"/>
            </w:pPr>
          </w:p>
          <w:p w14:paraId="4889EFBF" w14:textId="7F3C0E69" w:rsidR="00574370" w:rsidRPr="00574370" w:rsidRDefault="00574370" w:rsidP="00B66419">
            <w:pPr>
              <w:autoSpaceDE w:val="0"/>
              <w:autoSpaceDN w:val="0"/>
              <w:adjustRightInd w:val="0"/>
              <w:rPr>
                <w:i/>
              </w:rPr>
            </w:pPr>
            <w:r>
              <w:rPr>
                <w:i/>
              </w:rPr>
              <w:t>Ved revisorskift skal</w:t>
            </w:r>
            <w:r w:rsidR="00B66419">
              <w:rPr>
                <w:i/>
              </w:rPr>
              <w:t xml:space="preserve"> der angives en kort beskrivelse af</w:t>
            </w:r>
            <w:r>
              <w:rPr>
                <w:i/>
              </w:rPr>
              <w:t xml:space="preserve"> årsagen</w:t>
            </w:r>
            <w:r w:rsidR="00B66419">
              <w:rPr>
                <w:i/>
              </w:rPr>
              <w:t>.</w:t>
            </w:r>
            <w:r>
              <w:rPr>
                <w:i/>
              </w:rPr>
              <w:t>.</w:t>
            </w:r>
          </w:p>
        </w:tc>
        <w:tc>
          <w:tcPr>
            <w:tcW w:w="1838" w:type="dxa"/>
            <w:tcBorders>
              <w:bottom w:val="single" w:sz="4" w:space="0" w:color="auto"/>
            </w:tcBorders>
          </w:tcPr>
          <w:p w14:paraId="6EBF5D88" w14:textId="77777777" w:rsidR="00DE6FA7" w:rsidRDefault="00DE6FA7"/>
        </w:tc>
        <w:tc>
          <w:tcPr>
            <w:tcW w:w="3686" w:type="dxa"/>
            <w:tcBorders>
              <w:bottom w:val="single" w:sz="4" w:space="0" w:color="auto"/>
            </w:tcBorders>
          </w:tcPr>
          <w:p w14:paraId="3E7420DE" w14:textId="77777777" w:rsidR="00DE6FA7" w:rsidRDefault="00DE6FA7"/>
        </w:tc>
      </w:tr>
      <w:tr w:rsidR="00DE6FA7" w14:paraId="50FBEA11" w14:textId="77777777" w:rsidTr="004E2412">
        <w:tc>
          <w:tcPr>
            <w:tcW w:w="977" w:type="dxa"/>
            <w:tcBorders>
              <w:bottom w:val="single" w:sz="4" w:space="0" w:color="auto"/>
            </w:tcBorders>
          </w:tcPr>
          <w:p w14:paraId="79244771" w14:textId="77777777" w:rsidR="00DE6FA7" w:rsidRPr="00CC10EA" w:rsidRDefault="00DE6FA7">
            <w:pPr>
              <w:rPr>
                <w:b/>
              </w:rPr>
            </w:pPr>
            <w:r w:rsidRPr="00CC10EA">
              <w:rPr>
                <w:b/>
              </w:rPr>
              <w:t>3.</w:t>
            </w:r>
          </w:p>
        </w:tc>
        <w:tc>
          <w:tcPr>
            <w:tcW w:w="7953" w:type="dxa"/>
            <w:tcBorders>
              <w:bottom w:val="single" w:sz="4" w:space="0" w:color="auto"/>
            </w:tcBorders>
          </w:tcPr>
          <w:p w14:paraId="7FD5A02D" w14:textId="77777777" w:rsidR="00DE6FA7" w:rsidRPr="00CC10EA" w:rsidRDefault="00DE6FA7" w:rsidP="00495BBB">
            <w:pPr>
              <w:autoSpaceDE w:val="0"/>
              <w:autoSpaceDN w:val="0"/>
              <w:adjustRightInd w:val="0"/>
              <w:rPr>
                <w:b/>
                <w:sz w:val="20"/>
                <w:szCs w:val="20"/>
              </w:rPr>
            </w:pPr>
            <w:r w:rsidRPr="00CC10EA">
              <w:rPr>
                <w:b/>
              </w:rPr>
              <w:t>UDVALGTE REGNSKABSOPLYSNINGER</w:t>
            </w:r>
          </w:p>
        </w:tc>
        <w:tc>
          <w:tcPr>
            <w:tcW w:w="1838" w:type="dxa"/>
            <w:tcBorders>
              <w:bottom w:val="single" w:sz="4" w:space="0" w:color="auto"/>
            </w:tcBorders>
          </w:tcPr>
          <w:p w14:paraId="416ECE5E" w14:textId="77777777" w:rsidR="00DE6FA7" w:rsidRDefault="00DE6FA7"/>
        </w:tc>
        <w:tc>
          <w:tcPr>
            <w:tcW w:w="3686" w:type="dxa"/>
            <w:tcBorders>
              <w:bottom w:val="single" w:sz="4" w:space="0" w:color="auto"/>
            </w:tcBorders>
          </w:tcPr>
          <w:p w14:paraId="52EFB4E7" w14:textId="77777777" w:rsidR="00DE6FA7" w:rsidRDefault="00DE6FA7"/>
        </w:tc>
      </w:tr>
      <w:tr w:rsidR="00DE6FA7" w14:paraId="0E08FBA9" w14:textId="77777777" w:rsidTr="004E2412">
        <w:tc>
          <w:tcPr>
            <w:tcW w:w="977" w:type="dxa"/>
            <w:tcBorders>
              <w:bottom w:val="single" w:sz="4" w:space="0" w:color="auto"/>
            </w:tcBorders>
          </w:tcPr>
          <w:p w14:paraId="6B4F7A72" w14:textId="77777777" w:rsidR="00DE6FA7" w:rsidRPr="00CC10EA" w:rsidRDefault="00DE6FA7">
            <w:pPr>
              <w:rPr>
                <w:b/>
              </w:rPr>
            </w:pPr>
            <w:r w:rsidRPr="00CC10EA">
              <w:rPr>
                <w:b/>
              </w:rPr>
              <w:t>3.1.</w:t>
            </w:r>
          </w:p>
        </w:tc>
        <w:tc>
          <w:tcPr>
            <w:tcW w:w="7953" w:type="dxa"/>
            <w:tcBorders>
              <w:bottom w:val="single" w:sz="4" w:space="0" w:color="auto"/>
            </w:tcBorders>
          </w:tcPr>
          <w:p w14:paraId="6319534F" w14:textId="77777777" w:rsidR="00DE6FA7" w:rsidRPr="00B67294" w:rsidRDefault="00DE6FA7" w:rsidP="00495BBB">
            <w:pPr>
              <w:autoSpaceDE w:val="0"/>
              <w:autoSpaceDN w:val="0"/>
              <w:adjustRightInd w:val="0"/>
            </w:pPr>
            <w:r w:rsidRPr="00B67294">
              <w:t>Udvalgte regnskabsoplysninger vedrørende udstederen, som fremlægges for hvert regnskabsår i den periode</w:t>
            </w:r>
            <w:r>
              <w:t xml:space="preserve">, der omfattes af de historiske </w:t>
            </w:r>
            <w:r w:rsidRPr="00B67294">
              <w:t>regnskabsoplysninger, samt en eventuel senere delvis</w:t>
            </w:r>
            <w:r>
              <w:t xml:space="preserve"> </w:t>
            </w:r>
            <w:r w:rsidRPr="00B67294">
              <w:t>regnskabsperiode, i samme valuta som regnskabsoplysningerne.</w:t>
            </w:r>
          </w:p>
          <w:p w14:paraId="5D9DED1E" w14:textId="77777777" w:rsidR="00DE6FA7" w:rsidRPr="0026032E" w:rsidRDefault="00DE6FA7" w:rsidP="00495BBB">
            <w:pPr>
              <w:autoSpaceDE w:val="0"/>
              <w:autoSpaceDN w:val="0"/>
              <w:adjustRightInd w:val="0"/>
              <w:rPr>
                <w:sz w:val="10"/>
              </w:rPr>
            </w:pPr>
          </w:p>
          <w:p w14:paraId="0E9E7590" w14:textId="77777777" w:rsidR="00574370" w:rsidRDefault="00DE6FA7" w:rsidP="00574370">
            <w:pPr>
              <w:pBdr>
                <w:bottom w:val="single" w:sz="6" w:space="1" w:color="auto"/>
              </w:pBdr>
              <w:autoSpaceDE w:val="0"/>
              <w:autoSpaceDN w:val="0"/>
              <w:adjustRightInd w:val="0"/>
            </w:pPr>
            <w:r w:rsidRPr="00B67294">
              <w:t>De udvalgte regnskabsoplysninger skal indeholde de nøgletal, der giver et overblik over udsteders finansielle situation.</w:t>
            </w:r>
          </w:p>
          <w:p w14:paraId="7010CABC" w14:textId="77777777" w:rsidR="00574370" w:rsidRDefault="00574370" w:rsidP="00574370">
            <w:pPr>
              <w:pBdr>
                <w:bottom w:val="single" w:sz="6" w:space="1" w:color="auto"/>
              </w:pBdr>
              <w:autoSpaceDE w:val="0"/>
              <w:autoSpaceDN w:val="0"/>
              <w:adjustRightInd w:val="0"/>
            </w:pPr>
          </w:p>
          <w:p w14:paraId="4F3E7BB1" w14:textId="77777777" w:rsidR="00574370" w:rsidRDefault="00574370" w:rsidP="00574370">
            <w:pPr>
              <w:pBdr>
                <w:bottom w:val="single" w:sz="6" w:space="1" w:color="auto"/>
              </w:pBdr>
              <w:autoSpaceDE w:val="0"/>
              <w:autoSpaceDN w:val="0"/>
              <w:adjustRightInd w:val="0"/>
            </w:pPr>
          </w:p>
          <w:p w14:paraId="4E697A68" w14:textId="77777777" w:rsidR="00574370" w:rsidRDefault="00574370" w:rsidP="00495BBB">
            <w:pPr>
              <w:autoSpaceDE w:val="0"/>
              <w:autoSpaceDN w:val="0"/>
              <w:adjustRightInd w:val="0"/>
              <w:rPr>
                <w:i/>
              </w:rPr>
            </w:pPr>
            <w:r>
              <w:rPr>
                <w:i/>
              </w:rPr>
              <w:t xml:space="preserve">Udvalgte regnskabsoplysninger bør indeholde resultatopgørelse og balance. </w:t>
            </w:r>
          </w:p>
          <w:p w14:paraId="231ABF55" w14:textId="77777777" w:rsidR="008351E9" w:rsidRDefault="008351E9" w:rsidP="00495BBB">
            <w:pPr>
              <w:autoSpaceDE w:val="0"/>
              <w:autoSpaceDN w:val="0"/>
              <w:adjustRightInd w:val="0"/>
              <w:rPr>
                <w:i/>
              </w:rPr>
            </w:pPr>
          </w:p>
          <w:p w14:paraId="2B1C16A2" w14:textId="4CEDB5A6" w:rsidR="008351E9" w:rsidRPr="00574370" w:rsidRDefault="008351E9" w:rsidP="00495BBB">
            <w:pPr>
              <w:autoSpaceDE w:val="0"/>
              <w:autoSpaceDN w:val="0"/>
              <w:adjustRightInd w:val="0"/>
              <w:rPr>
                <w:i/>
              </w:rPr>
            </w:pPr>
            <w:r>
              <w:rPr>
                <w:i/>
              </w:rPr>
              <w:t>For yderligere herom se venligst ESMA</w:t>
            </w:r>
            <w:r w:rsidRPr="008351E9">
              <w:rPr>
                <w:i/>
              </w:rPr>
              <w:t xml:space="preserve"> recommendations</w:t>
            </w:r>
            <w:r>
              <w:rPr>
                <w:i/>
              </w:rPr>
              <w:t xml:space="preserve"> nr. 20-26. </w:t>
            </w:r>
          </w:p>
        </w:tc>
        <w:tc>
          <w:tcPr>
            <w:tcW w:w="1838" w:type="dxa"/>
            <w:tcBorders>
              <w:bottom w:val="single" w:sz="4" w:space="0" w:color="auto"/>
            </w:tcBorders>
          </w:tcPr>
          <w:p w14:paraId="6F9D1CD1" w14:textId="77777777" w:rsidR="00DE6FA7" w:rsidRDefault="00DE6FA7"/>
        </w:tc>
        <w:tc>
          <w:tcPr>
            <w:tcW w:w="3686" w:type="dxa"/>
            <w:tcBorders>
              <w:bottom w:val="single" w:sz="4" w:space="0" w:color="auto"/>
            </w:tcBorders>
          </w:tcPr>
          <w:p w14:paraId="79676134" w14:textId="77777777" w:rsidR="00DE6FA7" w:rsidRDefault="00DE6FA7"/>
        </w:tc>
      </w:tr>
      <w:tr w:rsidR="00DE6FA7" w14:paraId="2A4B8820" w14:textId="77777777" w:rsidTr="004E2412">
        <w:tc>
          <w:tcPr>
            <w:tcW w:w="977" w:type="dxa"/>
          </w:tcPr>
          <w:p w14:paraId="09AB27F0" w14:textId="77777777" w:rsidR="00DE6FA7" w:rsidRPr="00CC10EA" w:rsidRDefault="00DE6FA7">
            <w:pPr>
              <w:rPr>
                <w:b/>
              </w:rPr>
            </w:pPr>
            <w:r w:rsidRPr="00CC10EA">
              <w:rPr>
                <w:b/>
              </w:rPr>
              <w:t>3.2.</w:t>
            </w:r>
          </w:p>
        </w:tc>
        <w:tc>
          <w:tcPr>
            <w:tcW w:w="7953" w:type="dxa"/>
          </w:tcPr>
          <w:p w14:paraId="3ACA1FDB" w14:textId="77777777" w:rsidR="00DE6FA7" w:rsidRDefault="00DE6FA7" w:rsidP="00495BBB">
            <w:pPr>
              <w:autoSpaceDE w:val="0"/>
              <w:autoSpaceDN w:val="0"/>
              <w:adjustRightInd w:val="0"/>
            </w:pPr>
            <w:r w:rsidRPr="00B67294">
              <w:t>Hvis der gives udvalgte regnskabsoplysninger vedrørende midlertidige perioder, skal der også</w:t>
            </w:r>
            <w:r>
              <w:t xml:space="preserve"> </w:t>
            </w:r>
            <w:r w:rsidRPr="00B67294">
              <w:t>fremlægges sammenlignelige oplysninger for samme periode i det foregående år, dog således at</w:t>
            </w:r>
            <w:r>
              <w:t xml:space="preserve"> </w:t>
            </w:r>
            <w:r w:rsidRPr="00B67294">
              <w:t>kravet til sammenlignelige balanceoplysninger er opfyldt, hvis der fremlægges</w:t>
            </w:r>
            <w:r>
              <w:t xml:space="preserve"> </w:t>
            </w:r>
            <w:r w:rsidRPr="00B67294">
              <w:t>balanceoplysninger fra årets udgang.</w:t>
            </w:r>
          </w:p>
          <w:p w14:paraId="450C4C54" w14:textId="77777777" w:rsidR="008351E9" w:rsidRDefault="008351E9" w:rsidP="00495BBB">
            <w:pPr>
              <w:autoSpaceDE w:val="0"/>
              <w:autoSpaceDN w:val="0"/>
              <w:adjustRightInd w:val="0"/>
            </w:pPr>
          </w:p>
          <w:p w14:paraId="415D3255" w14:textId="77777777" w:rsidR="008351E9" w:rsidRDefault="008351E9" w:rsidP="00495BBB">
            <w:pPr>
              <w:autoSpaceDE w:val="0"/>
              <w:autoSpaceDN w:val="0"/>
              <w:adjustRightInd w:val="0"/>
            </w:pPr>
            <w:r>
              <w:t>________________________________________________________________</w:t>
            </w:r>
          </w:p>
          <w:p w14:paraId="0627D5BE" w14:textId="02213A55" w:rsidR="008351E9" w:rsidRPr="00B67294" w:rsidRDefault="008351E9" w:rsidP="00495BBB">
            <w:pPr>
              <w:autoSpaceDE w:val="0"/>
              <w:autoSpaceDN w:val="0"/>
              <w:adjustRightInd w:val="0"/>
            </w:pPr>
            <w:r>
              <w:rPr>
                <w:i/>
              </w:rPr>
              <w:t>For yderligere herom se venligst ESMA</w:t>
            </w:r>
            <w:r w:rsidRPr="008351E9">
              <w:rPr>
                <w:i/>
              </w:rPr>
              <w:t xml:space="preserve"> recommendations</w:t>
            </w:r>
            <w:r>
              <w:rPr>
                <w:i/>
              </w:rPr>
              <w:t xml:space="preserve"> nr. 20-26.</w:t>
            </w:r>
          </w:p>
        </w:tc>
        <w:tc>
          <w:tcPr>
            <w:tcW w:w="1838" w:type="dxa"/>
          </w:tcPr>
          <w:p w14:paraId="413F8C4D" w14:textId="77777777" w:rsidR="00DE6FA7" w:rsidRDefault="00DE6FA7"/>
        </w:tc>
        <w:tc>
          <w:tcPr>
            <w:tcW w:w="3686" w:type="dxa"/>
          </w:tcPr>
          <w:p w14:paraId="3DF63B3E" w14:textId="77777777" w:rsidR="00DE6FA7" w:rsidRDefault="00DE6FA7"/>
        </w:tc>
      </w:tr>
      <w:tr w:rsidR="00DE6FA7" w14:paraId="1338DA26" w14:textId="77777777" w:rsidTr="004E2412">
        <w:tc>
          <w:tcPr>
            <w:tcW w:w="977" w:type="dxa"/>
          </w:tcPr>
          <w:p w14:paraId="2EB1FBDB" w14:textId="77777777" w:rsidR="00DE6FA7" w:rsidRPr="00CC10EA" w:rsidRDefault="00DE6FA7">
            <w:pPr>
              <w:rPr>
                <w:b/>
              </w:rPr>
            </w:pPr>
            <w:r w:rsidRPr="00CC10EA">
              <w:rPr>
                <w:b/>
              </w:rPr>
              <w:t>4.</w:t>
            </w:r>
          </w:p>
        </w:tc>
        <w:tc>
          <w:tcPr>
            <w:tcW w:w="7953" w:type="dxa"/>
          </w:tcPr>
          <w:p w14:paraId="7D17DE4A" w14:textId="77777777" w:rsidR="00DE6FA7" w:rsidRPr="0026032E" w:rsidRDefault="00DE6FA7" w:rsidP="00495BBB">
            <w:pPr>
              <w:autoSpaceDE w:val="0"/>
              <w:autoSpaceDN w:val="0"/>
              <w:adjustRightInd w:val="0"/>
              <w:rPr>
                <w:sz w:val="10"/>
              </w:rPr>
            </w:pPr>
            <w:r w:rsidRPr="00CC10EA">
              <w:rPr>
                <w:b/>
              </w:rPr>
              <w:t>RISIKOFAKTORER</w:t>
            </w:r>
          </w:p>
          <w:p w14:paraId="17B7C601" w14:textId="77777777" w:rsidR="00DE6FA7" w:rsidRDefault="00DE6FA7" w:rsidP="00495BBB">
            <w:pPr>
              <w:autoSpaceDE w:val="0"/>
              <w:autoSpaceDN w:val="0"/>
              <w:adjustRightInd w:val="0"/>
            </w:pPr>
            <w:r w:rsidRPr="00B67294">
              <w:t>Fremtrædende oplysninger om risikofaktorer, der gælder for udstederen eller dennes branche,</w:t>
            </w:r>
            <w:r>
              <w:t xml:space="preserve"> </w:t>
            </w:r>
            <w:r w:rsidRPr="00B67294">
              <w:t>gives i en sektion med titlen “risikofaktorer”.</w:t>
            </w:r>
          </w:p>
          <w:p w14:paraId="0033D76E" w14:textId="77777777" w:rsidR="00574370" w:rsidRDefault="00574370" w:rsidP="00495BBB">
            <w:pPr>
              <w:pBdr>
                <w:bottom w:val="single" w:sz="6" w:space="1" w:color="auto"/>
              </w:pBdr>
              <w:autoSpaceDE w:val="0"/>
              <w:autoSpaceDN w:val="0"/>
              <w:adjustRightInd w:val="0"/>
            </w:pPr>
          </w:p>
          <w:p w14:paraId="568BB934" w14:textId="3E01C1F0" w:rsidR="00B66419" w:rsidRDefault="00574370" w:rsidP="004206D7">
            <w:pPr>
              <w:autoSpaceDE w:val="0"/>
              <w:autoSpaceDN w:val="0"/>
              <w:adjustRightInd w:val="0"/>
              <w:rPr>
                <w:i/>
              </w:rPr>
            </w:pPr>
            <w:r>
              <w:rPr>
                <w:i/>
              </w:rPr>
              <w:t xml:space="preserve">Vær </w:t>
            </w:r>
            <w:r w:rsidR="00894ACD">
              <w:rPr>
                <w:i/>
              </w:rPr>
              <w:t xml:space="preserve">opmærksom på, at risikofaktorer skal være </w:t>
            </w:r>
            <w:r w:rsidR="00894ACD" w:rsidRPr="00894ACD">
              <w:rPr>
                <w:i/>
                <w:u w:val="single"/>
              </w:rPr>
              <w:t>konkrete</w:t>
            </w:r>
            <w:r w:rsidR="00894ACD">
              <w:rPr>
                <w:i/>
              </w:rPr>
              <w:t xml:space="preserve"> og </w:t>
            </w:r>
            <w:r w:rsidR="00894ACD" w:rsidRPr="00894ACD">
              <w:rPr>
                <w:i/>
                <w:u w:val="single"/>
              </w:rPr>
              <w:t>specifikke</w:t>
            </w:r>
            <w:r w:rsidR="00894ACD">
              <w:rPr>
                <w:i/>
              </w:rPr>
              <w:t xml:space="preserve"> for udsteder.</w:t>
            </w:r>
            <w:r w:rsidR="004206D7">
              <w:rPr>
                <w:i/>
              </w:rPr>
              <w:t xml:space="preserve"> Generelle oplysninger for branchen/sektoren skal udelades. </w:t>
            </w:r>
          </w:p>
          <w:p w14:paraId="27E742F7" w14:textId="77777777" w:rsidR="00B66419" w:rsidRDefault="00B66419" w:rsidP="004206D7">
            <w:pPr>
              <w:autoSpaceDE w:val="0"/>
              <w:autoSpaceDN w:val="0"/>
              <w:adjustRightInd w:val="0"/>
              <w:rPr>
                <w:i/>
              </w:rPr>
            </w:pPr>
          </w:p>
          <w:p w14:paraId="29E412C2" w14:textId="494CF1DB" w:rsidR="00574370" w:rsidRDefault="004206D7" w:rsidP="004206D7">
            <w:pPr>
              <w:autoSpaceDE w:val="0"/>
              <w:autoSpaceDN w:val="0"/>
              <w:adjustRightInd w:val="0"/>
              <w:rPr>
                <w:i/>
              </w:rPr>
            </w:pPr>
            <w:r>
              <w:rPr>
                <w:i/>
              </w:rPr>
              <w:t xml:space="preserve">Udsteder bør venligst være opmærksom på ikke at have gentagelser og/eller historiske forklaringer med under dette afsnit. </w:t>
            </w:r>
          </w:p>
          <w:p w14:paraId="4407601B" w14:textId="77777777" w:rsidR="004206D7" w:rsidRDefault="004206D7" w:rsidP="004206D7">
            <w:pPr>
              <w:autoSpaceDE w:val="0"/>
              <w:autoSpaceDN w:val="0"/>
              <w:adjustRightInd w:val="0"/>
              <w:rPr>
                <w:i/>
              </w:rPr>
            </w:pPr>
          </w:p>
          <w:p w14:paraId="5FDC39E0" w14:textId="6479EE53" w:rsidR="004206D7" w:rsidRPr="00574370" w:rsidRDefault="004206D7" w:rsidP="00B66419">
            <w:pPr>
              <w:autoSpaceDE w:val="0"/>
              <w:autoSpaceDN w:val="0"/>
              <w:adjustRightInd w:val="0"/>
              <w:rPr>
                <w:i/>
              </w:rPr>
            </w:pPr>
            <w:r>
              <w:rPr>
                <w:i/>
              </w:rPr>
              <w:t xml:space="preserve">Afsnit vedrørende risici skal indeholde en forklaring på, hvorfor de omtalte risici er specifikke for udsteder. </w:t>
            </w:r>
          </w:p>
        </w:tc>
        <w:tc>
          <w:tcPr>
            <w:tcW w:w="1838" w:type="dxa"/>
          </w:tcPr>
          <w:p w14:paraId="1EA538F2" w14:textId="77777777" w:rsidR="00DE6FA7" w:rsidRDefault="00DE6FA7"/>
        </w:tc>
        <w:tc>
          <w:tcPr>
            <w:tcW w:w="3686" w:type="dxa"/>
          </w:tcPr>
          <w:p w14:paraId="4386535C" w14:textId="77777777" w:rsidR="00DE6FA7" w:rsidRDefault="00DE6FA7"/>
        </w:tc>
      </w:tr>
      <w:tr w:rsidR="00DE6FA7" w14:paraId="4EB1D132" w14:textId="77777777" w:rsidTr="004E2412">
        <w:tc>
          <w:tcPr>
            <w:tcW w:w="977" w:type="dxa"/>
          </w:tcPr>
          <w:p w14:paraId="0715A299" w14:textId="77777777" w:rsidR="00DE6FA7" w:rsidRPr="00CC10EA" w:rsidRDefault="00DE6FA7">
            <w:pPr>
              <w:rPr>
                <w:b/>
              </w:rPr>
            </w:pPr>
            <w:r w:rsidRPr="00CC10EA">
              <w:rPr>
                <w:b/>
              </w:rPr>
              <w:t>5.</w:t>
            </w:r>
          </w:p>
        </w:tc>
        <w:tc>
          <w:tcPr>
            <w:tcW w:w="7953" w:type="dxa"/>
          </w:tcPr>
          <w:p w14:paraId="640B834C" w14:textId="77777777" w:rsidR="00DE6FA7" w:rsidRPr="00CC10EA" w:rsidRDefault="00DE6FA7" w:rsidP="00495BBB">
            <w:pPr>
              <w:autoSpaceDE w:val="0"/>
              <w:autoSpaceDN w:val="0"/>
              <w:adjustRightInd w:val="0"/>
              <w:rPr>
                <w:b/>
                <w:sz w:val="20"/>
                <w:szCs w:val="20"/>
              </w:rPr>
            </w:pPr>
            <w:r w:rsidRPr="00CC10EA">
              <w:rPr>
                <w:b/>
              </w:rPr>
              <w:t>OPLYSNINGER OM UDSTEDER</w:t>
            </w:r>
          </w:p>
        </w:tc>
        <w:tc>
          <w:tcPr>
            <w:tcW w:w="1838" w:type="dxa"/>
          </w:tcPr>
          <w:p w14:paraId="28B8F1E6" w14:textId="77777777" w:rsidR="00DE6FA7" w:rsidRDefault="00DE6FA7"/>
        </w:tc>
        <w:tc>
          <w:tcPr>
            <w:tcW w:w="3686" w:type="dxa"/>
          </w:tcPr>
          <w:p w14:paraId="5A24BE9F" w14:textId="77777777" w:rsidR="00DE6FA7" w:rsidRDefault="00DE6FA7"/>
        </w:tc>
      </w:tr>
      <w:tr w:rsidR="00DE6FA7" w14:paraId="1A3C6E7E" w14:textId="77777777" w:rsidTr="004E2412">
        <w:tc>
          <w:tcPr>
            <w:tcW w:w="977" w:type="dxa"/>
          </w:tcPr>
          <w:p w14:paraId="16B35989" w14:textId="77777777" w:rsidR="00DE6FA7" w:rsidRPr="00CC10EA" w:rsidRDefault="00DE6FA7">
            <w:pPr>
              <w:rPr>
                <w:b/>
              </w:rPr>
            </w:pPr>
            <w:r w:rsidRPr="00CC10EA">
              <w:rPr>
                <w:b/>
              </w:rPr>
              <w:t>5.1.</w:t>
            </w:r>
          </w:p>
        </w:tc>
        <w:tc>
          <w:tcPr>
            <w:tcW w:w="7953" w:type="dxa"/>
          </w:tcPr>
          <w:p w14:paraId="797EA599" w14:textId="77777777" w:rsidR="00DE6FA7" w:rsidRPr="00CC10EA" w:rsidRDefault="00DE6FA7" w:rsidP="00495BBB">
            <w:pPr>
              <w:autoSpaceDE w:val="0"/>
              <w:autoSpaceDN w:val="0"/>
              <w:adjustRightInd w:val="0"/>
              <w:rPr>
                <w:b/>
                <w:sz w:val="20"/>
                <w:szCs w:val="20"/>
              </w:rPr>
            </w:pPr>
            <w:r w:rsidRPr="00CC10EA">
              <w:rPr>
                <w:b/>
              </w:rPr>
              <w:t>Udsteders historie og udvikling.</w:t>
            </w:r>
          </w:p>
        </w:tc>
        <w:tc>
          <w:tcPr>
            <w:tcW w:w="1838" w:type="dxa"/>
          </w:tcPr>
          <w:p w14:paraId="0AA3CDB4" w14:textId="77777777" w:rsidR="00DE6FA7" w:rsidRDefault="00DE6FA7"/>
        </w:tc>
        <w:tc>
          <w:tcPr>
            <w:tcW w:w="3686" w:type="dxa"/>
          </w:tcPr>
          <w:p w14:paraId="49173441" w14:textId="77777777" w:rsidR="00DE6FA7" w:rsidRDefault="00DE6FA7"/>
        </w:tc>
      </w:tr>
      <w:tr w:rsidR="00DE6FA7" w14:paraId="01C31875" w14:textId="77777777" w:rsidTr="004E2412">
        <w:tc>
          <w:tcPr>
            <w:tcW w:w="977" w:type="dxa"/>
          </w:tcPr>
          <w:p w14:paraId="1B679930" w14:textId="77777777" w:rsidR="00DE6FA7" w:rsidRPr="00524776" w:rsidRDefault="00DE6FA7">
            <w:r w:rsidRPr="00524776">
              <w:t>5.1.1.</w:t>
            </w:r>
          </w:p>
        </w:tc>
        <w:tc>
          <w:tcPr>
            <w:tcW w:w="7953" w:type="dxa"/>
          </w:tcPr>
          <w:p w14:paraId="706C8FDD" w14:textId="77777777" w:rsidR="00DE6FA7" w:rsidRPr="00495BBB" w:rsidRDefault="00DE6FA7" w:rsidP="00495BBB">
            <w:pPr>
              <w:autoSpaceDE w:val="0"/>
              <w:autoSpaceDN w:val="0"/>
              <w:adjustRightInd w:val="0"/>
              <w:rPr>
                <w:sz w:val="20"/>
                <w:szCs w:val="20"/>
              </w:rPr>
            </w:pPr>
            <w:r>
              <w:t>Ud</w:t>
            </w:r>
            <w:r w:rsidRPr="00B67294">
              <w:t>steders juridiske navn og binavne</w:t>
            </w:r>
          </w:p>
        </w:tc>
        <w:tc>
          <w:tcPr>
            <w:tcW w:w="1838" w:type="dxa"/>
          </w:tcPr>
          <w:p w14:paraId="0FD811CA" w14:textId="77777777" w:rsidR="00DE6FA7" w:rsidRDefault="00DE6FA7"/>
        </w:tc>
        <w:tc>
          <w:tcPr>
            <w:tcW w:w="3686" w:type="dxa"/>
          </w:tcPr>
          <w:p w14:paraId="6F2F39A3" w14:textId="77777777" w:rsidR="00DE6FA7" w:rsidRDefault="00DE6FA7"/>
        </w:tc>
      </w:tr>
      <w:tr w:rsidR="00DE6FA7" w14:paraId="78F7F4FF" w14:textId="77777777" w:rsidTr="004E2412">
        <w:tc>
          <w:tcPr>
            <w:tcW w:w="977" w:type="dxa"/>
            <w:tcBorders>
              <w:bottom w:val="single" w:sz="4" w:space="0" w:color="auto"/>
            </w:tcBorders>
          </w:tcPr>
          <w:p w14:paraId="348DE5E5" w14:textId="77777777" w:rsidR="00DE6FA7" w:rsidRPr="00524776" w:rsidRDefault="00DE6FA7">
            <w:r w:rsidRPr="00524776">
              <w:t>5.1.2.</w:t>
            </w:r>
          </w:p>
        </w:tc>
        <w:tc>
          <w:tcPr>
            <w:tcW w:w="7953" w:type="dxa"/>
            <w:tcBorders>
              <w:bottom w:val="single" w:sz="4" w:space="0" w:color="auto"/>
            </w:tcBorders>
          </w:tcPr>
          <w:p w14:paraId="42B94E2C" w14:textId="77777777" w:rsidR="00DE6FA7" w:rsidRDefault="00DE6FA7" w:rsidP="00495BBB">
            <w:pPr>
              <w:autoSpaceDE w:val="0"/>
              <w:autoSpaceDN w:val="0"/>
              <w:adjustRightInd w:val="0"/>
            </w:pPr>
            <w:r w:rsidRPr="00B67294">
              <w:t>udsteders registrerede hjemsted og registreringsnummer</w:t>
            </w:r>
          </w:p>
          <w:p w14:paraId="59F8BF81" w14:textId="77777777" w:rsidR="00894ACD" w:rsidRDefault="00894ACD" w:rsidP="00495BBB">
            <w:pPr>
              <w:pBdr>
                <w:bottom w:val="single" w:sz="6" w:space="1" w:color="auto"/>
              </w:pBdr>
              <w:autoSpaceDE w:val="0"/>
              <w:autoSpaceDN w:val="0"/>
              <w:adjustRightInd w:val="0"/>
            </w:pPr>
          </w:p>
          <w:p w14:paraId="36D7A9AE" w14:textId="77777777" w:rsidR="00894ACD" w:rsidRPr="00894ACD" w:rsidRDefault="00894ACD" w:rsidP="00495BBB">
            <w:pPr>
              <w:autoSpaceDE w:val="0"/>
              <w:autoSpaceDN w:val="0"/>
              <w:adjustRightInd w:val="0"/>
              <w:rPr>
                <w:i/>
                <w:sz w:val="20"/>
                <w:szCs w:val="20"/>
              </w:rPr>
            </w:pPr>
            <w:r>
              <w:rPr>
                <w:i/>
              </w:rPr>
              <w:t xml:space="preserve">Hjemsted skal angives som en kommune. </w:t>
            </w:r>
          </w:p>
        </w:tc>
        <w:tc>
          <w:tcPr>
            <w:tcW w:w="1838" w:type="dxa"/>
          </w:tcPr>
          <w:p w14:paraId="0A954EAF" w14:textId="77777777" w:rsidR="00DE6FA7" w:rsidRDefault="00DE6FA7"/>
        </w:tc>
        <w:tc>
          <w:tcPr>
            <w:tcW w:w="3686" w:type="dxa"/>
          </w:tcPr>
          <w:p w14:paraId="1CF83437" w14:textId="77777777" w:rsidR="00DE6FA7" w:rsidRDefault="00DE6FA7"/>
        </w:tc>
      </w:tr>
      <w:tr w:rsidR="00DE6FA7" w14:paraId="71D16E89" w14:textId="77777777" w:rsidTr="004E2412">
        <w:tc>
          <w:tcPr>
            <w:tcW w:w="977" w:type="dxa"/>
            <w:tcBorders>
              <w:bottom w:val="single" w:sz="4" w:space="0" w:color="auto"/>
            </w:tcBorders>
          </w:tcPr>
          <w:p w14:paraId="5B7EE4BA" w14:textId="77777777" w:rsidR="00DE6FA7" w:rsidRPr="00524776" w:rsidRDefault="00DE6FA7">
            <w:r w:rsidRPr="00524776">
              <w:t>5.1.3.</w:t>
            </w:r>
          </w:p>
        </w:tc>
        <w:tc>
          <w:tcPr>
            <w:tcW w:w="7953" w:type="dxa"/>
            <w:tcBorders>
              <w:bottom w:val="single" w:sz="4" w:space="0" w:color="auto"/>
            </w:tcBorders>
          </w:tcPr>
          <w:p w14:paraId="2E19AAC8" w14:textId="77777777" w:rsidR="00DE6FA7" w:rsidRDefault="00894ACD" w:rsidP="00495BBB">
            <w:pPr>
              <w:autoSpaceDE w:val="0"/>
              <w:autoSpaceDN w:val="0"/>
              <w:adjustRightInd w:val="0"/>
            </w:pPr>
            <w:r>
              <w:t>U</w:t>
            </w:r>
            <w:r w:rsidR="00DE6FA7" w:rsidRPr="00B67294">
              <w:t>dsteders indregistreringsdato og levetid, medmindre denne er</w:t>
            </w:r>
            <w:r w:rsidR="00DE6FA7">
              <w:t xml:space="preserve"> </w:t>
            </w:r>
            <w:r w:rsidR="00DE6FA7" w:rsidRPr="00B67294">
              <w:t>ubegrænset</w:t>
            </w:r>
          </w:p>
          <w:p w14:paraId="29B9941F" w14:textId="77777777" w:rsidR="00894ACD" w:rsidRDefault="00894ACD" w:rsidP="00495BBB">
            <w:pPr>
              <w:pBdr>
                <w:bottom w:val="single" w:sz="6" w:space="1" w:color="auto"/>
              </w:pBdr>
              <w:autoSpaceDE w:val="0"/>
              <w:autoSpaceDN w:val="0"/>
              <w:adjustRightInd w:val="0"/>
            </w:pPr>
          </w:p>
          <w:p w14:paraId="4F743E74" w14:textId="77777777" w:rsidR="00894ACD" w:rsidRPr="00894ACD" w:rsidRDefault="00894ACD" w:rsidP="00495BBB">
            <w:pPr>
              <w:autoSpaceDE w:val="0"/>
              <w:autoSpaceDN w:val="0"/>
              <w:adjustRightInd w:val="0"/>
              <w:rPr>
                <w:i/>
              </w:rPr>
            </w:pPr>
            <w:r>
              <w:rPr>
                <w:i/>
              </w:rPr>
              <w:t xml:space="preserve">Begrænset levetid kan være et selskab, som ophører ved likvidation efter en fastsat årrække, i så fald skal det tydeligt fremgå af prospektet, at levetiden er begrænset. </w:t>
            </w:r>
          </w:p>
        </w:tc>
        <w:tc>
          <w:tcPr>
            <w:tcW w:w="1838" w:type="dxa"/>
            <w:tcBorders>
              <w:bottom w:val="single" w:sz="4" w:space="0" w:color="auto"/>
            </w:tcBorders>
          </w:tcPr>
          <w:p w14:paraId="398CD623" w14:textId="77777777" w:rsidR="00DE6FA7" w:rsidRDefault="00DE6FA7"/>
        </w:tc>
        <w:tc>
          <w:tcPr>
            <w:tcW w:w="3686" w:type="dxa"/>
            <w:tcBorders>
              <w:bottom w:val="single" w:sz="4" w:space="0" w:color="auto"/>
            </w:tcBorders>
          </w:tcPr>
          <w:p w14:paraId="6AFFC911" w14:textId="77777777" w:rsidR="00DE6FA7" w:rsidRDefault="00DE6FA7"/>
        </w:tc>
      </w:tr>
      <w:tr w:rsidR="00DE6FA7" w14:paraId="22E4FEFF" w14:textId="77777777" w:rsidTr="004E2412">
        <w:tc>
          <w:tcPr>
            <w:tcW w:w="977" w:type="dxa"/>
          </w:tcPr>
          <w:p w14:paraId="0A8A6433" w14:textId="77777777" w:rsidR="00DE6FA7" w:rsidRPr="00524776" w:rsidRDefault="00DE6FA7">
            <w:r w:rsidRPr="00524776">
              <w:lastRenderedPageBreak/>
              <w:t>5.1.4.</w:t>
            </w:r>
          </w:p>
        </w:tc>
        <w:tc>
          <w:tcPr>
            <w:tcW w:w="7953" w:type="dxa"/>
          </w:tcPr>
          <w:p w14:paraId="7A32B7B0" w14:textId="77777777" w:rsidR="00DE6FA7" w:rsidRPr="00B67294" w:rsidRDefault="00894ACD" w:rsidP="00495BBB">
            <w:pPr>
              <w:autoSpaceDE w:val="0"/>
              <w:autoSpaceDN w:val="0"/>
              <w:adjustRightInd w:val="0"/>
            </w:pPr>
            <w:r>
              <w:t>U</w:t>
            </w:r>
            <w:r w:rsidR="00DE6FA7" w:rsidRPr="00B67294">
              <w:t xml:space="preserve">dsteders domicil og juridiske form, den lovgivning, som udsteder fungerer </w:t>
            </w:r>
            <w:r w:rsidR="00DE6FA7">
              <w:t xml:space="preserve">under, </w:t>
            </w:r>
            <w:r w:rsidR="00DE6FA7" w:rsidRPr="00B67294">
              <w:t>indregistreringsland samt adresse og telefonnummer til det indregistrerede kontor (eller</w:t>
            </w:r>
            <w:r w:rsidR="00DE6FA7">
              <w:t xml:space="preserve"> </w:t>
            </w:r>
            <w:r w:rsidR="00DE6FA7" w:rsidRPr="00B67294">
              <w:t>hovedkontoret, hvis dette ikke er det indregistrerede kontor) og</w:t>
            </w:r>
          </w:p>
        </w:tc>
        <w:tc>
          <w:tcPr>
            <w:tcW w:w="1838" w:type="dxa"/>
          </w:tcPr>
          <w:p w14:paraId="06BDDFDD" w14:textId="77777777" w:rsidR="00DE6FA7" w:rsidRDefault="00DE6FA7"/>
        </w:tc>
        <w:tc>
          <w:tcPr>
            <w:tcW w:w="3686" w:type="dxa"/>
          </w:tcPr>
          <w:p w14:paraId="3D41DDC1" w14:textId="77777777" w:rsidR="00DE6FA7" w:rsidRDefault="00DE6FA7"/>
        </w:tc>
      </w:tr>
      <w:tr w:rsidR="00DE6FA7" w:rsidRPr="00B67294" w14:paraId="432868E7" w14:textId="77777777" w:rsidTr="004E2412">
        <w:tc>
          <w:tcPr>
            <w:tcW w:w="977" w:type="dxa"/>
          </w:tcPr>
          <w:p w14:paraId="461733DC" w14:textId="77777777" w:rsidR="00DE6FA7" w:rsidRPr="00524776" w:rsidRDefault="00DE6FA7">
            <w:r w:rsidRPr="00524776">
              <w:t>5.1.5.</w:t>
            </w:r>
          </w:p>
        </w:tc>
        <w:tc>
          <w:tcPr>
            <w:tcW w:w="7953" w:type="dxa"/>
          </w:tcPr>
          <w:p w14:paraId="032D53BF" w14:textId="77777777" w:rsidR="00DE6FA7" w:rsidRPr="00495BBB" w:rsidRDefault="00894ACD" w:rsidP="00495BBB">
            <w:pPr>
              <w:autoSpaceDE w:val="0"/>
              <w:autoSpaceDN w:val="0"/>
              <w:adjustRightInd w:val="0"/>
              <w:rPr>
                <w:sz w:val="20"/>
                <w:szCs w:val="20"/>
              </w:rPr>
            </w:pPr>
            <w:r>
              <w:t>V</w:t>
            </w:r>
            <w:r w:rsidR="00DE6FA7" w:rsidRPr="00B67294">
              <w:t>æsentlige begivenheder i udsteders forretningsmæssige udvikling.</w:t>
            </w:r>
          </w:p>
        </w:tc>
        <w:tc>
          <w:tcPr>
            <w:tcW w:w="1838" w:type="dxa"/>
          </w:tcPr>
          <w:p w14:paraId="7CF26B2C" w14:textId="77777777" w:rsidR="00DE6FA7" w:rsidRPr="00B67294" w:rsidRDefault="00DE6FA7"/>
        </w:tc>
        <w:tc>
          <w:tcPr>
            <w:tcW w:w="3686" w:type="dxa"/>
          </w:tcPr>
          <w:p w14:paraId="7B067E4E" w14:textId="77777777" w:rsidR="00DE6FA7" w:rsidRPr="00B67294" w:rsidRDefault="00DE6FA7"/>
        </w:tc>
      </w:tr>
      <w:tr w:rsidR="00DE6FA7" w:rsidRPr="00B67294" w14:paraId="6CC03854" w14:textId="77777777" w:rsidTr="004E2412">
        <w:tc>
          <w:tcPr>
            <w:tcW w:w="977" w:type="dxa"/>
          </w:tcPr>
          <w:p w14:paraId="004D356C" w14:textId="77777777" w:rsidR="00DE6FA7" w:rsidRPr="00CC10EA" w:rsidRDefault="00DE6FA7">
            <w:pPr>
              <w:rPr>
                <w:b/>
              </w:rPr>
            </w:pPr>
            <w:r w:rsidRPr="00CC10EA">
              <w:rPr>
                <w:b/>
              </w:rPr>
              <w:t>5.2.</w:t>
            </w:r>
          </w:p>
        </w:tc>
        <w:tc>
          <w:tcPr>
            <w:tcW w:w="7953" w:type="dxa"/>
          </w:tcPr>
          <w:p w14:paraId="2D0718FF" w14:textId="77777777" w:rsidR="00DE6FA7" w:rsidRPr="00CC10EA" w:rsidRDefault="00DE6FA7" w:rsidP="00495BBB">
            <w:pPr>
              <w:autoSpaceDE w:val="0"/>
              <w:autoSpaceDN w:val="0"/>
              <w:adjustRightInd w:val="0"/>
              <w:rPr>
                <w:b/>
                <w:sz w:val="20"/>
                <w:szCs w:val="20"/>
              </w:rPr>
            </w:pPr>
            <w:r w:rsidRPr="00CC10EA">
              <w:rPr>
                <w:b/>
              </w:rPr>
              <w:t>Investeringer</w:t>
            </w:r>
          </w:p>
        </w:tc>
        <w:tc>
          <w:tcPr>
            <w:tcW w:w="1838" w:type="dxa"/>
          </w:tcPr>
          <w:p w14:paraId="0456C14A" w14:textId="77777777" w:rsidR="00DE6FA7" w:rsidRPr="00B67294" w:rsidRDefault="00DE6FA7"/>
        </w:tc>
        <w:tc>
          <w:tcPr>
            <w:tcW w:w="3686" w:type="dxa"/>
          </w:tcPr>
          <w:p w14:paraId="0F41DCCC" w14:textId="77777777" w:rsidR="00DE6FA7" w:rsidRPr="00B67294" w:rsidRDefault="00DE6FA7"/>
        </w:tc>
      </w:tr>
      <w:tr w:rsidR="00DE6FA7" w:rsidRPr="00B67294" w14:paraId="6D9B8A73" w14:textId="77777777" w:rsidTr="004E2412">
        <w:tc>
          <w:tcPr>
            <w:tcW w:w="977" w:type="dxa"/>
            <w:tcBorders>
              <w:bottom w:val="single" w:sz="4" w:space="0" w:color="auto"/>
            </w:tcBorders>
          </w:tcPr>
          <w:p w14:paraId="253DCD87" w14:textId="77777777" w:rsidR="00DE6FA7" w:rsidRPr="00524776" w:rsidRDefault="00DE6FA7">
            <w:r w:rsidRPr="00524776">
              <w:t>5.2.1.</w:t>
            </w:r>
          </w:p>
        </w:tc>
        <w:tc>
          <w:tcPr>
            <w:tcW w:w="7953" w:type="dxa"/>
            <w:tcBorders>
              <w:bottom w:val="single" w:sz="4" w:space="0" w:color="auto"/>
            </w:tcBorders>
          </w:tcPr>
          <w:p w14:paraId="4F0273CE" w14:textId="77777777" w:rsidR="00894ACD" w:rsidRPr="00894ACD" w:rsidRDefault="00DE6FA7" w:rsidP="00495BBB">
            <w:pPr>
              <w:autoSpaceDE w:val="0"/>
              <w:autoSpaceDN w:val="0"/>
              <w:adjustRightInd w:val="0"/>
            </w:pPr>
            <w:r w:rsidRPr="00B67294">
              <w:t>Beskrivelse (herunder beløb) af udsteders væsentlige invester</w:t>
            </w:r>
            <w:r>
              <w:t xml:space="preserve">inger i hvert regnskabsår i den </w:t>
            </w:r>
            <w:r w:rsidRPr="00B67294">
              <w:t>periode, der omfattes af de historiske regnskabsoplysninger frem til datoen for</w:t>
            </w:r>
            <w:r>
              <w:t xml:space="preserve"> </w:t>
            </w:r>
            <w:r w:rsidRPr="00B67294">
              <w:t>registreringsdokumentet.</w:t>
            </w:r>
          </w:p>
        </w:tc>
        <w:tc>
          <w:tcPr>
            <w:tcW w:w="1838" w:type="dxa"/>
          </w:tcPr>
          <w:p w14:paraId="2C2195C8" w14:textId="77777777" w:rsidR="00DE6FA7" w:rsidRPr="00B67294" w:rsidRDefault="00DE6FA7"/>
        </w:tc>
        <w:tc>
          <w:tcPr>
            <w:tcW w:w="3686" w:type="dxa"/>
          </w:tcPr>
          <w:p w14:paraId="1F7BDB5F" w14:textId="77777777" w:rsidR="00DE6FA7" w:rsidRPr="00B67294" w:rsidRDefault="00DE6FA7"/>
        </w:tc>
      </w:tr>
      <w:tr w:rsidR="00DE6FA7" w:rsidRPr="00B67294" w14:paraId="60651669" w14:textId="77777777" w:rsidTr="004E2412">
        <w:tc>
          <w:tcPr>
            <w:tcW w:w="977" w:type="dxa"/>
          </w:tcPr>
          <w:p w14:paraId="031B4DCD" w14:textId="77777777" w:rsidR="00DE6FA7" w:rsidRPr="00524776" w:rsidRDefault="00DE6FA7">
            <w:r w:rsidRPr="00524776">
              <w:t>5.2.2.</w:t>
            </w:r>
          </w:p>
        </w:tc>
        <w:tc>
          <w:tcPr>
            <w:tcW w:w="7953" w:type="dxa"/>
          </w:tcPr>
          <w:p w14:paraId="498453DD" w14:textId="77777777" w:rsidR="00DE6FA7" w:rsidRPr="00B67294" w:rsidRDefault="00DE6FA7" w:rsidP="00495BBB">
            <w:pPr>
              <w:autoSpaceDE w:val="0"/>
              <w:autoSpaceDN w:val="0"/>
              <w:adjustRightInd w:val="0"/>
            </w:pPr>
            <w:r w:rsidRPr="00B67294">
              <w:t>En beskrivelse af udsteders væsentligste igangværende investeringer, herunder deres</w:t>
            </w:r>
            <w:r>
              <w:t xml:space="preserve"> </w:t>
            </w:r>
            <w:r w:rsidRPr="00B67294">
              <w:t>geografiske fordeling (hjemland og udland) og finansieringsmetoden (intern eller ekstern)</w:t>
            </w:r>
          </w:p>
        </w:tc>
        <w:tc>
          <w:tcPr>
            <w:tcW w:w="1838" w:type="dxa"/>
          </w:tcPr>
          <w:p w14:paraId="74922D6F" w14:textId="77777777" w:rsidR="00DE6FA7" w:rsidRPr="00B67294" w:rsidRDefault="00DE6FA7"/>
        </w:tc>
        <w:tc>
          <w:tcPr>
            <w:tcW w:w="3686" w:type="dxa"/>
          </w:tcPr>
          <w:p w14:paraId="26E5FE9A" w14:textId="77777777" w:rsidR="00DE6FA7" w:rsidRPr="00B67294" w:rsidRDefault="00DE6FA7"/>
        </w:tc>
      </w:tr>
      <w:tr w:rsidR="00DE6FA7" w:rsidRPr="00B67294" w14:paraId="4C1C0EC3" w14:textId="77777777" w:rsidTr="004E2412">
        <w:tc>
          <w:tcPr>
            <w:tcW w:w="977" w:type="dxa"/>
          </w:tcPr>
          <w:p w14:paraId="2119AA64" w14:textId="77777777" w:rsidR="00DE6FA7" w:rsidRPr="00524776" w:rsidRDefault="00DE6FA7">
            <w:r w:rsidRPr="00524776">
              <w:t>5.2.3.</w:t>
            </w:r>
          </w:p>
        </w:tc>
        <w:tc>
          <w:tcPr>
            <w:tcW w:w="7953" w:type="dxa"/>
          </w:tcPr>
          <w:p w14:paraId="70AA758C" w14:textId="77777777" w:rsidR="00DE6FA7" w:rsidRPr="00B67294" w:rsidRDefault="00DE6FA7" w:rsidP="00495BBB">
            <w:pPr>
              <w:autoSpaceDE w:val="0"/>
              <w:autoSpaceDN w:val="0"/>
              <w:adjustRightInd w:val="0"/>
            </w:pPr>
            <w:r w:rsidRPr="00B67294">
              <w:t>Oplysninger om udsteders væsentligste fremtidige inves</w:t>
            </w:r>
            <w:r>
              <w:t xml:space="preserve">teringer, som ledelsesorganerne </w:t>
            </w:r>
            <w:r w:rsidRPr="00B67294">
              <w:t>allerede klart har forpligtet sig til.</w:t>
            </w:r>
          </w:p>
        </w:tc>
        <w:tc>
          <w:tcPr>
            <w:tcW w:w="1838" w:type="dxa"/>
          </w:tcPr>
          <w:p w14:paraId="566C770A" w14:textId="77777777" w:rsidR="00DE6FA7" w:rsidRPr="00B67294" w:rsidRDefault="00DE6FA7"/>
        </w:tc>
        <w:tc>
          <w:tcPr>
            <w:tcW w:w="3686" w:type="dxa"/>
          </w:tcPr>
          <w:p w14:paraId="1A1FAC27" w14:textId="77777777" w:rsidR="00DE6FA7" w:rsidRPr="00B67294" w:rsidRDefault="00DE6FA7"/>
        </w:tc>
      </w:tr>
      <w:tr w:rsidR="00DE6FA7" w:rsidRPr="00B67294" w14:paraId="5E050905" w14:textId="77777777" w:rsidTr="004E2412">
        <w:tc>
          <w:tcPr>
            <w:tcW w:w="977" w:type="dxa"/>
          </w:tcPr>
          <w:p w14:paraId="6B6F2A53" w14:textId="77777777" w:rsidR="00DE6FA7" w:rsidRPr="00CC10EA" w:rsidRDefault="00DE6FA7">
            <w:pPr>
              <w:rPr>
                <w:b/>
              </w:rPr>
            </w:pPr>
            <w:r w:rsidRPr="00CC10EA">
              <w:rPr>
                <w:b/>
              </w:rPr>
              <w:t>6.</w:t>
            </w:r>
          </w:p>
        </w:tc>
        <w:tc>
          <w:tcPr>
            <w:tcW w:w="7953" w:type="dxa"/>
          </w:tcPr>
          <w:p w14:paraId="22B7AA0A" w14:textId="77777777" w:rsidR="00DE6FA7" w:rsidRPr="00CC10EA" w:rsidRDefault="00DE6FA7" w:rsidP="00495BBB">
            <w:pPr>
              <w:autoSpaceDE w:val="0"/>
              <w:autoSpaceDN w:val="0"/>
              <w:adjustRightInd w:val="0"/>
              <w:rPr>
                <w:b/>
              </w:rPr>
            </w:pPr>
            <w:r w:rsidRPr="00CC10EA">
              <w:rPr>
                <w:b/>
              </w:rPr>
              <w:t>FORRETNINGSOVERSIGT</w:t>
            </w:r>
          </w:p>
        </w:tc>
        <w:tc>
          <w:tcPr>
            <w:tcW w:w="1838" w:type="dxa"/>
          </w:tcPr>
          <w:p w14:paraId="7B030D15" w14:textId="77777777" w:rsidR="00DE6FA7" w:rsidRPr="00B67294" w:rsidRDefault="00DE6FA7"/>
        </w:tc>
        <w:tc>
          <w:tcPr>
            <w:tcW w:w="3686" w:type="dxa"/>
          </w:tcPr>
          <w:p w14:paraId="3F19DB76" w14:textId="77777777" w:rsidR="00DE6FA7" w:rsidRPr="00B67294" w:rsidRDefault="00DE6FA7"/>
        </w:tc>
      </w:tr>
      <w:tr w:rsidR="00DE6FA7" w:rsidRPr="00B67294" w14:paraId="4CA91235" w14:textId="77777777" w:rsidTr="004E2412">
        <w:tc>
          <w:tcPr>
            <w:tcW w:w="977" w:type="dxa"/>
          </w:tcPr>
          <w:p w14:paraId="0237E5C7" w14:textId="77777777" w:rsidR="00DE6FA7" w:rsidRPr="00CC10EA" w:rsidRDefault="00DE6FA7">
            <w:pPr>
              <w:rPr>
                <w:b/>
              </w:rPr>
            </w:pPr>
            <w:r w:rsidRPr="00CC10EA">
              <w:rPr>
                <w:b/>
              </w:rPr>
              <w:t>6.1.</w:t>
            </w:r>
          </w:p>
        </w:tc>
        <w:tc>
          <w:tcPr>
            <w:tcW w:w="7953" w:type="dxa"/>
          </w:tcPr>
          <w:p w14:paraId="3576B86B" w14:textId="77777777" w:rsidR="00DE6FA7" w:rsidRPr="00CC10EA" w:rsidRDefault="00DE6FA7" w:rsidP="00495BBB">
            <w:pPr>
              <w:autoSpaceDE w:val="0"/>
              <w:autoSpaceDN w:val="0"/>
              <w:adjustRightInd w:val="0"/>
              <w:rPr>
                <w:b/>
              </w:rPr>
            </w:pPr>
            <w:r w:rsidRPr="00CC10EA">
              <w:rPr>
                <w:b/>
              </w:rPr>
              <w:t>Hovedvirksomhed</w:t>
            </w:r>
          </w:p>
        </w:tc>
        <w:tc>
          <w:tcPr>
            <w:tcW w:w="1838" w:type="dxa"/>
          </w:tcPr>
          <w:p w14:paraId="268DB266" w14:textId="77777777" w:rsidR="00DE6FA7" w:rsidRPr="00B67294" w:rsidRDefault="00DE6FA7"/>
        </w:tc>
        <w:tc>
          <w:tcPr>
            <w:tcW w:w="3686" w:type="dxa"/>
          </w:tcPr>
          <w:p w14:paraId="2501AF26" w14:textId="77777777" w:rsidR="00DE6FA7" w:rsidRPr="00B67294" w:rsidRDefault="00DE6FA7"/>
        </w:tc>
      </w:tr>
      <w:tr w:rsidR="00DE6FA7" w:rsidRPr="00B67294" w14:paraId="4F4ADD08" w14:textId="77777777" w:rsidTr="004E2412">
        <w:tc>
          <w:tcPr>
            <w:tcW w:w="977" w:type="dxa"/>
          </w:tcPr>
          <w:p w14:paraId="0D2C4716" w14:textId="77777777" w:rsidR="00DE6FA7" w:rsidRPr="00524776" w:rsidRDefault="00DE6FA7">
            <w:r w:rsidRPr="00524776">
              <w:t>6.1.1.</w:t>
            </w:r>
          </w:p>
        </w:tc>
        <w:tc>
          <w:tcPr>
            <w:tcW w:w="7953" w:type="dxa"/>
          </w:tcPr>
          <w:p w14:paraId="76AFC392" w14:textId="77777777" w:rsidR="00DE6FA7" w:rsidRPr="00B67294" w:rsidRDefault="00DE6FA7" w:rsidP="00495BBB">
            <w:pPr>
              <w:autoSpaceDE w:val="0"/>
              <w:autoSpaceDN w:val="0"/>
              <w:adjustRightInd w:val="0"/>
            </w:pPr>
            <w:r w:rsidRPr="00B67294">
              <w:t>Beskrivelse af (herunder væsentligste faktorer i forbindelse med) udsteders virksomhed og</w:t>
            </w:r>
            <w:r>
              <w:t xml:space="preserve"> </w:t>
            </w:r>
            <w:r w:rsidRPr="00B67294">
              <w:t>væsentligste aktiviteter med angivelse af de væsentligste kategorier af produkter, der</w:t>
            </w:r>
            <w:r>
              <w:t xml:space="preserve"> </w:t>
            </w:r>
            <w:r w:rsidRPr="00B67294">
              <w:t>forhandles, og/eller tjenester, der ydes for hvert regnskabsår i den periode, der omfattes af de</w:t>
            </w:r>
            <w:r>
              <w:t xml:space="preserve"> </w:t>
            </w:r>
            <w:r w:rsidRPr="00B67294">
              <w:t>historiske regnskabsoplysninger og</w:t>
            </w:r>
          </w:p>
        </w:tc>
        <w:tc>
          <w:tcPr>
            <w:tcW w:w="1838" w:type="dxa"/>
          </w:tcPr>
          <w:p w14:paraId="4FEEBB2A" w14:textId="77777777" w:rsidR="00DE6FA7" w:rsidRPr="00B67294" w:rsidRDefault="00DE6FA7"/>
        </w:tc>
        <w:tc>
          <w:tcPr>
            <w:tcW w:w="3686" w:type="dxa"/>
          </w:tcPr>
          <w:p w14:paraId="148F0F4E" w14:textId="77777777" w:rsidR="00DE6FA7" w:rsidRPr="00B67294" w:rsidRDefault="00DE6FA7"/>
        </w:tc>
      </w:tr>
      <w:tr w:rsidR="00DE6FA7" w:rsidRPr="001A7F3C" w14:paraId="05F024AD" w14:textId="77777777" w:rsidTr="004E2412">
        <w:tc>
          <w:tcPr>
            <w:tcW w:w="977" w:type="dxa"/>
          </w:tcPr>
          <w:p w14:paraId="060E5081" w14:textId="77777777" w:rsidR="00DE6FA7" w:rsidRPr="00524776" w:rsidRDefault="00DE6FA7">
            <w:r w:rsidRPr="00524776">
              <w:t>6.1.2.</w:t>
            </w:r>
          </w:p>
        </w:tc>
        <w:tc>
          <w:tcPr>
            <w:tcW w:w="7953" w:type="dxa"/>
          </w:tcPr>
          <w:p w14:paraId="6E331B1C" w14:textId="77777777" w:rsidR="00DE6FA7" w:rsidRPr="001A7F3C" w:rsidRDefault="00DE6FA7" w:rsidP="00495BBB">
            <w:pPr>
              <w:autoSpaceDE w:val="0"/>
              <w:autoSpaceDN w:val="0"/>
              <w:adjustRightInd w:val="0"/>
            </w:pPr>
            <w:r w:rsidRPr="001A7F3C">
              <w:t>en angivelse af eventuelle væsentlige nye produkter og/eller</w:t>
            </w:r>
            <w:r>
              <w:t xml:space="preserve"> tjenesteydelser, der er blevet </w:t>
            </w:r>
            <w:r w:rsidRPr="001A7F3C">
              <w:t>lanceret, med status for udviklingen, såfremt disse nye produkters eller tjenesteydelsers</w:t>
            </w:r>
            <w:r>
              <w:t xml:space="preserve"> </w:t>
            </w:r>
            <w:r w:rsidRPr="001A7F3C">
              <w:t>udvikling er blevet offentliggjort.</w:t>
            </w:r>
          </w:p>
        </w:tc>
        <w:tc>
          <w:tcPr>
            <w:tcW w:w="1838" w:type="dxa"/>
          </w:tcPr>
          <w:p w14:paraId="39A3EE7E" w14:textId="77777777" w:rsidR="00DE6FA7" w:rsidRPr="001A7F3C" w:rsidRDefault="00DE6FA7"/>
        </w:tc>
        <w:tc>
          <w:tcPr>
            <w:tcW w:w="3686" w:type="dxa"/>
          </w:tcPr>
          <w:p w14:paraId="61013236" w14:textId="77777777" w:rsidR="00DE6FA7" w:rsidRPr="001A7F3C" w:rsidRDefault="00DE6FA7"/>
        </w:tc>
      </w:tr>
      <w:tr w:rsidR="00DE6FA7" w:rsidRPr="001A7F3C" w14:paraId="77239E8B" w14:textId="77777777" w:rsidTr="004E2412">
        <w:tc>
          <w:tcPr>
            <w:tcW w:w="977" w:type="dxa"/>
          </w:tcPr>
          <w:p w14:paraId="68BBB944" w14:textId="77777777" w:rsidR="00DE6FA7" w:rsidRPr="00CC10EA" w:rsidRDefault="00DE6FA7">
            <w:pPr>
              <w:rPr>
                <w:b/>
              </w:rPr>
            </w:pPr>
            <w:r w:rsidRPr="00CC10EA">
              <w:rPr>
                <w:b/>
              </w:rPr>
              <w:t>6.2.</w:t>
            </w:r>
          </w:p>
        </w:tc>
        <w:tc>
          <w:tcPr>
            <w:tcW w:w="7953" w:type="dxa"/>
          </w:tcPr>
          <w:p w14:paraId="04BF5D4B" w14:textId="77777777" w:rsidR="00894ACD" w:rsidRDefault="00DE6FA7" w:rsidP="00495BBB">
            <w:pPr>
              <w:autoSpaceDE w:val="0"/>
              <w:autoSpaceDN w:val="0"/>
              <w:adjustRightInd w:val="0"/>
            </w:pPr>
            <w:r>
              <w:t xml:space="preserve">Væsentligste markeder. </w:t>
            </w:r>
          </w:p>
          <w:p w14:paraId="3C6AB5D3" w14:textId="77777777" w:rsidR="00894ACD" w:rsidRDefault="00894ACD" w:rsidP="00495BBB">
            <w:pPr>
              <w:autoSpaceDE w:val="0"/>
              <w:autoSpaceDN w:val="0"/>
              <w:adjustRightInd w:val="0"/>
            </w:pPr>
          </w:p>
          <w:p w14:paraId="64CE469A" w14:textId="77777777" w:rsidR="00DE6FA7" w:rsidRPr="001A7F3C" w:rsidRDefault="00DE6FA7" w:rsidP="00495BBB">
            <w:pPr>
              <w:autoSpaceDE w:val="0"/>
              <w:autoSpaceDN w:val="0"/>
              <w:adjustRightInd w:val="0"/>
            </w:pPr>
            <w:r w:rsidRPr="001A7F3C">
              <w:t>Beskrivelse af de væsentligste markeder, hvor udsteder er aktiv, med angivelse af samlede</w:t>
            </w:r>
            <w:r>
              <w:t xml:space="preserve"> </w:t>
            </w:r>
            <w:r w:rsidRPr="001A7F3C">
              <w:t>indt</w:t>
            </w:r>
            <w:r>
              <w:t xml:space="preserve">ægter per aktivitetskategori og </w:t>
            </w:r>
            <w:r w:rsidRPr="001A7F3C">
              <w:t>geografisk marked for hvert regnskabsår i den periode, der</w:t>
            </w:r>
            <w:r>
              <w:t xml:space="preserve"> </w:t>
            </w:r>
            <w:r w:rsidRPr="001A7F3C">
              <w:t>omfattes af de historiske regnskabsoplysninger.</w:t>
            </w:r>
          </w:p>
        </w:tc>
        <w:tc>
          <w:tcPr>
            <w:tcW w:w="1838" w:type="dxa"/>
          </w:tcPr>
          <w:p w14:paraId="587771D0" w14:textId="77777777" w:rsidR="00DE6FA7" w:rsidRPr="001A7F3C" w:rsidRDefault="00DE6FA7"/>
        </w:tc>
        <w:tc>
          <w:tcPr>
            <w:tcW w:w="3686" w:type="dxa"/>
          </w:tcPr>
          <w:p w14:paraId="795619AB" w14:textId="77777777" w:rsidR="00DE6FA7" w:rsidRPr="001A7F3C" w:rsidRDefault="00DE6FA7"/>
        </w:tc>
      </w:tr>
      <w:tr w:rsidR="00DE6FA7" w:rsidRPr="001A7F3C" w14:paraId="447B7ADC" w14:textId="77777777" w:rsidTr="004E2412">
        <w:tc>
          <w:tcPr>
            <w:tcW w:w="977" w:type="dxa"/>
          </w:tcPr>
          <w:p w14:paraId="2C862A37" w14:textId="77777777" w:rsidR="00DE6FA7" w:rsidRPr="00CC10EA" w:rsidRDefault="00DE6FA7">
            <w:pPr>
              <w:rPr>
                <w:b/>
              </w:rPr>
            </w:pPr>
            <w:r w:rsidRPr="00CC10EA">
              <w:rPr>
                <w:b/>
              </w:rPr>
              <w:t>6.3.</w:t>
            </w:r>
          </w:p>
        </w:tc>
        <w:tc>
          <w:tcPr>
            <w:tcW w:w="7953" w:type="dxa"/>
          </w:tcPr>
          <w:p w14:paraId="320E533A" w14:textId="77777777" w:rsidR="00DE6FA7" w:rsidRPr="001A7F3C" w:rsidRDefault="00DE6FA7" w:rsidP="00495BBB">
            <w:pPr>
              <w:autoSpaceDE w:val="0"/>
              <w:autoSpaceDN w:val="0"/>
              <w:adjustRightInd w:val="0"/>
            </w:pPr>
            <w:r w:rsidRPr="001A7F3C">
              <w:t>Hvis de oplysninger, der gives i medfør af punkt 6.1. og 6.2. er blevet påvirket af</w:t>
            </w:r>
            <w:r>
              <w:t xml:space="preserve"> </w:t>
            </w:r>
            <w:r w:rsidRPr="001A7F3C">
              <w:t>ekstraordinære forhold, nævnes dette.</w:t>
            </w:r>
          </w:p>
        </w:tc>
        <w:tc>
          <w:tcPr>
            <w:tcW w:w="1838" w:type="dxa"/>
          </w:tcPr>
          <w:p w14:paraId="6A9BAA57" w14:textId="77777777" w:rsidR="00DE6FA7" w:rsidRPr="001A7F3C" w:rsidRDefault="00DE6FA7"/>
        </w:tc>
        <w:tc>
          <w:tcPr>
            <w:tcW w:w="3686" w:type="dxa"/>
          </w:tcPr>
          <w:p w14:paraId="70E2B660" w14:textId="77777777" w:rsidR="00DE6FA7" w:rsidRPr="001A7F3C" w:rsidRDefault="00DE6FA7"/>
        </w:tc>
      </w:tr>
      <w:tr w:rsidR="00DE6FA7" w:rsidRPr="001A7F3C" w14:paraId="4CED7349" w14:textId="77777777" w:rsidTr="004E2412">
        <w:tc>
          <w:tcPr>
            <w:tcW w:w="977" w:type="dxa"/>
          </w:tcPr>
          <w:p w14:paraId="502518AC" w14:textId="77777777" w:rsidR="00DE6FA7" w:rsidRPr="00CC10EA" w:rsidRDefault="00DE6FA7">
            <w:pPr>
              <w:rPr>
                <w:b/>
              </w:rPr>
            </w:pPr>
            <w:r w:rsidRPr="00CC10EA">
              <w:rPr>
                <w:b/>
              </w:rPr>
              <w:t>6.4.</w:t>
            </w:r>
          </w:p>
        </w:tc>
        <w:tc>
          <w:tcPr>
            <w:tcW w:w="7953" w:type="dxa"/>
          </w:tcPr>
          <w:p w14:paraId="3A3054A7" w14:textId="77777777" w:rsidR="00DE6FA7" w:rsidRPr="001A7F3C" w:rsidRDefault="00DE6FA7" w:rsidP="00495BBB">
            <w:pPr>
              <w:autoSpaceDE w:val="0"/>
              <w:autoSpaceDN w:val="0"/>
              <w:adjustRightInd w:val="0"/>
            </w:pPr>
            <w:r w:rsidRPr="001A7F3C">
              <w:t>Der skal gives oplysninger i resuméform om, i hvilket omfang ud</w:t>
            </w:r>
            <w:r>
              <w:t xml:space="preserve">steder er afhængig af patenter, </w:t>
            </w:r>
            <w:r w:rsidRPr="001A7F3C">
              <w:t>licenser, industri-, handels- eller finanskontrakter eller nye fremstillingsprocesser, hvis dette har</w:t>
            </w:r>
            <w:r>
              <w:t xml:space="preserve"> </w:t>
            </w:r>
            <w:r w:rsidRPr="001A7F3C">
              <w:t>betydning for udsteders virksomhed eller</w:t>
            </w:r>
            <w:r>
              <w:t xml:space="preserve"> rentabilitet.</w:t>
            </w:r>
          </w:p>
        </w:tc>
        <w:tc>
          <w:tcPr>
            <w:tcW w:w="1838" w:type="dxa"/>
          </w:tcPr>
          <w:p w14:paraId="6B2C6029" w14:textId="77777777" w:rsidR="00DE6FA7" w:rsidRPr="001A7F3C" w:rsidRDefault="00DE6FA7"/>
        </w:tc>
        <w:tc>
          <w:tcPr>
            <w:tcW w:w="3686" w:type="dxa"/>
          </w:tcPr>
          <w:p w14:paraId="2071E867" w14:textId="77777777" w:rsidR="00DE6FA7" w:rsidRPr="001A7F3C" w:rsidRDefault="00DE6FA7"/>
        </w:tc>
      </w:tr>
      <w:tr w:rsidR="00DE6FA7" w:rsidRPr="00DC70FB" w14:paraId="690B5C87" w14:textId="77777777" w:rsidTr="004E2412">
        <w:tc>
          <w:tcPr>
            <w:tcW w:w="977" w:type="dxa"/>
          </w:tcPr>
          <w:p w14:paraId="4C6C9661" w14:textId="77777777" w:rsidR="00DE6FA7" w:rsidRPr="00CC10EA" w:rsidRDefault="00DE6FA7">
            <w:pPr>
              <w:rPr>
                <w:b/>
              </w:rPr>
            </w:pPr>
            <w:r w:rsidRPr="00CC10EA">
              <w:rPr>
                <w:b/>
              </w:rPr>
              <w:lastRenderedPageBreak/>
              <w:t>6.5.</w:t>
            </w:r>
          </w:p>
        </w:tc>
        <w:tc>
          <w:tcPr>
            <w:tcW w:w="7953" w:type="dxa"/>
          </w:tcPr>
          <w:p w14:paraId="70A8E3AD" w14:textId="77777777" w:rsidR="00DE6FA7" w:rsidRDefault="00DE6FA7" w:rsidP="00495BBB">
            <w:pPr>
              <w:autoSpaceDE w:val="0"/>
              <w:autoSpaceDN w:val="0"/>
              <w:adjustRightInd w:val="0"/>
            </w:pPr>
            <w:r w:rsidRPr="00DC70FB">
              <w:t>Grundlaget for eventuelle udtalelser fra udsteder om dennes</w:t>
            </w:r>
            <w:r>
              <w:t xml:space="preserve"> konkurrencesituation</w:t>
            </w:r>
            <w:r w:rsidRPr="00DC70FB">
              <w:t>.</w:t>
            </w:r>
          </w:p>
          <w:p w14:paraId="3DB6459A" w14:textId="77777777" w:rsidR="004206D7" w:rsidRDefault="004206D7" w:rsidP="00495BBB">
            <w:pPr>
              <w:autoSpaceDE w:val="0"/>
              <w:autoSpaceDN w:val="0"/>
              <w:adjustRightInd w:val="0"/>
            </w:pPr>
            <w:r>
              <w:t>________________________________________________________________</w:t>
            </w:r>
          </w:p>
          <w:p w14:paraId="7CD1DF6D" w14:textId="34B8D3B3" w:rsidR="004206D7" w:rsidRPr="00FE761D" w:rsidRDefault="004206D7" w:rsidP="00B66419">
            <w:pPr>
              <w:autoSpaceDE w:val="0"/>
              <w:autoSpaceDN w:val="0"/>
              <w:adjustRightInd w:val="0"/>
              <w:rPr>
                <w:i/>
                <w:szCs w:val="20"/>
              </w:rPr>
            </w:pPr>
            <w:r>
              <w:rPr>
                <w:i/>
                <w:szCs w:val="20"/>
              </w:rPr>
              <w:t xml:space="preserve">Dette indebærer, at det skal fremgå hvad grundlaget for afsnittet om konkurrencesituationen er. Såfremt det er baseret på udsteders egen vurdering skal dette anføres. </w:t>
            </w:r>
          </w:p>
        </w:tc>
        <w:tc>
          <w:tcPr>
            <w:tcW w:w="1838" w:type="dxa"/>
          </w:tcPr>
          <w:p w14:paraId="1A7550C9" w14:textId="77777777" w:rsidR="00DE6FA7" w:rsidRPr="00DC70FB" w:rsidRDefault="00DE6FA7"/>
        </w:tc>
        <w:tc>
          <w:tcPr>
            <w:tcW w:w="3686" w:type="dxa"/>
          </w:tcPr>
          <w:p w14:paraId="21A8EFFC" w14:textId="77777777" w:rsidR="00DE6FA7" w:rsidRPr="00DC70FB" w:rsidRDefault="00DE6FA7"/>
        </w:tc>
      </w:tr>
      <w:tr w:rsidR="00DE6FA7" w:rsidRPr="00DC70FB" w14:paraId="17EA7274" w14:textId="77777777" w:rsidTr="004E2412">
        <w:tc>
          <w:tcPr>
            <w:tcW w:w="977" w:type="dxa"/>
          </w:tcPr>
          <w:p w14:paraId="73E999E8" w14:textId="77777777" w:rsidR="00DE6FA7" w:rsidRPr="00CC10EA" w:rsidRDefault="00DE6FA7">
            <w:pPr>
              <w:rPr>
                <w:b/>
              </w:rPr>
            </w:pPr>
            <w:r w:rsidRPr="00CC10EA">
              <w:rPr>
                <w:b/>
              </w:rPr>
              <w:t>7.</w:t>
            </w:r>
          </w:p>
        </w:tc>
        <w:tc>
          <w:tcPr>
            <w:tcW w:w="7953" w:type="dxa"/>
          </w:tcPr>
          <w:p w14:paraId="63C24494" w14:textId="77777777" w:rsidR="00DE6FA7" w:rsidRPr="00CC10EA" w:rsidRDefault="00DE6FA7">
            <w:pPr>
              <w:rPr>
                <w:b/>
              </w:rPr>
            </w:pPr>
            <w:r w:rsidRPr="00CC10EA">
              <w:rPr>
                <w:b/>
              </w:rPr>
              <w:t>ORGANISATIONSSTRUKTUR</w:t>
            </w:r>
          </w:p>
        </w:tc>
        <w:tc>
          <w:tcPr>
            <w:tcW w:w="1838" w:type="dxa"/>
          </w:tcPr>
          <w:p w14:paraId="2ECDBFCD" w14:textId="77777777" w:rsidR="00DE6FA7" w:rsidRPr="00DC70FB" w:rsidRDefault="00DE6FA7"/>
        </w:tc>
        <w:tc>
          <w:tcPr>
            <w:tcW w:w="3686" w:type="dxa"/>
          </w:tcPr>
          <w:p w14:paraId="2643F3BD" w14:textId="77777777" w:rsidR="00DE6FA7" w:rsidRPr="00DC70FB" w:rsidRDefault="00DE6FA7"/>
        </w:tc>
      </w:tr>
      <w:tr w:rsidR="00DE6FA7" w:rsidRPr="00DC70FB" w14:paraId="3D3B1BE0" w14:textId="77777777" w:rsidTr="004E2412">
        <w:tc>
          <w:tcPr>
            <w:tcW w:w="977" w:type="dxa"/>
            <w:tcBorders>
              <w:bottom w:val="single" w:sz="4" w:space="0" w:color="auto"/>
            </w:tcBorders>
          </w:tcPr>
          <w:p w14:paraId="183588FC" w14:textId="77777777" w:rsidR="00DE6FA7" w:rsidRPr="00CC10EA" w:rsidRDefault="00DE6FA7">
            <w:pPr>
              <w:rPr>
                <w:b/>
              </w:rPr>
            </w:pPr>
            <w:r w:rsidRPr="00CC10EA">
              <w:rPr>
                <w:b/>
              </w:rPr>
              <w:t>7.1.</w:t>
            </w:r>
          </w:p>
        </w:tc>
        <w:tc>
          <w:tcPr>
            <w:tcW w:w="7953" w:type="dxa"/>
            <w:tcBorders>
              <w:bottom w:val="single" w:sz="4" w:space="0" w:color="auto"/>
            </w:tcBorders>
          </w:tcPr>
          <w:p w14:paraId="58D4F1E7" w14:textId="77777777" w:rsidR="00DE6FA7" w:rsidRDefault="00DE6FA7" w:rsidP="00495BBB">
            <w:pPr>
              <w:autoSpaceDE w:val="0"/>
              <w:autoSpaceDN w:val="0"/>
              <w:adjustRightInd w:val="0"/>
            </w:pPr>
            <w:r w:rsidRPr="00DC70FB">
              <w:t>Hvis udsteder indgår i en koncern, skal der gives en kort beskrivelse af koncernen og udsteders</w:t>
            </w:r>
            <w:r>
              <w:t xml:space="preserve"> </w:t>
            </w:r>
            <w:r w:rsidRPr="00DC70FB">
              <w:t>plads i koncernen.</w:t>
            </w:r>
          </w:p>
          <w:p w14:paraId="7C511A42" w14:textId="77777777" w:rsidR="00F061C8" w:rsidRDefault="00F061C8" w:rsidP="00495BBB">
            <w:pPr>
              <w:pBdr>
                <w:bottom w:val="single" w:sz="6" w:space="1" w:color="auto"/>
              </w:pBdr>
              <w:autoSpaceDE w:val="0"/>
              <w:autoSpaceDN w:val="0"/>
              <w:adjustRightInd w:val="0"/>
            </w:pPr>
          </w:p>
          <w:p w14:paraId="4E695308" w14:textId="77777777" w:rsidR="00F061C8" w:rsidRPr="00F061C8" w:rsidRDefault="00F061C8" w:rsidP="00495BBB">
            <w:pPr>
              <w:autoSpaceDE w:val="0"/>
              <w:autoSpaceDN w:val="0"/>
              <w:adjustRightInd w:val="0"/>
              <w:rPr>
                <w:i/>
              </w:rPr>
            </w:pPr>
            <w:r>
              <w:rPr>
                <w:i/>
              </w:rPr>
              <w:t xml:space="preserve">Punktet kræver alene en beskrivelse. Det anbefales at medtage et organisationsdiagram, da det er med til at overskueliggøre strukturen. </w:t>
            </w:r>
          </w:p>
        </w:tc>
        <w:tc>
          <w:tcPr>
            <w:tcW w:w="1838" w:type="dxa"/>
          </w:tcPr>
          <w:p w14:paraId="39A339E4" w14:textId="77777777" w:rsidR="00DE6FA7" w:rsidRPr="00DC70FB" w:rsidRDefault="00DE6FA7"/>
        </w:tc>
        <w:tc>
          <w:tcPr>
            <w:tcW w:w="3686" w:type="dxa"/>
          </w:tcPr>
          <w:p w14:paraId="45F0AD74" w14:textId="77777777" w:rsidR="00DE6FA7" w:rsidRPr="00DC70FB" w:rsidRDefault="00DE6FA7"/>
        </w:tc>
      </w:tr>
      <w:tr w:rsidR="00DE6FA7" w:rsidRPr="00DC70FB" w14:paraId="33AAE9F6" w14:textId="77777777" w:rsidTr="004E2412">
        <w:tc>
          <w:tcPr>
            <w:tcW w:w="977" w:type="dxa"/>
            <w:tcBorders>
              <w:bottom w:val="single" w:sz="4" w:space="0" w:color="auto"/>
            </w:tcBorders>
          </w:tcPr>
          <w:p w14:paraId="1FA926F6" w14:textId="77777777" w:rsidR="00DE6FA7" w:rsidRPr="00CC10EA" w:rsidRDefault="00DE6FA7">
            <w:pPr>
              <w:rPr>
                <w:b/>
              </w:rPr>
            </w:pPr>
            <w:r w:rsidRPr="00CC10EA">
              <w:rPr>
                <w:b/>
              </w:rPr>
              <w:t>7.2.</w:t>
            </w:r>
          </w:p>
        </w:tc>
        <w:tc>
          <w:tcPr>
            <w:tcW w:w="7953" w:type="dxa"/>
            <w:tcBorders>
              <w:bottom w:val="single" w:sz="4" w:space="0" w:color="auto"/>
            </w:tcBorders>
          </w:tcPr>
          <w:p w14:paraId="374862E4" w14:textId="77777777" w:rsidR="00DE6FA7" w:rsidRDefault="00DE6FA7" w:rsidP="0055659B">
            <w:pPr>
              <w:autoSpaceDE w:val="0"/>
              <w:autoSpaceDN w:val="0"/>
              <w:adjustRightInd w:val="0"/>
            </w:pPr>
            <w:r w:rsidRPr="00DC70FB">
              <w:t>En liste over udsteders væsentlige datterselskaber, herunde</w:t>
            </w:r>
            <w:r>
              <w:t xml:space="preserve">r navn, indregistrerings- eller </w:t>
            </w:r>
            <w:r w:rsidRPr="00DC70FB">
              <w:t>bopæl</w:t>
            </w:r>
            <w:r>
              <w:t xml:space="preserve">sland, kapitalandel og andel af </w:t>
            </w:r>
            <w:r w:rsidRPr="00DC70FB">
              <w:t>stemme</w:t>
            </w:r>
            <w:r>
              <w:t>-</w:t>
            </w:r>
            <w:r w:rsidRPr="00DC70FB">
              <w:t>rettighederne, hvis denne adskiller sig fra</w:t>
            </w:r>
            <w:r>
              <w:t xml:space="preserve"> </w:t>
            </w:r>
            <w:r w:rsidRPr="00DC70FB">
              <w:t>kapitalandelen.</w:t>
            </w:r>
          </w:p>
          <w:p w14:paraId="6F068F28" w14:textId="77777777" w:rsidR="00F061C8" w:rsidRDefault="00F061C8" w:rsidP="0055659B">
            <w:pPr>
              <w:pBdr>
                <w:bottom w:val="single" w:sz="6" w:space="1" w:color="auto"/>
              </w:pBdr>
              <w:autoSpaceDE w:val="0"/>
              <w:autoSpaceDN w:val="0"/>
              <w:adjustRightInd w:val="0"/>
            </w:pPr>
          </w:p>
          <w:p w14:paraId="69AED290" w14:textId="77777777" w:rsidR="00F061C8" w:rsidRPr="00F061C8" w:rsidRDefault="00F061C8" w:rsidP="0055659B">
            <w:pPr>
              <w:autoSpaceDE w:val="0"/>
              <w:autoSpaceDN w:val="0"/>
              <w:adjustRightInd w:val="0"/>
              <w:rPr>
                <w:i/>
              </w:rPr>
            </w:pPr>
            <w:r>
              <w:rPr>
                <w:i/>
              </w:rPr>
              <w:t xml:space="preserve">Udsteder kan vælge, alene at medtage de væsentligste datterselskaber. I så fald skal kriterierne for udvælgelsen fremgå af prospektet, herunder om der er døtre til døtrene som er væsentlige. </w:t>
            </w:r>
          </w:p>
        </w:tc>
        <w:tc>
          <w:tcPr>
            <w:tcW w:w="1838" w:type="dxa"/>
          </w:tcPr>
          <w:p w14:paraId="72D0C0D7" w14:textId="77777777" w:rsidR="00DE6FA7" w:rsidRPr="00DC70FB" w:rsidRDefault="00DE6FA7"/>
        </w:tc>
        <w:tc>
          <w:tcPr>
            <w:tcW w:w="3686" w:type="dxa"/>
          </w:tcPr>
          <w:p w14:paraId="4D82F2D6" w14:textId="77777777" w:rsidR="00DE6FA7" w:rsidRPr="00DC70FB" w:rsidRDefault="00DE6FA7"/>
        </w:tc>
      </w:tr>
      <w:tr w:rsidR="00DE6FA7" w14:paraId="144A3280" w14:textId="77777777" w:rsidTr="004E2412">
        <w:tc>
          <w:tcPr>
            <w:tcW w:w="977" w:type="dxa"/>
          </w:tcPr>
          <w:p w14:paraId="3EDE63A0" w14:textId="77777777" w:rsidR="00DE6FA7" w:rsidRPr="00CC10EA" w:rsidRDefault="00DE6FA7">
            <w:pPr>
              <w:rPr>
                <w:b/>
              </w:rPr>
            </w:pPr>
            <w:r w:rsidRPr="00CC10EA">
              <w:rPr>
                <w:b/>
              </w:rPr>
              <w:t>8.</w:t>
            </w:r>
          </w:p>
        </w:tc>
        <w:tc>
          <w:tcPr>
            <w:tcW w:w="7953" w:type="dxa"/>
          </w:tcPr>
          <w:p w14:paraId="74A0C21F" w14:textId="77777777" w:rsidR="00DE6FA7" w:rsidRPr="00CC10EA" w:rsidRDefault="00DE6FA7" w:rsidP="00495BBB">
            <w:pPr>
              <w:autoSpaceDE w:val="0"/>
              <w:autoSpaceDN w:val="0"/>
              <w:adjustRightInd w:val="0"/>
              <w:rPr>
                <w:b/>
              </w:rPr>
            </w:pPr>
            <w:r w:rsidRPr="00CC10EA">
              <w:rPr>
                <w:b/>
              </w:rPr>
              <w:t>EJENDOMME, ANLÆG OG UDSTYR</w:t>
            </w:r>
          </w:p>
        </w:tc>
        <w:tc>
          <w:tcPr>
            <w:tcW w:w="1838" w:type="dxa"/>
          </w:tcPr>
          <w:p w14:paraId="564406A9" w14:textId="77777777" w:rsidR="00DE6FA7" w:rsidRDefault="00DE6FA7"/>
        </w:tc>
        <w:tc>
          <w:tcPr>
            <w:tcW w:w="3686" w:type="dxa"/>
          </w:tcPr>
          <w:p w14:paraId="0AC074B6" w14:textId="77777777" w:rsidR="00DE6FA7" w:rsidRDefault="00DE6FA7"/>
        </w:tc>
      </w:tr>
      <w:tr w:rsidR="00DE6FA7" w14:paraId="553ED84A" w14:textId="77777777" w:rsidTr="004E2412">
        <w:tc>
          <w:tcPr>
            <w:tcW w:w="977" w:type="dxa"/>
            <w:tcBorders>
              <w:bottom w:val="single" w:sz="4" w:space="0" w:color="auto"/>
            </w:tcBorders>
          </w:tcPr>
          <w:p w14:paraId="7D801DCE" w14:textId="77777777" w:rsidR="00DE6FA7" w:rsidRPr="00CC10EA" w:rsidRDefault="00DE6FA7">
            <w:pPr>
              <w:rPr>
                <w:b/>
              </w:rPr>
            </w:pPr>
            <w:r w:rsidRPr="00CC10EA">
              <w:rPr>
                <w:b/>
              </w:rPr>
              <w:t>8.1.</w:t>
            </w:r>
          </w:p>
        </w:tc>
        <w:tc>
          <w:tcPr>
            <w:tcW w:w="7953" w:type="dxa"/>
            <w:tcBorders>
              <w:bottom w:val="single" w:sz="4" w:space="0" w:color="auto"/>
            </w:tcBorders>
          </w:tcPr>
          <w:p w14:paraId="370468B7" w14:textId="77777777" w:rsidR="00DE6FA7" w:rsidRDefault="00DE6FA7" w:rsidP="00495BBB">
            <w:pPr>
              <w:autoSpaceDE w:val="0"/>
              <w:autoSpaceDN w:val="0"/>
              <w:adjustRightInd w:val="0"/>
            </w:pPr>
            <w:r w:rsidRPr="00DC70FB">
              <w:t>Oplysninger om eventuelle eksisterende eller planlagte inves</w:t>
            </w:r>
            <w:r>
              <w:t xml:space="preserve">teringer i faste anlægsaktiver, </w:t>
            </w:r>
            <w:r w:rsidRPr="00DC70FB">
              <w:t>herunder lejede ejendomme og eventuelle væsentlige servitutter.</w:t>
            </w:r>
          </w:p>
          <w:p w14:paraId="3F31F824" w14:textId="77777777" w:rsidR="007F0B8D" w:rsidRDefault="007F0B8D" w:rsidP="00495BBB">
            <w:pPr>
              <w:pBdr>
                <w:bottom w:val="single" w:sz="6" w:space="1" w:color="auto"/>
              </w:pBdr>
              <w:autoSpaceDE w:val="0"/>
              <w:autoSpaceDN w:val="0"/>
              <w:adjustRightInd w:val="0"/>
            </w:pPr>
          </w:p>
          <w:p w14:paraId="1840CD3B" w14:textId="77777777" w:rsidR="00211F4A" w:rsidRDefault="007F0B8D" w:rsidP="007F0B8D">
            <w:pPr>
              <w:autoSpaceDE w:val="0"/>
              <w:autoSpaceDN w:val="0"/>
              <w:adjustRightInd w:val="0"/>
              <w:rPr>
                <w:i/>
              </w:rPr>
            </w:pPr>
            <w:r>
              <w:rPr>
                <w:i/>
              </w:rPr>
              <w:t>Ved lejede ejendomme skal der giv</w:t>
            </w:r>
            <w:r w:rsidR="00EA487F">
              <w:rPr>
                <w:i/>
              </w:rPr>
              <w:t>es oplysninger om vilkårene i kontrakten</w:t>
            </w:r>
            <w:r>
              <w:rPr>
                <w:i/>
              </w:rPr>
              <w:t xml:space="preserve">, herunder </w:t>
            </w:r>
            <w:r w:rsidR="00EA487F">
              <w:rPr>
                <w:i/>
              </w:rPr>
              <w:t>om den er uopsigelig og</w:t>
            </w:r>
            <w:r>
              <w:rPr>
                <w:i/>
              </w:rPr>
              <w:t xml:space="preserve"> om den er indgået på markedsmæssige vilkår</w:t>
            </w:r>
            <w:r w:rsidR="00EA487F">
              <w:rPr>
                <w:i/>
              </w:rPr>
              <w:t>.</w:t>
            </w:r>
          </w:p>
          <w:p w14:paraId="7CC0F065" w14:textId="77777777" w:rsidR="00211F4A" w:rsidRDefault="00211F4A" w:rsidP="007F0B8D">
            <w:pPr>
              <w:autoSpaceDE w:val="0"/>
              <w:autoSpaceDN w:val="0"/>
              <w:adjustRightInd w:val="0"/>
              <w:rPr>
                <w:i/>
              </w:rPr>
            </w:pPr>
          </w:p>
          <w:p w14:paraId="7B0957BD" w14:textId="3010E232" w:rsidR="007F0B8D" w:rsidRPr="007F0B8D" w:rsidRDefault="00211F4A" w:rsidP="007F0B8D">
            <w:pPr>
              <w:autoSpaceDE w:val="0"/>
              <w:autoSpaceDN w:val="0"/>
              <w:adjustRightInd w:val="0"/>
              <w:rPr>
                <w:i/>
              </w:rPr>
            </w:pPr>
            <w:r>
              <w:rPr>
                <w:i/>
              </w:rPr>
              <w:t>For yderligere herom se venligst ESMA recommendations nr. 146.</w:t>
            </w:r>
            <w:r w:rsidR="007F0B8D">
              <w:rPr>
                <w:i/>
              </w:rPr>
              <w:t xml:space="preserve"> </w:t>
            </w:r>
          </w:p>
        </w:tc>
        <w:tc>
          <w:tcPr>
            <w:tcW w:w="1838" w:type="dxa"/>
          </w:tcPr>
          <w:p w14:paraId="3077E59F" w14:textId="77777777" w:rsidR="00DE6FA7" w:rsidRDefault="00DE6FA7"/>
        </w:tc>
        <w:tc>
          <w:tcPr>
            <w:tcW w:w="3686" w:type="dxa"/>
          </w:tcPr>
          <w:p w14:paraId="02B0D743" w14:textId="77777777" w:rsidR="00DE6FA7" w:rsidRDefault="00DE6FA7"/>
        </w:tc>
      </w:tr>
      <w:tr w:rsidR="00DE6FA7" w14:paraId="588A8465" w14:textId="77777777" w:rsidTr="004E2412">
        <w:tc>
          <w:tcPr>
            <w:tcW w:w="977" w:type="dxa"/>
          </w:tcPr>
          <w:p w14:paraId="66FC7C81" w14:textId="77777777" w:rsidR="00DE6FA7" w:rsidRPr="00CC10EA" w:rsidRDefault="00DE6FA7">
            <w:pPr>
              <w:rPr>
                <w:b/>
              </w:rPr>
            </w:pPr>
            <w:r w:rsidRPr="00CC10EA">
              <w:rPr>
                <w:b/>
              </w:rPr>
              <w:t>8.2.</w:t>
            </w:r>
          </w:p>
        </w:tc>
        <w:tc>
          <w:tcPr>
            <w:tcW w:w="7953" w:type="dxa"/>
          </w:tcPr>
          <w:p w14:paraId="7F4147BC" w14:textId="77777777" w:rsidR="00DE6FA7" w:rsidRPr="00B67294" w:rsidRDefault="00DE6FA7" w:rsidP="00495BBB">
            <w:pPr>
              <w:autoSpaceDE w:val="0"/>
              <w:autoSpaceDN w:val="0"/>
              <w:adjustRightInd w:val="0"/>
            </w:pPr>
            <w:r w:rsidRPr="00DC70FB">
              <w:t>Beskrivelse af eventuelle miljøspørgsmål, der kan påvirke u</w:t>
            </w:r>
            <w:r>
              <w:t xml:space="preserve">dsteders anvendelse af de faste </w:t>
            </w:r>
            <w:r w:rsidRPr="00DC70FB">
              <w:t>anlægsaktiver.</w:t>
            </w:r>
          </w:p>
        </w:tc>
        <w:tc>
          <w:tcPr>
            <w:tcW w:w="1838" w:type="dxa"/>
          </w:tcPr>
          <w:p w14:paraId="066A0690" w14:textId="77777777" w:rsidR="00DE6FA7" w:rsidRDefault="00DE6FA7"/>
        </w:tc>
        <w:tc>
          <w:tcPr>
            <w:tcW w:w="3686" w:type="dxa"/>
          </w:tcPr>
          <w:p w14:paraId="2C8A812E" w14:textId="77777777" w:rsidR="00DE6FA7" w:rsidRDefault="00DE6FA7"/>
        </w:tc>
      </w:tr>
      <w:tr w:rsidR="00DE6FA7" w14:paraId="4350C073" w14:textId="77777777" w:rsidTr="004E2412">
        <w:tc>
          <w:tcPr>
            <w:tcW w:w="977" w:type="dxa"/>
            <w:tcBorders>
              <w:bottom w:val="single" w:sz="4" w:space="0" w:color="auto"/>
            </w:tcBorders>
          </w:tcPr>
          <w:p w14:paraId="550609DB" w14:textId="77777777" w:rsidR="00DE6FA7" w:rsidRPr="00CC10EA" w:rsidRDefault="00DE6FA7">
            <w:pPr>
              <w:rPr>
                <w:b/>
              </w:rPr>
            </w:pPr>
            <w:r w:rsidRPr="00CC10EA">
              <w:rPr>
                <w:b/>
              </w:rPr>
              <w:t>9.</w:t>
            </w:r>
          </w:p>
        </w:tc>
        <w:tc>
          <w:tcPr>
            <w:tcW w:w="7953" w:type="dxa"/>
            <w:tcBorders>
              <w:bottom w:val="single" w:sz="4" w:space="0" w:color="auto"/>
            </w:tcBorders>
          </w:tcPr>
          <w:p w14:paraId="578E55DF" w14:textId="77777777" w:rsidR="00DE6FA7" w:rsidRDefault="00DE6FA7" w:rsidP="00495BBB">
            <w:pPr>
              <w:autoSpaceDE w:val="0"/>
              <w:autoSpaceDN w:val="0"/>
              <w:adjustRightInd w:val="0"/>
              <w:rPr>
                <w:b/>
              </w:rPr>
            </w:pPr>
            <w:r w:rsidRPr="00CC10EA">
              <w:rPr>
                <w:b/>
              </w:rPr>
              <w:t>GENNEMGANG AF DRIFT OG REGNSKABER</w:t>
            </w:r>
          </w:p>
          <w:p w14:paraId="31BFB6CB" w14:textId="77777777" w:rsidR="006C5363" w:rsidRPr="00FE761D" w:rsidRDefault="006C5363" w:rsidP="00495BBB">
            <w:pPr>
              <w:autoSpaceDE w:val="0"/>
              <w:autoSpaceDN w:val="0"/>
              <w:adjustRightInd w:val="0"/>
            </w:pPr>
            <w:r w:rsidRPr="00FE761D">
              <w:t>________________________________________________________________</w:t>
            </w:r>
          </w:p>
          <w:p w14:paraId="63B4F75D" w14:textId="3C818E67" w:rsidR="006C5363" w:rsidRPr="00FE761D" w:rsidRDefault="006C5363" w:rsidP="00495BBB">
            <w:pPr>
              <w:autoSpaceDE w:val="0"/>
              <w:autoSpaceDN w:val="0"/>
              <w:adjustRightInd w:val="0"/>
              <w:rPr>
                <w:i/>
              </w:rPr>
            </w:pPr>
            <w:r>
              <w:rPr>
                <w:i/>
              </w:rPr>
              <w:t>For yderligere vedrørende gennemgang ag drift og regnskaber se venligst ESMA recommendations nr. 27-32</w:t>
            </w:r>
          </w:p>
        </w:tc>
        <w:tc>
          <w:tcPr>
            <w:tcW w:w="1838" w:type="dxa"/>
          </w:tcPr>
          <w:p w14:paraId="30829EB3" w14:textId="77777777" w:rsidR="00DE6FA7" w:rsidRDefault="00DE6FA7"/>
        </w:tc>
        <w:tc>
          <w:tcPr>
            <w:tcW w:w="3686" w:type="dxa"/>
          </w:tcPr>
          <w:p w14:paraId="1E0F12CB" w14:textId="77777777" w:rsidR="00DE6FA7" w:rsidRDefault="00DE6FA7"/>
        </w:tc>
      </w:tr>
      <w:tr w:rsidR="00DE6FA7" w14:paraId="3E5768E3" w14:textId="77777777" w:rsidTr="004E2412">
        <w:tc>
          <w:tcPr>
            <w:tcW w:w="977" w:type="dxa"/>
            <w:tcBorders>
              <w:bottom w:val="single" w:sz="4" w:space="0" w:color="auto"/>
            </w:tcBorders>
          </w:tcPr>
          <w:p w14:paraId="0BF3D94B" w14:textId="77777777" w:rsidR="00DE6FA7" w:rsidRPr="00CC10EA" w:rsidRDefault="00DE6FA7">
            <w:pPr>
              <w:rPr>
                <w:b/>
              </w:rPr>
            </w:pPr>
            <w:r w:rsidRPr="00CC10EA">
              <w:rPr>
                <w:b/>
              </w:rPr>
              <w:t>9.1.</w:t>
            </w:r>
          </w:p>
        </w:tc>
        <w:tc>
          <w:tcPr>
            <w:tcW w:w="7953" w:type="dxa"/>
            <w:tcBorders>
              <w:bottom w:val="single" w:sz="4" w:space="0" w:color="auto"/>
            </w:tcBorders>
          </w:tcPr>
          <w:p w14:paraId="24E3B9BC" w14:textId="77777777" w:rsidR="00DE6FA7" w:rsidRDefault="00DE6FA7" w:rsidP="00495BBB">
            <w:pPr>
              <w:autoSpaceDE w:val="0"/>
              <w:autoSpaceDN w:val="0"/>
              <w:adjustRightInd w:val="0"/>
              <w:rPr>
                <w:b/>
              </w:rPr>
            </w:pPr>
            <w:r w:rsidRPr="00CC10EA">
              <w:rPr>
                <w:b/>
              </w:rPr>
              <w:t>Finansiel tilstand</w:t>
            </w:r>
          </w:p>
          <w:p w14:paraId="4F593092" w14:textId="77777777" w:rsidR="00DE6FA7" w:rsidRPr="00DE500E" w:rsidRDefault="00DE6FA7" w:rsidP="00495BBB">
            <w:pPr>
              <w:autoSpaceDE w:val="0"/>
              <w:autoSpaceDN w:val="0"/>
              <w:adjustRightInd w:val="0"/>
              <w:rPr>
                <w:b/>
                <w:sz w:val="10"/>
              </w:rPr>
            </w:pPr>
          </w:p>
          <w:p w14:paraId="2BA931A0" w14:textId="77777777" w:rsidR="00DE6FA7" w:rsidRDefault="00DE6FA7" w:rsidP="00495BBB">
            <w:pPr>
              <w:autoSpaceDE w:val="0"/>
              <w:autoSpaceDN w:val="0"/>
              <w:adjustRightInd w:val="0"/>
            </w:pPr>
            <w:r w:rsidRPr="00E46A18">
              <w:t>Hvis dette emne ikke behandles andetsteds i registrerin</w:t>
            </w:r>
            <w:r>
              <w:t xml:space="preserve">gsdokumentet, skal der gives en </w:t>
            </w:r>
            <w:r w:rsidRPr="00E46A18">
              <w:t>beskrivelse af udsteders finansielle tilstand, ændringer heri og driftsresultatet for hvert år og den</w:t>
            </w:r>
            <w:r>
              <w:t xml:space="preserve"> </w:t>
            </w:r>
            <w:r w:rsidRPr="00E46A18">
              <w:t>delvise periode, der kræves regnskabsoplysninger for, herunder årsagen til væsentlige</w:t>
            </w:r>
            <w:r>
              <w:t xml:space="preserve"> </w:t>
            </w:r>
            <w:r w:rsidRPr="00E46A18">
              <w:t>ændringer fra år til år i regnskabsoplysningerne i det omfang, som er nødvendigt for at skabe</w:t>
            </w:r>
            <w:r>
              <w:t xml:space="preserve"> </w:t>
            </w:r>
            <w:r w:rsidRPr="00E46A18">
              <w:t>sig et billede af udsteders samlede virksomhed.</w:t>
            </w:r>
          </w:p>
          <w:p w14:paraId="14E17FC6" w14:textId="77777777" w:rsidR="00EA487F" w:rsidRDefault="00EA487F" w:rsidP="00495BBB">
            <w:pPr>
              <w:pBdr>
                <w:bottom w:val="single" w:sz="6" w:space="1" w:color="auto"/>
              </w:pBdr>
              <w:autoSpaceDE w:val="0"/>
              <w:autoSpaceDN w:val="0"/>
              <w:adjustRightInd w:val="0"/>
            </w:pPr>
          </w:p>
          <w:p w14:paraId="29EF8EB2" w14:textId="319E42EF" w:rsidR="00EA487F" w:rsidRPr="00EA487F" w:rsidRDefault="00EA487F" w:rsidP="00B66419">
            <w:pPr>
              <w:autoSpaceDE w:val="0"/>
              <w:autoSpaceDN w:val="0"/>
              <w:adjustRightInd w:val="0"/>
              <w:rPr>
                <w:i/>
              </w:rPr>
            </w:pPr>
            <w:r>
              <w:rPr>
                <w:i/>
              </w:rPr>
              <w:t>Ved beskrivelse forstås en tekst, der beskriver udviklingen år for år</w:t>
            </w:r>
            <w:r w:rsidR="00B66419">
              <w:rPr>
                <w:i/>
              </w:rPr>
              <w:t>, herunder med en årsag til væsentlige ændringer</w:t>
            </w:r>
          </w:p>
        </w:tc>
        <w:tc>
          <w:tcPr>
            <w:tcW w:w="1838" w:type="dxa"/>
          </w:tcPr>
          <w:p w14:paraId="66420C3E" w14:textId="77777777" w:rsidR="00DE6FA7" w:rsidRDefault="00DE6FA7"/>
        </w:tc>
        <w:tc>
          <w:tcPr>
            <w:tcW w:w="3686" w:type="dxa"/>
          </w:tcPr>
          <w:p w14:paraId="0EDC8E9A" w14:textId="77777777" w:rsidR="00DE6FA7" w:rsidRDefault="00DE6FA7"/>
        </w:tc>
      </w:tr>
      <w:tr w:rsidR="00DE6FA7" w14:paraId="6D5ECC4F" w14:textId="77777777" w:rsidTr="004E2412">
        <w:tc>
          <w:tcPr>
            <w:tcW w:w="977" w:type="dxa"/>
          </w:tcPr>
          <w:p w14:paraId="3A5F961F" w14:textId="77777777" w:rsidR="00DE6FA7" w:rsidRPr="00CC10EA" w:rsidRDefault="00DE6FA7">
            <w:pPr>
              <w:rPr>
                <w:b/>
              </w:rPr>
            </w:pPr>
            <w:r w:rsidRPr="00CC10EA">
              <w:rPr>
                <w:b/>
              </w:rPr>
              <w:t>9.2.</w:t>
            </w:r>
          </w:p>
        </w:tc>
        <w:tc>
          <w:tcPr>
            <w:tcW w:w="7953" w:type="dxa"/>
          </w:tcPr>
          <w:p w14:paraId="000EEBF2" w14:textId="77777777" w:rsidR="00DE6FA7" w:rsidRPr="00CC10EA" w:rsidRDefault="00DE6FA7" w:rsidP="00495BBB">
            <w:pPr>
              <w:autoSpaceDE w:val="0"/>
              <w:autoSpaceDN w:val="0"/>
              <w:adjustRightInd w:val="0"/>
              <w:rPr>
                <w:b/>
              </w:rPr>
            </w:pPr>
            <w:r w:rsidRPr="00CC10EA">
              <w:rPr>
                <w:b/>
              </w:rPr>
              <w:t>Driftsresultater</w:t>
            </w:r>
          </w:p>
        </w:tc>
        <w:tc>
          <w:tcPr>
            <w:tcW w:w="1838" w:type="dxa"/>
          </w:tcPr>
          <w:p w14:paraId="577E5DBB" w14:textId="77777777" w:rsidR="00DE6FA7" w:rsidRDefault="00DE6FA7"/>
        </w:tc>
        <w:tc>
          <w:tcPr>
            <w:tcW w:w="3686" w:type="dxa"/>
          </w:tcPr>
          <w:p w14:paraId="25DEBF54" w14:textId="77777777" w:rsidR="00DE6FA7" w:rsidRDefault="00DE6FA7"/>
        </w:tc>
      </w:tr>
      <w:tr w:rsidR="00DE6FA7" w14:paraId="6EA9E30B" w14:textId="77777777" w:rsidTr="004E2412">
        <w:tc>
          <w:tcPr>
            <w:tcW w:w="977" w:type="dxa"/>
          </w:tcPr>
          <w:p w14:paraId="68D0E7E3" w14:textId="77777777" w:rsidR="00DE6FA7" w:rsidRPr="00524776" w:rsidRDefault="00DE6FA7">
            <w:r w:rsidRPr="00524776">
              <w:t>9.2.1.</w:t>
            </w:r>
          </w:p>
        </w:tc>
        <w:tc>
          <w:tcPr>
            <w:tcW w:w="7953" w:type="dxa"/>
          </w:tcPr>
          <w:p w14:paraId="315CCC9A" w14:textId="77777777" w:rsidR="00DE6FA7" w:rsidRPr="00B67294" w:rsidRDefault="00DE6FA7" w:rsidP="00495BBB">
            <w:pPr>
              <w:autoSpaceDE w:val="0"/>
              <w:autoSpaceDN w:val="0"/>
              <w:adjustRightInd w:val="0"/>
            </w:pPr>
            <w:r w:rsidRPr="00E46A18">
              <w:t>Oplysninger om væsentlige faktorer, herunder usædvanlige eller</w:t>
            </w:r>
            <w:r>
              <w:t xml:space="preserve"> sjældne begivenheder eller nye </w:t>
            </w:r>
            <w:r w:rsidRPr="00E46A18">
              <w:t>udviklinger med væsentlig indflydelse på udsteders driftsindtægter med angivelse af, hvilke</w:t>
            </w:r>
            <w:r>
              <w:t xml:space="preserve"> </w:t>
            </w:r>
            <w:r w:rsidRPr="00E46A18">
              <w:t>indtægter der blev påvirket af disse begivenheder.</w:t>
            </w:r>
          </w:p>
        </w:tc>
        <w:tc>
          <w:tcPr>
            <w:tcW w:w="1838" w:type="dxa"/>
          </w:tcPr>
          <w:p w14:paraId="50220151" w14:textId="77777777" w:rsidR="00DE6FA7" w:rsidRDefault="00DE6FA7"/>
        </w:tc>
        <w:tc>
          <w:tcPr>
            <w:tcW w:w="3686" w:type="dxa"/>
          </w:tcPr>
          <w:p w14:paraId="4399644E" w14:textId="77777777" w:rsidR="00DE6FA7" w:rsidRDefault="00DE6FA7"/>
        </w:tc>
      </w:tr>
      <w:tr w:rsidR="00DE6FA7" w:rsidRPr="00E46A18" w14:paraId="64A0FDC9" w14:textId="77777777" w:rsidTr="004E2412">
        <w:tc>
          <w:tcPr>
            <w:tcW w:w="977" w:type="dxa"/>
          </w:tcPr>
          <w:p w14:paraId="06780D9E" w14:textId="77777777" w:rsidR="00DE6FA7" w:rsidRPr="00524776" w:rsidRDefault="00DE6FA7">
            <w:r w:rsidRPr="00524776">
              <w:t>9.2.2.</w:t>
            </w:r>
          </w:p>
        </w:tc>
        <w:tc>
          <w:tcPr>
            <w:tcW w:w="7953" w:type="dxa"/>
          </w:tcPr>
          <w:p w14:paraId="46AF1A2C" w14:textId="77777777" w:rsidR="00DE6FA7" w:rsidRPr="00E46A18" w:rsidRDefault="00DE6FA7" w:rsidP="00495BBB">
            <w:pPr>
              <w:autoSpaceDE w:val="0"/>
              <w:autoSpaceDN w:val="0"/>
              <w:adjustRightInd w:val="0"/>
            </w:pPr>
            <w:r w:rsidRPr="00E46A18">
              <w:t>Hvis regnskaberne udviser væsentlige ændringer i omsætning eller indtægter, skal der gives en</w:t>
            </w:r>
            <w:r>
              <w:t xml:space="preserve"> </w:t>
            </w:r>
            <w:r w:rsidRPr="00E46A18">
              <w:t>redegørelse for årsagen til disse ændringer.</w:t>
            </w:r>
          </w:p>
        </w:tc>
        <w:tc>
          <w:tcPr>
            <w:tcW w:w="1838" w:type="dxa"/>
          </w:tcPr>
          <w:p w14:paraId="468BF788" w14:textId="77777777" w:rsidR="00DE6FA7" w:rsidRPr="00E46A18" w:rsidRDefault="00DE6FA7"/>
        </w:tc>
        <w:tc>
          <w:tcPr>
            <w:tcW w:w="3686" w:type="dxa"/>
          </w:tcPr>
          <w:p w14:paraId="02A3E551" w14:textId="77777777" w:rsidR="00DE6FA7" w:rsidRPr="00E46A18" w:rsidRDefault="00DE6FA7"/>
        </w:tc>
      </w:tr>
      <w:tr w:rsidR="00DE6FA7" w14:paraId="7C742803" w14:textId="77777777" w:rsidTr="004E2412">
        <w:tc>
          <w:tcPr>
            <w:tcW w:w="977" w:type="dxa"/>
            <w:tcBorders>
              <w:bottom w:val="single" w:sz="4" w:space="0" w:color="auto"/>
            </w:tcBorders>
          </w:tcPr>
          <w:p w14:paraId="0F34EC0E" w14:textId="77777777" w:rsidR="00DE6FA7" w:rsidRPr="00524776" w:rsidRDefault="00DE6FA7">
            <w:r w:rsidRPr="00524776">
              <w:t>9.2.3.</w:t>
            </w:r>
          </w:p>
        </w:tc>
        <w:tc>
          <w:tcPr>
            <w:tcW w:w="7953" w:type="dxa"/>
            <w:tcBorders>
              <w:bottom w:val="single" w:sz="4" w:space="0" w:color="auto"/>
            </w:tcBorders>
          </w:tcPr>
          <w:p w14:paraId="7C508C01" w14:textId="77777777" w:rsidR="00DE6FA7" w:rsidRDefault="00DE6FA7" w:rsidP="00495BBB">
            <w:pPr>
              <w:autoSpaceDE w:val="0"/>
              <w:autoSpaceDN w:val="0"/>
              <w:adjustRightInd w:val="0"/>
            </w:pPr>
            <w:r w:rsidRPr="00E46A18">
              <w:t>Oplysninger om eventuelle statslige, økonomiske, skattemæ</w:t>
            </w:r>
            <w:r>
              <w:t xml:space="preserve">ssige, monetære eller politiske </w:t>
            </w:r>
            <w:r w:rsidRPr="00E46A18">
              <w:t>initiativer, der har eller kan få væsentlig direkte eller indirekte indflydelse på udsteders</w:t>
            </w:r>
            <w:r>
              <w:t xml:space="preserve"> </w:t>
            </w:r>
            <w:r w:rsidRPr="00E46A18">
              <w:t>virksomhed.</w:t>
            </w:r>
          </w:p>
          <w:p w14:paraId="39180809" w14:textId="77777777" w:rsidR="00EA487F" w:rsidRDefault="00EA487F" w:rsidP="00495BBB">
            <w:pPr>
              <w:pBdr>
                <w:bottom w:val="single" w:sz="6" w:space="1" w:color="auto"/>
              </w:pBdr>
              <w:autoSpaceDE w:val="0"/>
              <w:autoSpaceDN w:val="0"/>
              <w:adjustRightInd w:val="0"/>
            </w:pPr>
          </w:p>
          <w:p w14:paraId="69F91CE8" w14:textId="77777777" w:rsidR="00EA487F" w:rsidRPr="00EA487F" w:rsidRDefault="00EA487F" w:rsidP="00F903BE">
            <w:pPr>
              <w:autoSpaceDE w:val="0"/>
              <w:autoSpaceDN w:val="0"/>
              <w:adjustRightInd w:val="0"/>
              <w:rPr>
                <w:i/>
              </w:rPr>
            </w:pPr>
            <w:r>
              <w:rPr>
                <w:i/>
              </w:rPr>
              <w:t>Udsteder skal forholde sig til alle punkterne</w:t>
            </w:r>
            <w:r w:rsidR="00F903BE">
              <w:rPr>
                <w:i/>
              </w:rPr>
              <w:t xml:space="preserve"> herunder en negativ erklæring, hvis et punkt ikke er relevant. </w:t>
            </w:r>
          </w:p>
        </w:tc>
        <w:tc>
          <w:tcPr>
            <w:tcW w:w="1838" w:type="dxa"/>
          </w:tcPr>
          <w:p w14:paraId="14D6CFBE" w14:textId="77777777" w:rsidR="00DE6FA7" w:rsidRDefault="00DE6FA7"/>
        </w:tc>
        <w:tc>
          <w:tcPr>
            <w:tcW w:w="3686" w:type="dxa"/>
          </w:tcPr>
          <w:p w14:paraId="0FEC6F3D" w14:textId="77777777" w:rsidR="00DE6FA7" w:rsidRDefault="00DE6FA7"/>
        </w:tc>
      </w:tr>
      <w:tr w:rsidR="00DE6FA7" w14:paraId="5F524C62" w14:textId="77777777" w:rsidTr="004E2412">
        <w:tc>
          <w:tcPr>
            <w:tcW w:w="977" w:type="dxa"/>
            <w:tcBorders>
              <w:bottom w:val="single" w:sz="4" w:space="0" w:color="auto"/>
            </w:tcBorders>
          </w:tcPr>
          <w:p w14:paraId="0F2FE56B" w14:textId="77777777" w:rsidR="00DE6FA7" w:rsidRPr="00CC10EA" w:rsidRDefault="00DE6FA7">
            <w:pPr>
              <w:rPr>
                <w:b/>
              </w:rPr>
            </w:pPr>
            <w:r w:rsidRPr="00CC10EA">
              <w:rPr>
                <w:b/>
              </w:rPr>
              <w:t>10.</w:t>
            </w:r>
          </w:p>
        </w:tc>
        <w:tc>
          <w:tcPr>
            <w:tcW w:w="7953" w:type="dxa"/>
            <w:tcBorders>
              <w:bottom w:val="single" w:sz="4" w:space="0" w:color="auto"/>
            </w:tcBorders>
          </w:tcPr>
          <w:p w14:paraId="40AAB9AF" w14:textId="77777777" w:rsidR="00DE6FA7" w:rsidRDefault="00DE6FA7" w:rsidP="00495BBB">
            <w:pPr>
              <w:autoSpaceDE w:val="0"/>
              <w:autoSpaceDN w:val="0"/>
              <w:adjustRightInd w:val="0"/>
              <w:rPr>
                <w:b/>
              </w:rPr>
            </w:pPr>
            <w:r w:rsidRPr="00CC10EA">
              <w:rPr>
                <w:b/>
              </w:rPr>
              <w:t>KAPITALRESSOURCER</w:t>
            </w:r>
          </w:p>
          <w:p w14:paraId="594210CF" w14:textId="77777777" w:rsidR="006C5363" w:rsidRDefault="006C5363" w:rsidP="00495BBB">
            <w:pPr>
              <w:autoSpaceDE w:val="0"/>
              <w:autoSpaceDN w:val="0"/>
              <w:adjustRightInd w:val="0"/>
            </w:pPr>
            <w:r>
              <w:t>________________________________________________________________</w:t>
            </w:r>
          </w:p>
          <w:p w14:paraId="3B80E3C2" w14:textId="1257B07D" w:rsidR="006C5363" w:rsidRPr="00FE761D" w:rsidRDefault="006C5363" w:rsidP="00495BBB">
            <w:pPr>
              <w:autoSpaceDE w:val="0"/>
              <w:autoSpaceDN w:val="0"/>
              <w:adjustRightInd w:val="0"/>
              <w:rPr>
                <w:i/>
              </w:rPr>
            </w:pPr>
            <w:r>
              <w:rPr>
                <w:i/>
              </w:rPr>
              <w:t>For yderligere herom se venligst ESMA recommendations nr. 33-37.</w:t>
            </w:r>
          </w:p>
        </w:tc>
        <w:tc>
          <w:tcPr>
            <w:tcW w:w="1838" w:type="dxa"/>
          </w:tcPr>
          <w:p w14:paraId="5AAE518E" w14:textId="77777777" w:rsidR="00DE6FA7" w:rsidRDefault="00DE6FA7"/>
        </w:tc>
        <w:tc>
          <w:tcPr>
            <w:tcW w:w="3686" w:type="dxa"/>
          </w:tcPr>
          <w:p w14:paraId="6C7BAABF" w14:textId="77777777" w:rsidR="00DE6FA7" w:rsidRDefault="00DE6FA7"/>
        </w:tc>
      </w:tr>
      <w:tr w:rsidR="00DE6FA7" w14:paraId="1B6E0F35" w14:textId="77777777" w:rsidTr="004E2412">
        <w:tc>
          <w:tcPr>
            <w:tcW w:w="977" w:type="dxa"/>
            <w:tcBorders>
              <w:bottom w:val="single" w:sz="4" w:space="0" w:color="auto"/>
            </w:tcBorders>
          </w:tcPr>
          <w:p w14:paraId="73493420" w14:textId="77777777" w:rsidR="00DE6FA7" w:rsidRPr="00CC10EA" w:rsidRDefault="00DE6FA7">
            <w:pPr>
              <w:rPr>
                <w:b/>
              </w:rPr>
            </w:pPr>
            <w:r w:rsidRPr="00CC10EA">
              <w:rPr>
                <w:b/>
              </w:rPr>
              <w:t>10.1.</w:t>
            </w:r>
          </w:p>
        </w:tc>
        <w:tc>
          <w:tcPr>
            <w:tcW w:w="7953" w:type="dxa"/>
            <w:tcBorders>
              <w:bottom w:val="single" w:sz="4" w:space="0" w:color="auto"/>
            </w:tcBorders>
          </w:tcPr>
          <w:p w14:paraId="5A619860" w14:textId="77777777" w:rsidR="00DE6FA7" w:rsidRPr="00B67294" w:rsidRDefault="00DE6FA7" w:rsidP="00495BBB">
            <w:pPr>
              <w:autoSpaceDE w:val="0"/>
              <w:autoSpaceDN w:val="0"/>
              <w:adjustRightInd w:val="0"/>
            </w:pPr>
            <w:r w:rsidRPr="00E46A18">
              <w:t>Oplysninger om udsteders kapitalressourcer (både kort- og langsigtede)</w:t>
            </w:r>
          </w:p>
        </w:tc>
        <w:tc>
          <w:tcPr>
            <w:tcW w:w="1838" w:type="dxa"/>
          </w:tcPr>
          <w:p w14:paraId="6D1F7250" w14:textId="77777777" w:rsidR="00DE6FA7" w:rsidRDefault="00DE6FA7"/>
        </w:tc>
        <w:tc>
          <w:tcPr>
            <w:tcW w:w="3686" w:type="dxa"/>
          </w:tcPr>
          <w:p w14:paraId="6A71664A" w14:textId="77777777" w:rsidR="00DE6FA7" w:rsidRDefault="00DE6FA7"/>
        </w:tc>
      </w:tr>
      <w:tr w:rsidR="00DE6FA7" w14:paraId="48FAC119" w14:textId="77777777" w:rsidTr="004E2412">
        <w:tc>
          <w:tcPr>
            <w:tcW w:w="977" w:type="dxa"/>
            <w:tcBorders>
              <w:bottom w:val="single" w:sz="4" w:space="0" w:color="auto"/>
            </w:tcBorders>
          </w:tcPr>
          <w:p w14:paraId="684A346D" w14:textId="77777777" w:rsidR="00DE6FA7" w:rsidRPr="00CC10EA" w:rsidRDefault="00DE6FA7">
            <w:pPr>
              <w:rPr>
                <w:b/>
              </w:rPr>
            </w:pPr>
            <w:r w:rsidRPr="00CC10EA">
              <w:rPr>
                <w:b/>
              </w:rPr>
              <w:t>10.2.</w:t>
            </w:r>
          </w:p>
        </w:tc>
        <w:tc>
          <w:tcPr>
            <w:tcW w:w="7953" w:type="dxa"/>
            <w:tcBorders>
              <w:bottom w:val="single" w:sz="4" w:space="0" w:color="auto"/>
            </w:tcBorders>
          </w:tcPr>
          <w:p w14:paraId="01CA2114" w14:textId="77777777" w:rsidR="00DE6FA7" w:rsidRDefault="00DE6FA7" w:rsidP="00495BBB">
            <w:pPr>
              <w:autoSpaceDE w:val="0"/>
              <w:autoSpaceDN w:val="0"/>
              <w:adjustRightInd w:val="0"/>
            </w:pPr>
            <w:r w:rsidRPr="00E46A18">
              <w:t>En forklaring vedrørende kilden og størrelsen af udstede</w:t>
            </w:r>
            <w:r>
              <w:t xml:space="preserve">rs pengestrømme med en udførlig </w:t>
            </w:r>
            <w:r w:rsidRPr="00E46A18">
              <w:t>redegørelse for disse pengestrømme.</w:t>
            </w:r>
          </w:p>
          <w:p w14:paraId="4263A9D2" w14:textId="77777777" w:rsidR="00F903BE" w:rsidRDefault="00F903BE" w:rsidP="00495BBB">
            <w:pPr>
              <w:pBdr>
                <w:bottom w:val="single" w:sz="6" w:space="1" w:color="auto"/>
              </w:pBdr>
              <w:autoSpaceDE w:val="0"/>
              <w:autoSpaceDN w:val="0"/>
              <w:adjustRightInd w:val="0"/>
            </w:pPr>
          </w:p>
          <w:p w14:paraId="0476C7EB" w14:textId="77777777" w:rsidR="00F903BE" w:rsidRPr="00F903BE" w:rsidRDefault="00F903BE" w:rsidP="00495BBB">
            <w:pPr>
              <w:autoSpaceDE w:val="0"/>
              <w:autoSpaceDN w:val="0"/>
              <w:adjustRightInd w:val="0"/>
              <w:rPr>
                <w:i/>
              </w:rPr>
            </w:pPr>
            <w:r>
              <w:rPr>
                <w:i/>
              </w:rPr>
              <w:t xml:space="preserve">Punktet skal give et indblik i udstederes kapitalfremskaffelse og kapitalanvendelse. </w:t>
            </w:r>
          </w:p>
        </w:tc>
        <w:tc>
          <w:tcPr>
            <w:tcW w:w="1838" w:type="dxa"/>
          </w:tcPr>
          <w:p w14:paraId="5BE038B1" w14:textId="77777777" w:rsidR="00DE6FA7" w:rsidRDefault="00DE6FA7"/>
        </w:tc>
        <w:tc>
          <w:tcPr>
            <w:tcW w:w="3686" w:type="dxa"/>
          </w:tcPr>
          <w:p w14:paraId="43EBD297" w14:textId="77777777" w:rsidR="00DE6FA7" w:rsidRDefault="00DE6FA7"/>
        </w:tc>
      </w:tr>
      <w:tr w:rsidR="00DE6FA7" w14:paraId="65C63A48" w14:textId="77777777" w:rsidTr="004E2412">
        <w:tc>
          <w:tcPr>
            <w:tcW w:w="977" w:type="dxa"/>
          </w:tcPr>
          <w:p w14:paraId="56CEB88B" w14:textId="77777777" w:rsidR="00DE6FA7" w:rsidRPr="00CC10EA" w:rsidRDefault="00DE6FA7">
            <w:pPr>
              <w:rPr>
                <w:b/>
              </w:rPr>
            </w:pPr>
            <w:r w:rsidRPr="00CC10EA">
              <w:rPr>
                <w:b/>
              </w:rPr>
              <w:t>10.3.</w:t>
            </w:r>
          </w:p>
        </w:tc>
        <w:tc>
          <w:tcPr>
            <w:tcW w:w="7953" w:type="dxa"/>
          </w:tcPr>
          <w:p w14:paraId="538A8BE1" w14:textId="77777777" w:rsidR="00DE6FA7" w:rsidRPr="00B67294" w:rsidRDefault="00DE6FA7" w:rsidP="00495BBB">
            <w:pPr>
              <w:autoSpaceDE w:val="0"/>
              <w:autoSpaceDN w:val="0"/>
              <w:adjustRightInd w:val="0"/>
            </w:pPr>
            <w:r w:rsidRPr="00E46A18">
              <w:t>Oplysninger om udsteders lån</w:t>
            </w:r>
            <w:r>
              <w:t>ebehov og finansieringsstruktur</w:t>
            </w:r>
          </w:p>
        </w:tc>
        <w:tc>
          <w:tcPr>
            <w:tcW w:w="1838" w:type="dxa"/>
          </w:tcPr>
          <w:p w14:paraId="05251959" w14:textId="77777777" w:rsidR="00DE6FA7" w:rsidRDefault="00DE6FA7"/>
        </w:tc>
        <w:tc>
          <w:tcPr>
            <w:tcW w:w="3686" w:type="dxa"/>
          </w:tcPr>
          <w:p w14:paraId="7B4A204E" w14:textId="77777777" w:rsidR="00DE6FA7" w:rsidRDefault="00DE6FA7"/>
        </w:tc>
      </w:tr>
      <w:tr w:rsidR="00DE6FA7" w14:paraId="113D1170" w14:textId="77777777" w:rsidTr="004E2412">
        <w:tc>
          <w:tcPr>
            <w:tcW w:w="977" w:type="dxa"/>
          </w:tcPr>
          <w:p w14:paraId="00B6D65E" w14:textId="77777777" w:rsidR="00DE6FA7" w:rsidRPr="00CC10EA" w:rsidRDefault="00DE6FA7">
            <w:pPr>
              <w:rPr>
                <w:b/>
              </w:rPr>
            </w:pPr>
            <w:r w:rsidRPr="00CC10EA">
              <w:rPr>
                <w:b/>
              </w:rPr>
              <w:lastRenderedPageBreak/>
              <w:t>10.4.</w:t>
            </w:r>
          </w:p>
        </w:tc>
        <w:tc>
          <w:tcPr>
            <w:tcW w:w="7953" w:type="dxa"/>
          </w:tcPr>
          <w:p w14:paraId="014A9172" w14:textId="77777777" w:rsidR="00DE6FA7" w:rsidRPr="00B67294" w:rsidRDefault="00DE6FA7" w:rsidP="00495BBB">
            <w:pPr>
              <w:autoSpaceDE w:val="0"/>
              <w:autoSpaceDN w:val="0"/>
              <w:adjustRightInd w:val="0"/>
            </w:pPr>
            <w:r w:rsidRPr="00E46A18">
              <w:t>Oplysninger om eventuelle begrænsninger i brugen af kapitalressourcerne, der har eller kan få</w:t>
            </w:r>
            <w:r>
              <w:t xml:space="preserve"> </w:t>
            </w:r>
            <w:r w:rsidRPr="00E46A18">
              <w:t>væsentlig direkte eller indirekte indflydelse på udsteders virksomhed.</w:t>
            </w:r>
          </w:p>
        </w:tc>
        <w:tc>
          <w:tcPr>
            <w:tcW w:w="1838" w:type="dxa"/>
          </w:tcPr>
          <w:p w14:paraId="24BA65DC" w14:textId="77777777" w:rsidR="00DE6FA7" w:rsidRDefault="00DE6FA7"/>
        </w:tc>
        <w:tc>
          <w:tcPr>
            <w:tcW w:w="3686" w:type="dxa"/>
          </w:tcPr>
          <w:p w14:paraId="1DE264AD" w14:textId="77777777" w:rsidR="00DE6FA7" w:rsidRDefault="00DE6FA7"/>
        </w:tc>
      </w:tr>
      <w:tr w:rsidR="00DE6FA7" w14:paraId="4FF4D7F1" w14:textId="77777777" w:rsidTr="004E2412">
        <w:tc>
          <w:tcPr>
            <w:tcW w:w="977" w:type="dxa"/>
          </w:tcPr>
          <w:p w14:paraId="6ED2A394" w14:textId="77777777" w:rsidR="00DE6FA7" w:rsidRPr="00CC10EA" w:rsidRDefault="00DE6FA7">
            <w:pPr>
              <w:rPr>
                <w:b/>
              </w:rPr>
            </w:pPr>
            <w:r w:rsidRPr="00CC10EA">
              <w:rPr>
                <w:b/>
              </w:rPr>
              <w:t>10.5.</w:t>
            </w:r>
          </w:p>
        </w:tc>
        <w:tc>
          <w:tcPr>
            <w:tcW w:w="7953" w:type="dxa"/>
          </w:tcPr>
          <w:p w14:paraId="21DA5B91" w14:textId="77777777" w:rsidR="00DE6FA7" w:rsidRPr="00B67294" w:rsidRDefault="00DE6FA7" w:rsidP="00495BBB">
            <w:pPr>
              <w:autoSpaceDE w:val="0"/>
              <w:autoSpaceDN w:val="0"/>
              <w:adjustRightInd w:val="0"/>
            </w:pPr>
            <w:r w:rsidRPr="00A73BD0">
              <w:t>Oplysninger om de forventede kapitalkilder, der kræves for a</w:t>
            </w:r>
            <w:r>
              <w:t xml:space="preserve">t opfylde forpligtelserne under </w:t>
            </w:r>
            <w:r w:rsidRPr="00A73BD0">
              <w:t>punkt 5.2.3. og 8.1.</w:t>
            </w:r>
          </w:p>
        </w:tc>
        <w:tc>
          <w:tcPr>
            <w:tcW w:w="1838" w:type="dxa"/>
          </w:tcPr>
          <w:p w14:paraId="50F79008" w14:textId="77777777" w:rsidR="00DE6FA7" w:rsidRDefault="00DE6FA7"/>
        </w:tc>
        <w:tc>
          <w:tcPr>
            <w:tcW w:w="3686" w:type="dxa"/>
          </w:tcPr>
          <w:p w14:paraId="445D7240" w14:textId="77777777" w:rsidR="00DE6FA7" w:rsidRDefault="00DE6FA7"/>
        </w:tc>
      </w:tr>
      <w:tr w:rsidR="00DE6FA7" w14:paraId="7B52062D" w14:textId="77777777" w:rsidTr="004E2412">
        <w:tc>
          <w:tcPr>
            <w:tcW w:w="977" w:type="dxa"/>
          </w:tcPr>
          <w:p w14:paraId="7F0D1875" w14:textId="77777777" w:rsidR="00DE6FA7" w:rsidRPr="00CC10EA" w:rsidRDefault="00DE6FA7">
            <w:pPr>
              <w:rPr>
                <w:b/>
              </w:rPr>
            </w:pPr>
            <w:r w:rsidRPr="00CC10EA">
              <w:rPr>
                <w:b/>
              </w:rPr>
              <w:t>11.</w:t>
            </w:r>
          </w:p>
        </w:tc>
        <w:tc>
          <w:tcPr>
            <w:tcW w:w="7953" w:type="dxa"/>
          </w:tcPr>
          <w:p w14:paraId="34702D87" w14:textId="77777777" w:rsidR="00DE6FA7" w:rsidRPr="00CC10EA" w:rsidRDefault="00DE6FA7" w:rsidP="00495BBB">
            <w:pPr>
              <w:autoSpaceDE w:val="0"/>
              <w:autoSpaceDN w:val="0"/>
              <w:adjustRightInd w:val="0"/>
              <w:rPr>
                <w:b/>
              </w:rPr>
            </w:pPr>
            <w:r w:rsidRPr="00CC10EA">
              <w:rPr>
                <w:b/>
              </w:rPr>
              <w:t>FORSKNING OG UDVIKLING, PATENTER OG LICENSER</w:t>
            </w:r>
          </w:p>
          <w:p w14:paraId="4E8F529C" w14:textId="77777777" w:rsidR="00DE6FA7" w:rsidRPr="0026032E" w:rsidRDefault="00DE6FA7" w:rsidP="00495BBB">
            <w:pPr>
              <w:autoSpaceDE w:val="0"/>
              <w:autoSpaceDN w:val="0"/>
              <w:adjustRightInd w:val="0"/>
              <w:rPr>
                <w:sz w:val="10"/>
              </w:rPr>
            </w:pPr>
          </w:p>
          <w:p w14:paraId="6B60F7D8" w14:textId="77777777" w:rsidR="00DE6FA7" w:rsidRPr="00A73BD0" w:rsidRDefault="00DE6FA7" w:rsidP="00495BBB">
            <w:pPr>
              <w:autoSpaceDE w:val="0"/>
              <w:autoSpaceDN w:val="0"/>
              <w:adjustRightInd w:val="0"/>
            </w:pPr>
            <w:r w:rsidRPr="00A73BD0">
              <w:t>I nødvendigt omfang skal der gives en beskrivelse af udsteders forsknings- og</w:t>
            </w:r>
          </w:p>
          <w:p w14:paraId="02111D1F" w14:textId="77777777" w:rsidR="00DE6FA7" w:rsidRPr="00E46A18" w:rsidRDefault="00DE6FA7" w:rsidP="00495BBB">
            <w:pPr>
              <w:autoSpaceDE w:val="0"/>
              <w:autoSpaceDN w:val="0"/>
              <w:adjustRightInd w:val="0"/>
            </w:pPr>
            <w:r>
              <w:t>udviklingspolitikker for</w:t>
            </w:r>
            <w:r w:rsidRPr="00A73BD0">
              <w:t xml:space="preserve"> hvert regnskabsår i den periode, der omfattes af de historiske</w:t>
            </w:r>
            <w:r>
              <w:t xml:space="preserve"> </w:t>
            </w:r>
            <w:r w:rsidRPr="00A73BD0">
              <w:t>regnskabsoplysninger, herunder de beløb, der er anvendt til forsknings- og</w:t>
            </w:r>
            <w:r>
              <w:t xml:space="preserve"> </w:t>
            </w:r>
            <w:r w:rsidRPr="00A73BD0">
              <w:t>udviklingsaktiviteter, som udsteder har støttet.</w:t>
            </w:r>
          </w:p>
        </w:tc>
        <w:tc>
          <w:tcPr>
            <w:tcW w:w="1838" w:type="dxa"/>
          </w:tcPr>
          <w:p w14:paraId="6596E748" w14:textId="77777777" w:rsidR="00DE6FA7" w:rsidRDefault="00DE6FA7"/>
        </w:tc>
        <w:tc>
          <w:tcPr>
            <w:tcW w:w="3686" w:type="dxa"/>
          </w:tcPr>
          <w:p w14:paraId="693397C3" w14:textId="77777777" w:rsidR="00DE6FA7" w:rsidRDefault="00DE6FA7"/>
        </w:tc>
      </w:tr>
      <w:tr w:rsidR="00DE6FA7" w14:paraId="6AF08DB2" w14:textId="77777777" w:rsidTr="004E2412">
        <w:tc>
          <w:tcPr>
            <w:tcW w:w="977" w:type="dxa"/>
          </w:tcPr>
          <w:p w14:paraId="14C3F399" w14:textId="77777777" w:rsidR="00DE6FA7" w:rsidRPr="00CC10EA" w:rsidRDefault="00DE6FA7">
            <w:pPr>
              <w:rPr>
                <w:b/>
              </w:rPr>
            </w:pPr>
            <w:r w:rsidRPr="00CC10EA">
              <w:rPr>
                <w:b/>
              </w:rPr>
              <w:t>12.</w:t>
            </w:r>
          </w:p>
        </w:tc>
        <w:tc>
          <w:tcPr>
            <w:tcW w:w="7953" w:type="dxa"/>
          </w:tcPr>
          <w:p w14:paraId="3C64E2D0" w14:textId="77777777" w:rsidR="00DE6FA7" w:rsidRPr="00CC10EA" w:rsidRDefault="00DE6FA7" w:rsidP="00495BBB">
            <w:pPr>
              <w:autoSpaceDE w:val="0"/>
              <w:autoSpaceDN w:val="0"/>
              <w:adjustRightInd w:val="0"/>
              <w:rPr>
                <w:b/>
              </w:rPr>
            </w:pPr>
            <w:r w:rsidRPr="00CC10EA">
              <w:rPr>
                <w:b/>
              </w:rPr>
              <w:t>TRENDOPLYSNINGER</w:t>
            </w:r>
          </w:p>
        </w:tc>
        <w:tc>
          <w:tcPr>
            <w:tcW w:w="1838" w:type="dxa"/>
          </w:tcPr>
          <w:p w14:paraId="055E222E" w14:textId="77777777" w:rsidR="00DE6FA7" w:rsidRDefault="00DE6FA7"/>
        </w:tc>
        <w:tc>
          <w:tcPr>
            <w:tcW w:w="3686" w:type="dxa"/>
          </w:tcPr>
          <w:p w14:paraId="0751DF4F" w14:textId="77777777" w:rsidR="00DE6FA7" w:rsidRDefault="00DE6FA7"/>
        </w:tc>
      </w:tr>
      <w:tr w:rsidR="00DE6FA7" w14:paraId="6569D836" w14:textId="77777777" w:rsidTr="004E2412">
        <w:tc>
          <w:tcPr>
            <w:tcW w:w="977" w:type="dxa"/>
          </w:tcPr>
          <w:p w14:paraId="2978E81E" w14:textId="77777777" w:rsidR="00DE6FA7" w:rsidRPr="00CC10EA" w:rsidRDefault="00DE6FA7">
            <w:pPr>
              <w:rPr>
                <w:b/>
              </w:rPr>
            </w:pPr>
            <w:r w:rsidRPr="00CC10EA">
              <w:rPr>
                <w:b/>
              </w:rPr>
              <w:t>12.1.</w:t>
            </w:r>
          </w:p>
        </w:tc>
        <w:tc>
          <w:tcPr>
            <w:tcW w:w="7953" w:type="dxa"/>
          </w:tcPr>
          <w:p w14:paraId="1E6D8385" w14:textId="77777777" w:rsidR="00DE6FA7" w:rsidRPr="00B67294" w:rsidRDefault="00DE6FA7" w:rsidP="00495BBB">
            <w:pPr>
              <w:autoSpaceDE w:val="0"/>
              <w:autoSpaceDN w:val="0"/>
              <w:adjustRightInd w:val="0"/>
            </w:pPr>
            <w:r w:rsidRPr="00A73BD0">
              <w:t xml:space="preserve">De væsentligste nyere tendenser inden for produktion, salg og </w:t>
            </w:r>
            <w:r>
              <w:t xml:space="preserve">lagerbeholdninger samt udgifter </w:t>
            </w:r>
            <w:r w:rsidRPr="00A73BD0">
              <w:t>og salgspriser fra udgangen af sidste regnskabsår til datoen for registreringsdokumentet.</w:t>
            </w:r>
          </w:p>
        </w:tc>
        <w:tc>
          <w:tcPr>
            <w:tcW w:w="1838" w:type="dxa"/>
          </w:tcPr>
          <w:p w14:paraId="6A5B36C4" w14:textId="77777777" w:rsidR="00DE6FA7" w:rsidRDefault="00DE6FA7"/>
        </w:tc>
        <w:tc>
          <w:tcPr>
            <w:tcW w:w="3686" w:type="dxa"/>
          </w:tcPr>
          <w:p w14:paraId="4850F8E9" w14:textId="77777777" w:rsidR="00DE6FA7" w:rsidRDefault="00DE6FA7"/>
        </w:tc>
      </w:tr>
      <w:tr w:rsidR="00DE6FA7" w14:paraId="37CE1E02" w14:textId="77777777" w:rsidTr="004E2412">
        <w:tc>
          <w:tcPr>
            <w:tcW w:w="977" w:type="dxa"/>
          </w:tcPr>
          <w:p w14:paraId="28987A18" w14:textId="77777777" w:rsidR="00DE6FA7" w:rsidRPr="00CC10EA" w:rsidRDefault="00DE6FA7">
            <w:pPr>
              <w:rPr>
                <w:b/>
              </w:rPr>
            </w:pPr>
            <w:r w:rsidRPr="00CC10EA">
              <w:rPr>
                <w:b/>
              </w:rPr>
              <w:t>12.2.</w:t>
            </w:r>
          </w:p>
        </w:tc>
        <w:tc>
          <w:tcPr>
            <w:tcW w:w="7953" w:type="dxa"/>
          </w:tcPr>
          <w:p w14:paraId="7C90A276" w14:textId="77777777" w:rsidR="00DE6FA7" w:rsidRPr="00B67294" w:rsidRDefault="00DE6FA7" w:rsidP="00495BBB">
            <w:pPr>
              <w:autoSpaceDE w:val="0"/>
              <w:autoSpaceDN w:val="0"/>
              <w:adjustRightInd w:val="0"/>
            </w:pPr>
            <w:r w:rsidRPr="00A73BD0">
              <w:t>Oplysninger om eventuelle kendte tendenser, usikkerhed, krav, forpligtelser eller begivenheder,</w:t>
            </w:r>
            <w:r>
              <w:t xml:space="preserve"> </w:t>
            </w:r>
            <w:r w:rsidRPr="00A73BD0">
              <w:t>der med rimelighed kan forventes at få en væsentlig indflydelse på udsteders fremtidsudsigter</w:t>
            </w:r>
            <w:r>
              <w:t xml:space="preserve"> </w:t>
            </w:r>
            <w:r w:rsidRPr="00A73BD0">
              <w:t>for det igangværende regnskabsår som minimum.</w:t>
            </w:r>
          </w:p>
        </w:tc>
        <w:tc>
          <w:tcPr>
            <w:tcW w:w="1838" w:type="dxa"/>
          </w:tcPr>
          <w:p w14:paraId="53B58E77" w14:textId="77777777" w:rsidR="00DE6FA7" w:rsidRDefault="00DE6FA7"/>
        </w:tc>
        <w:tc>
          <w:tcPr>
            <w:tcW w:w="3686" w:type="dxa"/>
          </w:tcPr>
          <w:p w14:paraId="77273FF9" w14:textId="77777777" w:rsidR="00DE6FA7" w:rsidRDefault="00DE6FA7"/>
        </w:tc>
      </w:tr>
      <w:tr w:rsidR="00DE6FA7" w14:paraId="3D7B1E43" w14:textId="77777777" w:rsidTr="004E2412">
        <w:tc>
          <w:tcPr>
            <w:tcW w:w="977" w:type="dxa"/>
            <w:tcBorders>
              <w:bottom w:val="single" w:sz="4" w:space="0" w:color="auto"/>
            </w:tcBorders>
          </w:tcPr>
          <w:p w14:paraId="7961F197" w14:textId="77777777" w:rsidR="00DE6FA7" w:rsidRPr="00CC10EA" w:rsidRDefault="00DE6FA7">
            <w:pPr>
              <w:rPr>
                <w:b/>
              </w:rPr>
            </w:pPr>
            <w:r w:rsidRPr="00CC10EA">
              <w:rPr>
                <w:b/>
              </w:rPr>
              <w:t>13.</w:t>
            </w:r>
          </w:p>
        </w:tc>
        <w:tc>
          <w:tcPr>
            <w:tcW w:w="7953" w:type="dxa"/>
            <w:tcBorders>
              <w:bottom w:val="single" w:sz="4" w:space="0" w:color="auto"/>
            </w:tcBorders>
          </w:tcPr>
          <w:p w14:paraId="3D7E16E8" w14:textId="77777777" w:rsidR="00DE6FA7" w:rsidRPr="00CC10EA" w:rsidRDefault="00DE6FA7" w:rsidP="00B45674">
            <w:pPr>
              <w:autoSpaceDE w:val="0"/>
              <w:autoSpaceDN w:val="0"/>
              <w:adjustRightInd w:val="0"/>
              <w:rPr>
                <w:b/>
              </w:rPr>
            </w:pPr>
            <w:r w:rsidRPr="00CC10EA">
              <w:rPr>
                <w:b/>
              </w:rPr>
              <w:t>RESULTATFORVENTNINGER ELLER –PROGNOSER</w:t>
            </w:r>
            <w:r>
              <w:rPr>
                <w:b/>
              </w:rPr>
              <w:t xml:space="preserve"> </w:t>
            </w:r>
          </w:p>
          <w:p w14:paraId="29418F3C" w14:textId="77777777" w:rsidR="00DE6FA7" w:rsidRPr="00CC10EA" w:rsidRDefault="00DE6FA7" w:rsidP="00495BBB">
            <w:pPr>
              <w:autoSpaceDE w:val="0"/>
              <w:autoSpaceDN w:val="0"/>
              <w:adjustRightInd w:val="0"/>
              <w:rPr>
                <w:b/>
              </w:rPr>
            </w:pPr>
          </w:p>
          <w:p w14:paraId="5320B92D" w14:textId="77777777" w:rsidR="00DE6FA7" w:rsidRPr="0026032E" w:rsidRDefault="00DE6FA7" w:rsidP="00495BBB">
            <w:pPr>
              <w:autoSpaceDE w:val="0"/>
              <w:autoSpaceDN w:val="0"/>
              <w:adjustRightInd w:val="0"/>
              <w:rPr>
                <w:sz w:val="10"/>
              </w:rPr>
            </w:pPr>
          </w:p>
          <w:p w14:paraId="296CDF05" w14:textId="77777777" w:rsidR="00DE6FA7" w:rsidRDefault="00DE6FA7" w:rsidP="00495BBB">
            <w:pPr>
              <w:autoSpaceDE w:val="0"/>
              <w:autoSpaceDN w:val="0"/>
              <w:adjustRightInd w:val="0"/>
            </w:pPr>
            <w:r w:rsidRPr="00613615">
              <w:t>Hvis en udsteder vælger at lade en resultatprognose eller –</w:t>
            </w:r>
            <w:r>
              <w:t xml:space="preserve">forventning indgå, skal </w:t>
            </w:r>
            <w:r w:rsidRPr="00613615">
              <w:t>registreringsdokumentet indeholde oplysningerne i punkt 13.1 og 13.2:</w:t>
            </w:r>
          </w:p>
          <w:p w14:paraId="50B49D54" w14:textId="77777777" w:rsidR="00F903BE" w:rsidRDefault="00F903BE" w:rsidP="00495BBB">
            <w:pPr>
              <w:pBdr>
                <w:bottom w:val="single" w:sz="6" w:space="1" w:color="auto"/>
              </w:pBdr>
              <w:autoSpaceDE w:val="0"/>
              <w:autoSpaceDN w:val="0"/>
              <w:adjustRightInd w:val="0"/>
            </w:pPr>
          </w:p>
          <w:p w14:paraId="3C04898A" w14:textId="77777777" w:rsidR="003855A3" w:rsidRDefault="00F903BE" w:rsidP="00495BBB">
            <w:pPr>
              <w:autoSpaceDE w:val="0"/>
              <w:autoSpaceDN w:val="0"/>
              <w:adjustRightInd w:val="0"/>
              <w:rPr>
                <w:i/>
              </w:rPr>
            </w:pPr>
            <w:r>
              <w:rPr>
                <w:i/>
              </w:rPr>
              <w:t xml:space="preserve">Udgangspunktet er, at hvis der er </w:t>
            </w:r>
            <w:r w:rsidR="003855A3">
              <w:rPr>
                <w:i/>
              </w:rPr>
              <w:t xml:space="preserve">forventninger i markedet, er de væsentlige og skal indgå i prospektet. </w:t>
            </w:r>
          </w:p>
          <w:p w14:paraId="151D4DCD" w14:textId="77777777" w:rsidR="003855A3" w:rsidRDefault="003855A3" w:rsidP="00495BBB">
            <w:pPr>
              <w:autoSpaceDE w:val="0"/>
              <w:autoSpaceDN w:val="0"/>
              <w:adjustRightInd w:val="0"/>
              <w:rPr>
                <w:i/>
              </w:rPr>
            </w:pPr>
          </w:p>
          <w:p w14:paraId="203E5CB5" w14:textId="77777777" w:rsidR="003855A3" w:rsidRDefault="003855A3" w:rsidP="00495BBB">
            <w:pPr>
              <w:autoSpaceDE w:val="0"/>
              <w:autoSpaceDN w:val="0"/>
              <w:adjustRightInd w:val="0"/>
              <w:rPr>
                <w:i/>
              </w:rPr>
            </w:pPr>
            <w:r>
              <w:rPr>
                <w:i/>
              </w:rPr>
              <w:t xml:space="preserve">Ønsker udsteder ikke at medtage forventninger, skal udsteder i prospektet redegøre for, hvorfor forventningerne ikke er væsentlige. </w:t>
            </w:r>
          </w:p>
          <w:p w14:paraId="13775E2E" w14:textId="77777777" w:rsidR="003855A3" w:rsidRDefault="003855A3" w:rsidP="00495BBB">
            <w:pPr>
              <w:autoSpaceDE w:val="0"/>
              <w:autoSpaceDN w:val="0"/>
              <w:adjustRightInd w:val="0"/>
              <w:rPr>
                <w:i/>
              </w:rPr>
            </w:pPr>
          </w:p>
          <w:p w14:paraId="06AD4C3D" w14:textId="77777777" w:rsidR="003855A3" w:rsidRDefault="003855A3" w:rsidP="00495BBB">
            <w:pPr>
              <w:autoSpaceDE w:val="0"/>
              <w:autoSpaceDN w:val="0"/>
              <w:adjustRightInd w:val="0"/>
              <w:rPr>
                <w:i/>
              </w:rPr>
            </w:pPr>
            <w:r>
              <w:rPr>
                <w:i/>
              </w:rPr>
              <w:t xml:space="preserve">Er der forventninger i markedet kan udsteder evt. tilbagekalde eller præcisere i tilfælde hvor allerede udmeldte forventninger ikke længere er gældendende. </w:t>
            </w:r>
          </w:p>
          <w:p w14:paraId="159AC9D3" w14:textId="77777777" w:rsidR="00047F7C" w:rsidRDefault="00047F7C" w:rsidP="00495BBB">
            <w:pPr>
              <w:autoSpaceDE w:val="0"/>
              <w:autoSpaceDN w:val="0"/>
              <w:adjustRightInd w:val="0"/>
              <w:rPr>
                <w:i/>
              </w:rPr>
            </w:pPr>
          </w:p>
          <w:p w14:paraId="03921346" w14:textId="77777777" w:rsidR="00047F7C" w:rsidRDefault="00047F7C" w:rsidP="00495BBB">
            <w:pPr>
              <w:autoSpaceDE w:val="0"/>
              <w:autoSpaceDN w:val="0"/>
              <w:adjustRightInd w:val="0"/>
              <w:rPr>
                <w:i/>
              </w:rPr>
            </w:pPr>
            <w:r>
              <w:rPr>
                <w:i/>
              </w:rPr>
              <w:lastRenderedPageBreak/>
              <w:t>For yderligere herom se venligst ESMA Q&amp;A nr. 25</w:t>
            </w:r>
            <w:r w:rsidR="00F70F66">
              <w:rPr>
                <w:i/>
              </w:rPr>
              <w:t>. For eksempler på, hvad der anses som værende resultatforventninger eller- prognoser se venligst ESMA Q&amp;A nr. 102</w:t>
            </w:r>
            <w:r w:rsidR="006C5363">
              <w:rPr>
                <w:i/>
              </w:rPr>
              <w:t xml:space="preserve">. </w:t>
            </w:r>
          </w:p>
          <w:p w14:paraId="35040182" w14:textId="77777777" w:rsidR="006C5363" w:rsidRDefault="006C5363" w:rsidP="00495BBB">
            <w:pPr>
              <w:autoSpaceDE w:val="0"/>
              <w:autoSpaceDN w:val="0"/>
              <w:adjustRightInd w:val="0"/>
              <w:rPr>
                <w:i/>
              </w:rPr>
            </w:pPr>
          </w:p>
          <w:p w14:paraId="6564B6B1" w14:textId="3BDFB6BC" w:rsidR="006C5363" w:rsidRPr="00F903BE" w:rsidRDefault="005371B0" w:rsidP="00495BBB">
            <w:pPr>
              <w:autoSpaceDE w:val="0"/>
              <w:autoSpaceDN w:val="0"/>
              <w:adjustRightInd w:val="0"/>
              <w:rPr>
                <w:i/>
              </w:rPr>
            </w:pPr>
            <w:r>
              <w:rPr>
                <w:i/>
              </w:rPr>
              <w:t>Dertil henvises</w:t>
            </w:r>
            <w:r w:rsidR="006C5363">
              <w:rPr>
                <w:i/>
              </w:rPr>
              <w:t xml:space="preserve"> ligeledes til ESMA recommendations nr. 38-</w:t>
            </w:r>
            <w:r w:rsidR="00C937CE">
              <w:rPr>
                <w:i/>
              </w:rPr>
              <w:t xml:space="preserve">50. </w:t>
            </w:r>
          </w:p>
        </w:tc>
        <w:tc>
          <w:tcPr>
            <w:tcW w:w="1838" w:type="dxa"/>
          </w:tcPr>
          <w:p w14:paraId="63C1960A" w14:textId="77777777" w:rsidR="00DE6FA7" w:rsidRDefault="00DE6FA7"/>
        </w:tc>
        <w:tc>
          <w:tcPr>
            <w:tcW w:w="3686" w:type="dxa"/>
          </w:tcPr>
          <w:p w14:paraId="14A5F37F" w14:textId="77777777" w:rsidR="00DE6FA7" w:rsidRDefault="00DE6FA7"/>
        </w:tc>
      </w:tr>
      <w:tr w:rsidR="00DE6FA7" w14:paraId="740F6EB5" w14:textId="77777777" w:rsidTr="004E2412">
        <w:tc>
          <w:tcPr>
            <w:tcW w:w="977" w:type="dxa"/>
            <w:tcBorders>
              <w:bottom w:val="single" w:sz="4" w:space="0" w:color="auto"/>
            </w:tcBorders>
          </w:tcPr>
          <w:p w14:paraId="3744C2FD" w14:textId="77777777" w:rsidR="00DE6FA7" w:rsidRPr="00CC10EA" w:rsidRDefault="00DE6FA7">
            <w:pPr>
              <w:rPr>
                <w:b/>
              </w:rPr>
            </w:pPr>
            <w:r w:rsidRPr="00CC10EA">
              <w:rPr>
                <w:b/>
              </w:rPr>
              <w:t>13.1.</w:t>
            </w:r>
          </w:p>
        </w:tc>
        <w:tc>
          <w:tcPr>
            <w:tcW w:w="7953" w:type="dxa"/>
            <w:tcBorders>
              <w:bottom w:val="single" w:sz="4" w:space="0" w:color="auto"/>
            </w:tcBorders>
          </w:tcPr>
          <w:p w14:paraId="63F924CC" w14:textId="77777777" w:rsidR="00DE6FA7" w:rsidRDefault="00DE6FA7" w:rsidP="00495BBB">
            <w:pPr>
              <w:autoSpaceDE w:val="0"/>
              <w:autoSpaceDN w:val="0"/>
              <w:adjustRightInd w:val="0"/>
            </w:pPr>
            <w:r w:rsidRPr="00613615">
              <w:t>En erklæring med angivelse af de væsentligste antagelser, som udsteder har baseret sin</w:t>
            </w:r>
            <w:r>
              <w:t xml:space="preserve"> </w:t>
            </w:r>
            <w:r w:rsidRPr="00613615">
              <w:t>forventning eller prognose på.</w:t>
            </w:r>
          </w:p>
          <w:p w14:paraId="68058B7C" w14:textId="77777777" w:rsidR="00DE6FA7" w:rsidRPr="0015250D" w:rsidRDefault="00DE6FA7" w:rsidP="00495BBB">
            <w:pPr>
              <w:autoSpaceDE w:val="0"/>
              <w:autoSpaceDN w:val="0"/>
              <w:adjustRightInd w:val="0"/>
              <w:rPr>
                <w:sz w:val="10"/>
              </w:rPr>
            </w:pPr>
          </w:p>
          <w:p w14:paraId="37C50B09" w14:textId="77777777" w:rsidR="00DE6FA7" w:rsidRDefault="00DE6FA7" w:rsidP="007240A8">
            <w:pPr>
              <w:autoSpaceDE w:val="0"/>
              <w:autoSpaceDN w:val="0"/>
              <w:adjustRightInd w:val="0"/>
            </w:pPr>
            <w:r w:rsidRPr="00613615">
              <w:t xml:space="preserve">Der skal sondres tydeligt mellem antagelser om faktorer, </w:t>
            </w:r>
            <w:r>
              <w:t xml:space="preserve">som medlemmet eller medlemmerne </w:t>
            </w:r>
            <w:r w:rsidRPr="00613615">
              <w:t>af bestyrelse, direktion eller tilsynsorgan har indflydelse på, og antagelser om faktorer, som</w:t>
            </w:r>
            <w:r>
              <w:t xml:space="preserve"> </w:t>
            </w:r>
            <w:r w:rsidRPr="00613615">
              <w:t>fuldstændig ligger uden for medlemmerne af bestyrelses-, direktions- eller tilsynsorganets</w:t>
            </w:r>
            <w:r>
              <w:t xml:space="preserve"> </w:t>
            </w:r>
            <w:r w:rsidRPr="00613615">
              <w:t>indflydelse; grundlaget skal være umiddelbart forståeligt for investorerne, de skal være</w:t>
            </w:r>
            <w:r>
              <w:t xml:space="preserve"> </w:t>
            </w:r>
            <w:r w:rsidRPr="00613615">
              <w:t>specifikke og præcise, og de må ikke stå i forbindelse med den generelle korrekthed, som</w:t>
            </w:r>
            <w:r>
              <w:t xml:space="preserve"> </w:t>
            </w:r>
            <w:r w:rsidRPr="00613615">
              <w:t>gælder for de prognoser, der ligger til grund for forventningen</w:t>
            </w:r>
            <w:r>
              <w:t>.</w:t>
            </w:r>
          </w:p>
          <w:p w14:paraId="1D451CD5" w14:textId="77777777" w:rsidR="003E7A87" w:rsidRDefault="003E7A87" w:rsidP="007240A8">
            <w:pPr>
              <w:pBdr>
                <w:bottom w:val="single" w:sz="6" w:space="1" w:color="auto"/>
              </w:pBdr>
              <w:autoSpaceDE w:val="0"/>
              <w:autoSpaceDN w:val="0"/>
              <w:adjustRightInd w:val="0"/>
            </w:pPr>
          </w:p>
          <w:p w14:paraId="7F6FD292" w14:textId="77777777" w:rsidR="003E7A87" w:rsidRPr="003E7A87" w:rsidRDefault="003E7A87" w:rsidP="007240A8">
            <w:pPr>
              <w:autoSpaceDE w:val="0"/>
              <w:autoSpaceDN w:val="0"/>
              <w:adjustRightInd w:val="0"/>
              <w:rPr>
                <w:i/>
              </w:rPr>
            </w:pPr>
            <w:r>
              <w:rPr>
                <w:i/>
              </w:rPr>
              <w:t xml:space="preserve">Vær opmærksom på, at der skal sondres tydeligt mellem antagelser der er inden for og henholdsvis uden for udstederens indflydelse. </w:t>
            </w:r>
          </w:p>
        </w:tc>
        <w:tc>
          <w:tcPr>
            <w:tcW w:w="1838" w:type="dxa"/>
          </w:tcPr>
          <w:p w14:paraId="7FEE17E8" w14:textId="77777777" w:rsidR="00DE6FA7" w:rsidRDefault="00DE6FA7"/>
        </w:tc>
        <w:tc>
          <w:tcPr>
            <w:tcW w:w="3686" w:type="dxa"/>
          </w:tcPr>
          <w:p w14:paraId="6C181CA2" w14:textId="77777777" w:rsidR="00DE6FA7" w:rsidRDefault="00DE6FA7"/>
        </w:tc>
      </w:tr>
      <w:tr w:rsidR="00DE6FA7" w14:paraId="0F312076" w14:textId="77777777" w:rsidTr="004E2412">
        <w:tc>
          <w:tcPr>
            <w:tcW w:w="977" w:type="dxa"/>
            <w:tcBorders>
              <w:bottom w:val="single" w:sz="4" w:space="0" w:color="auto"/>
            </w:tcBorders>
          </w:tcPr>
          <w:p w14:paraId="0F16F956" w14:textId="77777777" w:rsidR="00DE6FA7" w:rsidRPr="00CC10EA" w:rsidRDefault="00DE6FA7">
            <w:pPr>
              <w:rPr>
                <w:b/>
              </w:rPr>
            </w:pPr>
            <w:r w:rsidRPr="00CC10EA">
              <w:rPr>
                <w:b/>
              </w:rPr>
              <w:t>13.2.</w:t>
            </w:r>
          </w:p>
        </w:tc>
        <w:tc>
          <w:tcPr>
            <w:tcW w:w="7953" w:type="dxa"/>
            <w:tcBorders>
              <w:bottom w:val="single" w:sz="4" w:space="0" w:color="auto"/>
            </w:tcBorders>
          </w:tcPr>
          <w:p w14:paraId="7F681B26" w14:textId="77777777" w:rsidR="00DE6FA7" w:rsidRPr="00B6356D" w:rsidRDefault="00DE6FA7" w:rsidP="00B6356D">
            <w:pPr>
              <w:pStyle w:val="CM4"/>
              <w:spacing w:before="60" w:after="60"/>
              <w:rPr>
                <w:rFonts w:ascii="Times New Roman" w:hAnsi="Times New Roman"/>
              </w:rPr>
            </w:pPr>
            <w:r w:rsidRPr="00B6356D">
              <w:rPr>
                <w:rFonts w:ascii="Times New Roman" w:hAnsi="Times New Roman"/>
              </w:rPr>
              <w:t xml:space="preserve">Der bør inkluderes en rapport, som er udarbejdet af uafhængige revisorer, og hvoraf det fremgår, at forventningen eller prognosen efter disse uafhængige revisorers opfattelse er udarbejdet på det anførte grundlag, og at regnskabsgrundlaget for resultatforventningen eller -prognosen er i overensstemmelse med udsteders regnskabsprincipper. </w:t>
            </w:r>
          </w:p>
          <w:p w14:paraId="57E688E0" w14:textId="77777777" w:rsidR="00DE6FA7" w:rsidRPr="00B6356D" w:rsidRDefault="00DE6FA7" w:rsidP="00B6356D">
            <w:pPr>
              <w:pStyle w:val="CM4"/>
              <w:spacing w:before="60" w:after="60"/>
              <w:rPr>
                <w:rFonts w:ascii="Times New Roman" w:hAnsi="Times New Roman"/>
              </w:rPr>
            </w:pPr>
            <w:r w:rsidRPr="00B6356D">
              <w:rPr>
                <w:rFonts w:ascii="Times New Roman" w:hAnsi="Times New Roman"/>
              </w:rPr>
              <w:t xml:space="preserve">Hvis de finansielle oplysninger vedrører det foregående regnskabsår og kun indeholder tal, som ikke er vildledende, og som stort set er i overensstemmelse med de endelige tal, der skal offentliggøres i det næste reviderede årsregnskab for det foregående regnskabsår, og de forklaringer, som er nødvendige for at vurdere tallene, stilles der ikke krav om en rapport, forudsat at prospektet omfatter følgende erklæringer: </w:t>
            </w:r>
          </w:p>
          <w:p w14:paraId="421DCDD2" w14:textId="77777777" w:rsidR="00DE6FA7" w:rsidRPr="00B6356D" w:rsidRDefault="00DE6FA7" w:rsidP="00B6356D">
            <w:pPr>
              <w:pStyle w:val="CM4"/>
              <w:numPr>
                <w:ilvl w:val="0"/>
                <w:numId w:val="16"/>
              </w:numPr>
              <w:spacing w:before="60" w:after="60"/>
              <w:rPr>
                <w:rFonts w:ascii="Times New Roman" w:hAnsi="Times New Roman"/>
              </w:rPr>
            </w:pPr>
            <w:r w:rsidRPr="00B6356D">
              <w:rPr>
                <w:rFonts w:ascii="Times New Roman" w:hAnsi="Times New Roman"/>
              </w:rPr>
              <w:t xml:space="preserve">den person, som er ansvarlig for disse finansielle oplysninger, godkender oplysningerne, hvis vedkommende er forskellig fra den person, som er ansvarlig for prospektet i sin helhed </w:t>
            </w:r>
          </w:p>
          <w:p w14:paraId="0C6DBFF8" w14:textId="77777777" w:rsidR="00DE6FA7" w:rsidRPr="00B6356D" w:rsidRDefault="00DE6FA7" w:rsidP="00B6356D">
            <w:pPr>
              <w:pStyle w:val="CM4"/>
              <w:numPr>
                <w:ilvl w:val="0"/>
                <w:numId w:val="16"/>
              </w:numPr>
              <w:spacing w:before="60" w:after="60"/>
              <w:rPr>
                <w:rFonts w:ascii="Times New Roman" w:hAnsi="Times New Roman"/>
              </w:rPr>
            </w:pPr>
            <w:r w:rsidRPr="00B6356D">
              <w:rPr>
                <w:rFonts w:ascii="Times New Roman" w:hAnsi="Times New Roman"/>
              </w:rPr>
              <w:lastRenderedPageBreak/>
              <w:t xml:space="preserve">uafhængige revisorer har godkendt, at oplysningerne stort set er i overensstemmelse med de endelige tal, der skal offentliggøres i det næste reviderede årsregnskab </w:t>
            </w:r>
          </w:p>
          <w:p w14:paraId="696A35ED" w14:textId="77777777" w:rsidR="00DE6FA7" w:rsidRDefault="00DE6FA7" w:rsidP="00B6356D">
            <w:pPr>
              <w:numPr>
                <w:ilvl w:val="0"/>
                <w:numId w:val="16"/>
              </w:numPr>
              <w:autoSpaceDE w:val="0"/>
              <w:autoSpaceDN w:val="0"/>
              <w:adjustRightInd w:val="0"/>
            </w:pPr>
            <w:r w:rsidRPr="00B6356D">
              <w:t>de finansielle oplysninger er ikke blevet revideret.</w:t>
            </w:r>
          </w:p>
          <w:p w14:paraId="2AA3C514" w14:textId="77777777" w:rsidR="003E7A87" w:rsidRDefault="003E7A87" w:rsidP="003E7A87">
            <w:pPr>
              <w:pBdr>
                <w:bottom w:val="single" w:sz="6" w:space="1" w:color="auto"/>
              </w:pBdr>
              <w:autoSpaceDE w:val="0"/>
              <w:autoSpaceDN w:val="0"/>
              <w:adjustRightInd w:val="0"/>
            </w:pPr>
          </w:p>
          <w:p w14:paraId="67CC4D08" w14:textId="6D44FC55" w:rsidR="003E7A87" w:rsidRDefault="003E7A87" w:rsidP="003E7A87">
            <w:pPr>
              <w:autoSpaceDE w:val="0"/>
              <w:autoSpaceDN w:val="0"/>
              <w:adjustRightInd w:val="0"/>
              <w:rPr>
                <w:i/>
              </w:rPr>
            </w:pPr>
            <w:r>
              <w:rPr>
                <w:i/>
              </w:rPr>
              <w:t>Vær opmærksom på, at trods ordlyden ”bør”</w:t>
            </w:r>
            <w:r w:rsidR="00A8099B">
              <w:rPr>
                <w:i/>
              </w:rPr>
              <w:t>,</w:t>
            </w:r>
            <w:r>
              <w:rPr>
                <w:i/>
              </w:rPr>
              <w:t xml:space="preserve"> </w:t>
            </w:r>
            <w:r w:rsidRPr="00FE761D">
              <w:rPr>
                <w:i/>
                <w:u w:val="single"/>
              </w:rPr>
              <w:t>skal</w:t>
            </w:r>
            <w:r>
              <w:rPr>
                <w:i/>
              </w:rPr>
              <w:t xml:space="preserve"> oplysningerne medtages i prospektet</w:t>
            </w:r>
            <w:r w:rsidR="00F17A10">
              <w:rPr>
                <w:i/>
              </w:rPr>
              <w:t>, jf. den engelske ordlyd</w:t>
            </w:r>
            <w:r>
              <w:rPr>
                <w:i/>
              </w:rPr>
              <w:t xml:space="preserve">. </w:t>
            </w:r>
          </w:p>
          <w:p w14:paraId="23B411A9" w14:textId="77777777" w:rsidR="003E7A87" w:rsidRDefault="003E7A87" w:rsidP="003E7A87">
            <w:pPr>
              <w:autoSpaceDE w:val="0"/>
              <w:autoSpaceDN w:val="0"/>
              <w:adjustRightInd w:val="0"/>
              <w:rPr>
                <w:i/>
              </w:rPr>
            </w:pPr>
          </w:p>
          <w:p w14:paraId="4E164D7F" w14:textId="77777777" w:rsidR="003E7A87" w:rsidRDefault="003E7A87" w:rsidP="003E7A87">
            <w:pPr>
              <w:autoSpaceDE w:val="0"/>
              <w:autoSpaceDN w:val="0"/>
              <w:adjustRightInd w:val="0"/>
              <w:rPr>
                <w:i/>
              </w:rPr>
            </w:pPr>
            <w:r>
              <w:rPr>
                <w:i/>
              </w:rPr>
              <w:t xml:space="preserve">Erklæringen fra den uafhængige revisor skal helst følge RS/IASE3400, som går specifikt på budgetter og fremadrettede udsagn. RS/IASE3000 som anvendes som generel erklæring kan også anvendes. </w:t>
            </w:r>
          </w:p>
          <w:p w14:paraId="48A7D774" w14:textId="042D7B5E" w:rsidR="003E7A87" w:rsidRDefault="003E7A87" w:rsidP="003E7A87">
            <w:pPr>
              <w:autoSpaceDE w:val="0"/>
              <w:autoSpaceDN w:val="0"/>
              <w:adjustRightInd w:val="0"/>
              <w:rPr>
                <w:i/>
              </w:rPr>
            </w:pPr>
          </w:p>
          <w:p w14:paraId="5FE27301" w14:textId="1394E3B8" w:rsidR="00A8099B" w:rsidRDefault="00A8099B" w:rsidP="003E7A87">
            <w:pPr>
              <w:autoSpaceDE w:val="0"/>
              <w:autoSpaceDN w:val="0"/>
              <w:adjustRightInd w:val="0"/>
              <w:rPr>
                <w:i/>
              </w:rPr>
            </w:pPr>
            <w:r>
              <w:rPr>
                <w:i/>
              </w:rPr>
              <w:t xml:space="preserve">For yderligere herom se venligst ESMA Q&amp;A nr. 88. </w:t>
            </w:r>
          </w:p>
          <w:p w14:paraId="6A016091" w14:textId="77777777" w:rsidR="003E7A87" w:rsidRPr="003E7A87" w:rsidRDefault="003E7A87" w:rsidP="003E7A87">
            <w:pPr>
              <w:autoSpaceDE w:val="0"/>
              <w:autoSpaceDN w:val="0"/>
              <w:adjustRightInd w:val="0"/>
              <w:rPr>
                <w:i/>
              </w:rPr>
            </w:pPr>
          </w:p>
        </w:tc>
        <w:tc>
          <w:tcPr>
            <w:tcW w:w="1838" w:type="dxa"/>
          </w:tcPr>
          <w:p w14:paraId="51E29C4D" w14:textId="77777777" w:rsidR="00DE6FA7" w:rsidRDefault="00DE6FA7"/>
        </w:tc>
        <w:tc>
          <w:tcPr>
            <w:tcW w:w="3686" w:type="dxa"/>
          </w:tcPr>
          <w:p w14:paraId="7D9318F3" w14:textId="77777777" w:rsidR="00DE6FA7" w:rsidRDefault="00DE6FA7"/>
        </w:tc>
      </w:tr>
      <w:tr w:rsidR="00DE6FA7" w14:paraId="0AFC2668" w14:textId="77777777" w:rsidTr="004E2412">
        <w:tc>
          <w:tcPr>
            <w:tcW w:w="977" w:type="dxa"/>
          </w:tcPr>
          <w:p w14:paraId="6AB6FDD8" w14:textId="77777777" w:rsidR="00DE6FA7" w:rsidRPr="00CC10EA" w:rsidRDefault="00DE6FA7">
            <w:pPr>
              <w:rPr>
                <w:b/>
              </w:rPr>
            </w:pPr>
            <w:r w:rsidRPr="00CC10EA">
              <w:rPr>
                <w:b/>
              </w:rPr>
              <w:t>13.3.</w:t>
            </w:r>
          </w:p>
        </w:tc>
        <w:tc>
          <w:tcPr>
            <w:tcW w:w="7953" w:type="dxa"/>
          </w:tcPr>
          <w:p w14:paraId="660F94F2" w14:textId="77777777" w:rsidR="00DE6FA7" w:rsidRDefault="00DE6FA7" w:rsidP="00495BBB">
            <w:pPr>
              <w:autoSpaceDE w:val="0"/>
              <w:autoSpaceDN w:val="0"/>
              <w:adjustRightInd w:val="0"/>
            </w:pPr>
            <w:r w:rsidRPr="00613615">
              <w:t>Resultatforventningen eller -prognosen skal udarbejdes på et grundlag, der er sammenligneligt</w:t>
            </w:r>
            <w:r>
              <w:t xml:space="preserve"> </w:t>
            </w:r>
            <w:r w:rsidRPr="00613615">
              <w:t>med de historiske regnskabsoplysninger.</w:t>
            </w:r>
          </w:p>
          <w:p w14:paraId="069C76CB" w14:textId="1AB8BD65" w:rsidR="00B66419" w:rsidRDefault="004206D7" w:rsidP="00495BBB">
            <w:pPr>
              <w:autoSpaceDE w:val="0"/>
              <w:autoSpaceDN w:val="0"/>
              <w:adjustRightInd w:val="0"/>
              <w:rPr>
                <w:i/>
              </w:rPr>
            </w:pPr>
            <w:r>
              <w:t>________________________________________________________________</w:t>
            </w:r>
          </w:p>
          <w:p w14:paraId="09354367" w14:textId="1F7A9A8D" w:rsidR="004206D7" w:rsidRPr="00A12B86" w:rsidRDefault="00A12B86" w:rsidP="00495BBB">
            <w:pPr>
              <w:autoSpaceDE w:val="0"/>
              <w:autoSpaceDN w:val="0"/>
              <w:adjustRightInd w:val="0"/>
              <w:rPr>
                <w:i/>
              </w:rPr>
            </w:pPr>
            <w:r>
              <w:rPr>
                <w:i/>
              </w:rPr>
              <w:t>Resultatforventninge</w:t>
            </w:r>
            <w:r w:rsidR="00B66419">
              <w:rPr>
                <w:i/>
              </w:rPr>
              <w:t>r</w:t>
            </w:r>
            <w:r>
              <w:rPr>
                <w:i/>
              </w:rPr>
              <w:t xml:space="preserve"> skal udarbejdes på et grundlag, der er sammenligneligt med de historiske regnskaber. </w:t>
            </w:r>
          </w:p>
        </w:tc>
        <w:tc>
          <w:tcPr>
            <w:tcW w:w="1838" w:type="dxa"/>
          </w:tcPr>
          <w:p w14:paraId="5B678A87" w14:textId="77777777" w:rsidR="00DE6FA7" w:rsidRDefault="00DE6FA7"/>
        </w:tc>
        <w:tc>
          <w:tcPr>
            <w:tcW w:w="3686" w:type="dxa"/>
          </w:tcPr>
          <w:p w14:paraId="2E3A3B28" w14:textId="77777777" w:rsidR="00DE6FA7" w:rsidRDefault="00DE6FA7"/>
        </w:tc>
      </w:tr>
      <w:tr w:rsidR="00DE6FA7" w14:paraId="7F22CD1E" w14:textId="77777777" w:rsidTr="004E2412">
        <w:tc>
          <w:tcPr>
            <w:tcW w:w="977" w:type="dxa"/>
            <w:tcBorders>
              <w:bottom w:val="single" w:sz="4" w:space="0" w:color="auto"/>
            </w:tcBorders>
          </w:tcPr>
          <w:p w14:paraId="065A1217" w14:textId="77777777" w:rsidR="00DE6FA7" w:rsidRPr="00CC10EA" w:rsidRDefault="00DE6FA7">
            <w:pPr>
              <w:rPr>
                <w:b/>
              </w:rPr>
            </w:pPr>
            <w:r w:rsidRPr="00CC10EA">
              <w:rPr>
                <w:b/>
              </w:rPr>
              <w:t>13.4.</w:t>
            </w:r>
          </w:p>
        </w:tc>
        <w:tc>
          <w:tcPr>
            <w:tcW w:w="7953" w:type="dxa"/>
            <w:tcBorders>
              <w:bottom w:val="single" w:sz="4" w:space="0" w:color="auto"/>
            </w:tcBorders>
          </w:tcPr>
          <w:p w14:paraId="4874B992" w14:textId="77777777" w:rsidR="00DE6FA7" w:rsidRPr="00B67294" w:rsidRDefault="00DE6FA7" w:rsidP="00495BBB">
            <w:pPr>
              <w:autoSpaceDE w:val="0"/>
              <w:autoSpaceDN w:val="0"/>
              <w:adjustRightInd w:val="0"/>
            </w:pPr>
            <w:r w:rsidRPr="008C6E99">
              <w:t>Hvis udsteder har offentliggjort en resultatforventning i et prospek</w:t>
            </w:r>
            <w:r>
              <w:t xml:space="preserve">t, der stadig er i kraft, gives </w:t>
            </w:r>
            <w:r w:rsidRPr="008C6E99">
              <w:t>der en udtalelse om, hvorvidt denne forventning stadig var korrekt på datoen for</w:t>
            </w:r>
            <w:r>
              <w:t xml:space="preserve"> </w:t>
            </w:r>
            <w:r w:rsidRPr="008C6E99">
              <w:t>registreringsdokumentet og en forklaring om, hvorfor en sådan forventning ikke længere er</w:t>
            </w:r>
            <w:r>
              <w:t xml:space="preserve"> </w:t>
            </w:r>
            <w:r w:rsidRPr="008C6E99">
              <w:t>gældende, hvis dette måtte være tilfældet.</w:t>
            </w:r>
          </w:p>
        </w:tc>
        <w:tc>
          <w:tcPr>
            <w:tcW w:w="1838" w:type="dxa"/>
          </w:tcPr>
          <w:p w14:paraId="40FFFF3D" w14:textId="77777777" w:rsidR="00DE6FA7" w:rsidRDefault="00DE6FA7"/>
        </w:tc>
        <w:tc>
          <w:tcPr>
            <w:tcW w:w="3686" w:type="dxa"/>
          </w:tcPr>
          <w:p w14:paraId="37EFA1E6" w14:textId="77777777" w:rsidR="00DE6FA7" w:rsidRDefault="00DE6FA7"/>
        </w:tc>
      </w:tr>
      <w:tr w:rsidR="00DE6FA7" w14:paraId="30985D10" w14:textId="77777777" w:rsidTr="004E2412">
        <w:tc>
          <w:tcPr>
            <w:tcW w:w="977" w:type="dxa"/>
          </w:tcPr>
          <w:p w14:paraId="7523EC8F" w14:textId="77777777" w:rsidR="00DE6FA7" w:rsidRPr="00CC10EA" w:rsidRDefault="00DE6FA7">
            <w:pPr>
              <w:rPr>
                <w:b/>
              </w:rPr>
            </w:pPr>
            <w:r w:rsidRPr="00CC10EA">
              <w:rPr>
                <w:b/>
              </w:rPr>
              <w:t>14.</w:t>
            </w:r>
          </w:p>
        </w:tc>
        <w:tc>
          <w:tcPr>
            <w:tcW w:w="7953" w:type="dxa"/>
          </w:tcPr>
          <w:p w14:paraId="7E37231B" w14:textId="77777777" w:rsidR="00DE6FA7" w:rsidRPr="00CC10EA" w:rsidRDefault="00DE6FA7" w:rsidP="00495BBB">
            <w:pPr>
              <w:autoSpaceDE w:val="0"/>
              <w:autoSpaceDN w:val="0"/>
              <w:adjustRightInd w:val="0"/>
              <w:rPr>
                <w:b/>
                <w:sz w:val="20"/>
                <w:szCs w:val="20"/>
              </w:rPr>
            </w:pPr>
            <w:r w:rsidRPr="00CC10EA">
              <w:rPr>
                <w:b/>
              </w:rPr>
              <w:t>BESTYRELSE, DIREKTION OG TILSYNSORGANER SAMT LEDERE</w:t>
            </w:r>
          </w:p>
        </w:tc>
        <w:tc>
          <w:tcPr>
            <w:tcW w:w="1838" w:type="dxa"/>
          </w:tcPr>
          <w:p w14:paraId="244AB813" w14:textId="77777777" w:rsidR="00DE6FA7" w:rsidRDefault="00DE6FA7"/>
        </w:tc>
        <w:tc>
          <w:tcPr>
            <w:tcW w:w="3686" w:type="dxa"/>
          </w:tcPr>
          <w:p w14:paraId="61846EB7" w14:textId="77777777" w:rsidR="00DE6FA7" w:rsidRDefault="00DE6FA7"/>
        </w:tc>
      </w:tr>
      <w:tr w:rsidR="00DE6FA7" w14:paraId="39981446" w14:textId="77777777" w:rsidTr="004E2412">
        <w:tc>
          <w:tcPr>
            <w:tcW w:w="977" w:type="dxa"/>
            <w:tcBorders>
              <w:bottom w:val="single" w:sz="4" w:space="0" w:color="auto"/>
            </w:tcBorders>
          </w:tcPr>
          <w:p w14:paraId="60370EF2" w14:textId="77777777" w:rsidR="00DE6FA7" w:rsidRPr="00CC10EA" w:rsidRDefault="00DE6FA7">
            <w:pPr>
              <w:rPr>
                <w:b/>
              </w:rPr>
            </w:pPr>
            <w:r w:rsidRPr="00CC10EA">
              <w:rPr>
                <w:b/>
              </w:rPr>
              <w:t>14.1.</w:t>
            </w:r>
          </w:p>
        </w:tc>
        <w:tc>
          <w:tcPr>
            <w:tcW w:w="7953" w:type="dxa"/>
            <w:tcBorders>
              <w:bottom w:val="single" w:sz="4" w:space="0" w:color="auto"/>
            </w:tcBorders>
          </w:tcPr>
          <w:p w14:paraId="3B45357A" w14:textId="77777777" w:rsidR="00DE6FA7" w:rsidRDefault="00DE6FA7" w:rsidP="00495BBB">
            <w:pPr>
              <w:autoSpaceDE w:val="0"/>
              <w:autoSpaceDN w:val="0"/>
              <w:adjustRightInd w:val="0"/>
            </w:pPr>
            <w:r w:rsidRPr="008C6E99">
              <w:t>Navn, forretningsadresse og stilling hos udstederen skal offent</w:t>
            </w:r>
            <w:r>
              <w:t xml:space="preserve">liggøres for følgende personer, </w:t>
            </w:r>
            <w:r w:rsidRPr="008C6E99">
              <w:t>og der skal oplyses om deres væsentligste aktiviteter, som ikke udføres hos udsteder, hvis disse</w:t>
            </w:r>
            <w:r>
              <w:t xml:space="preserve"> </w:t>
            </w:r>
            <w:r w:rsidRPr="008C6E99">
              <w:t>aktiviteter har betydning for denne:</w:t>
            </w:r>
          </w:p>
          <w:p w14:paraId="692161CF" w14:textId="77777777" w:rsidR="00DE6FA7" w:rsidRPr="0026032E" w:rsidRDefault="00DE6FA7" w:rsidP="00495BBB">
            <w:pPr>
              <w:autoSpaceDE w:val="0"/>
              <w:autoSpaceDN w:val="0"/>
              <w:adjustRightInd w:val="0"/>
              <w:rPr>
                <w:sz w:val="10"/>
              </w:rPr>
            </w:pPr>
          </w:p>
          <w:p w14:paraId="40B22FE5" w14:textId="77777777" w:rsidR="00DE6FA7" w:rsidRPr="008C6E99" w:rsidRDefault="00DE6FA7" w:rsidP="00AF4A49">
            <w:pPr>
              <w:numPr>
                <w:ilvl w:val="0"/>
                <w:numId w:val="12"/>
              </w:numPr>
              <w:autoSpaceDE w:val="0"/>
              <w:autoSpaceDN w:val="0"/>
              <w:adjustRightInd w:val="0"/>
            </w:pPr>
            <w:r w:rsidRPr="008C6E99">
              <w:t>medlemmer af bestyrelse, direktion eller tilsynsorganer</w:t>
            </w:r>
          </w:p>
          <w:p w14:paraId="0EE43B09" w14:textId="3E0B65D2" w:rsidR="00DE6FA7" w:rsidRPr="008C6E99" w:rsidRDefault="0015667C" w:rsidP="00AF4A49">
            <w:pPr>
              <w:numPr>
                <w:ilvl w:val="0"/>
                <w:numId w:val="12"/>
              </w:numPr>
              <w:autoSpaceDE w:val="0"/>
              <w:autoSpaceDN w:val="0"/>
              <w:adjustRightInd w:val="0"/>
            </w:pPr>
            <w:r>
              <w:t>komplementarer i et kommandit-</w:t>
            </w:r>
            <w:r w:rsidR="00DE6FA7" w:rsidRPr="008C6E99">
              <w:t>aktieselskab</w:t>
            </w:r>
          </w:p>
          <w:p w14:paraId="64B98FC0" w14:textId="77777777" w:rsidR="00DE6FA7" w:rsidRPr="008C6E99" w:rsidRDefault="00DE6FA7" w:rsidP="00AF4A49">
            <w:pPr>
              <w:numPr>
                <w:ilvl w:val="0"/>
                <w:numId w:val="12"/>
              </w:numPr>
              <w:autoSpaceDE w:val="0"/>
              <w:autoSpaceDN w:val="0"/>
              <w:adjustRightInd w:val="0"/>
            </w:pPr>
            <w:r w:rsidRPr="008C6E99">
              <w:t>stiftere, hvis udsteder er stiftet for mindre end fem år siden og</w:t>
            </w:r>
          </w:p>
          <w:p w14:paraId="3DCC9D87" w14:textId="77777777" w:rsidR="00DE6FA7" w:rsidRDefault="00DE6FA7" w:rsidP="00AF4A49">
            <w:pPr>
              <w:numPr>
                <w:ilvl w:val="0"/>
                <w:numId w:val="12"/>
              </w:numPr>
              <w:autoSpaceDE w:val="0"/>
              <w:autoSpaceDN w:val="0"/>
              <w:adjustRightInd w:val="0"/>
            </w:pPr>
            <w:r w:rsidRPr="008C6E99">
              <w:t>eventuelle ledende medarbejdere, som kan medvirke til at dokumentere, at udsteder</w:t>
            </w:r>
            <w:r>
              <w:t xml:space="preserve"> </w:t>
            </w:r>
            <w:r w:rsidRPr="008C6E99">
              <w:t>råder over den nødvendige ekspertise og erfaring i udøvelsen af sin virksomhed.</w:t>
            </w:r>
          </w:p>
          <w:p w14:paraId="6DC429A5" w14:textId="77777777" w:rsidR="00DE6FA7" w:rsidRPr="0026032E" w:rsidRDefault="00DE6FA7" w:rsidP="00495BBB">
            <w:pPr>
              <w:autoSpaceDE w:val="0"/>
              <w:autoSpaceDN w:val="0"/>
              <w:adjustRightInd w:val="0"/>
              <w:rPr>
                <w:sz w:val="10"/>
              </w:rPr>
            </w:pPr>
          </w:p>
          <w:p w14:paraId="197E8479" w14:textId="77777777" w:rsidR="00DE6FA7" w:rsidRDefault="00DE6FA7" w:rsidP="00495BBB">
            <w:pPr>
              <w:autoSpaceDE w:val="0"/>
              <w:autoSpaceDN w:val="0"/>
              <w:adjustRightInd w:val="0"/>
            </w:pPr>
            <w:r w:rsidRPr="008C6E99">
              <w:lastRenderedPageBreak/>
              <w:t>Redegørelse for eventuelt slægtskab mellem sådanne personer.</w:t>
            </w:r>
          </w:p>
          <w:p w14:paraId="25ACCE3B" w14:textId="77777777" w:rsidR="00DE6FA7" w:rsidRPr="0026032E" w:rsidRDefault="00DE6FA7" w:rsidP="00495BBB">
            <w:pPr>
              <w:autoSpaceDE w:val="0"/>
              <w:autoSpaceDN w:val="0"/>
              <w:adjustRightInd w:val="0"/>
              <w:rPr>
                <w:sz w:val="10"/>
              </w:rPr>
            </w:pPr>
          </w:p>
          <w:p w14:paraId="717070B7" w14:textId="77777777" w:rsidR="00DE6FA7" w:rsidRDefault="00DE6FA7" w:rsidP="00495BBB">
            <w:pPr>
              <w:autoSpaceDE w:val="0"/>
              <w:autoSpaceDN w:val="0"/>
              <w:adjustRightInd w:val="0"/>
            </w:pPr>
            <w:r w:rsidRPr="008C6E99">
              <w:t>For så vidt angår de enkelte medlemmer af udsteders bestyrelse, direktion eller tilsynsorgan og</w:t>
            </w:r>
            <w:r>
              <w:t xml:space="preserve"> </w:t>
            </w:r>
            <w:r w:rsidRPr="008C6E99">
              <w:t>hver person, der er beskrevet i punkt 1, (b) og (d), skal der gives detaljer om hver persons</w:t>
            </w:r>
            <w:r>
              <w:t xml:space="preserve"> </w:t>
            </w:r>
            <w:r w:rsidRPr="008C6E99">
              <w:t>relevante ledelsesekspertise- og erfaring sammen med følgende oplysninger:</w:t>
            </w:r>
          </w:p>
          <w:p w14:paraId="01A12108" w14:textId="77777777" w:rsidR="00DE6FA7" w:rsidRPr="0026032E" w:rsidRDefault="00DE6FA7" w:rsidP="00495BBB">
            <w:pPr>
              <w:autoSpaceDE w:val="0"/>
              <w:autoSpaceDN w:val="0"/>
              <w:adjustRightInd w:val="0"/>
              <w:rPr>
                <w:sz w:val="10"/>
              </w:rPr>
            </w:pPr>
          </w:p>
          <w:p w14:paraId="1D7CEFD3" w14:textId="77777777" w:rsidR="00DE6FA7" w:rsidRPr="008C6E99" w:rsidRDefault="00DE6FA7" w:rsidP="00AF4A49">
            <w:pPr>
              <w:numPr>
                <w:ilvl w:val="0"/>
                <w:numId w:val="14"/>
              </w:numPr>
              <w:autoSpaceDE w:val="0"/>
              <w:autoSpaceDN w:val="0"/>
              <w:adjustRightInd w:val="0"/>
            </w:pPr>
            <w:r w:rsidRPr="008C6E99">
              <w:t>navne på samtlige selskaber og partnerskaber, hvor personen har været medlem af</w:t>
            </w:r>
            <w:r>
              <w:t xml:space="preserve"> </w:t>
            </w:r>
            <w:r w:rsidRPr="008C6E99">
              <w:t>bestyrelse, direktion eller tilsynsorgan eller har været partner inden for de seneste fem år med</w:t>
            </w:r>
            <w:r>
              <w:t xml:space="preserve"> </w:t>
            </w:r>
            <w:r w:rsidRPr="008C6E99">
              <w:t>angivelse af, om personen stadig er medlem af bestyrelse, direktion eller tilsynsorgan eller er</w:t>
            </w:r>
            <w:r>
              <w:t xml:space="preserve"> </w:t>
            </w:r>
            <w:r w:rsidRPr="008C6E99">
              <w:t>partner. Det er ikke nødvendigt at redegøre for samtlige udsteders datterselskaber, hvor</w:t>
            </w:r>
            <w:r>
              <w:t xml:space="preserve"> </w:t>
            </w:r>
            <w:r w:rsidRPr="008C6E99">
              <w:t>personen ligeledes er medlem af bestyrelsen, direktionen eller tilsynsorganet</w:t>
            </w:r>
          </w:p>
          <w:p w14:paraId="5D0922CE" w14:textId="77777777" w:rsidR="00DE6FA7" w:rsidRPr="002A2D4A" w:rsidRDefault="00DE6FA7" w:rsidP="00495BBB">
            <w:pPr>
              <w:autoSpaceDE w:val="0"/>
              <w:autoSpaceDN w:val="0"/>
              <w:adjustRightInd w:val="0"/>
              <w:rPr>
                <w:sz w:val="10"/>
              </w:rPr>
            </w:pPr>
          </w:p>
          <w:p w14:paraId="4289242C" w14:textId="77777777" w:rsidR="00DE6FA7" w:rsidRPr="008C6E99" w:rsidRDefault="00DE6FA7" w:rsidP="00AF4A49">
            <w:pPr>
              <w:numPr>
                <w:ilvl w:val="0"/>
                <w:numId w:val="14"/>
              </w:numPr>
              <w:autoSpaceDE w:val="0"/>
              <w:autoSpaceDN w:val="0"/>
              <w:adjustRightInd w:val="0"/>
            </w:pPr>
            <w:r w:rsidRPr="008C6E99">
              <w:t>eventuelle domfældelser for svigagtige lovovertrædelser, s</w:t>
            </w:r>
            <w:r>
              <w:t xml:space="preserve">om minimum inden for de seneste </w:t>
            </w:r>
            <w:r w:rsidRPr="008C6E99">
              <w:t>fem år</w:t>
            </w:r>
          </w:p>
          <w:p w14:paraId="223D7A5D" w14:textId="77777777" w:rsidR="00DE6FA7" w:rsidRPr="002A2D4A" w:rsidRDefault="00DE6FA7" w:rsidP="00495BBB">
            <w:pPr>
              <w:autoSpaceDE w:val="0"/>
              <w:autoSpaceDN w:val="0"/>
              <w:adjustRightInd w:val="0"/>
              <w:rPr>
                <w:sz w:val="10"/>
              </w:rPr>
            </w:pPr>
          </w:p>
          <w:p w14:paraId="2B8BF51D" w14:textId="77777777" w:rsidR="00DE6FA7" w:rsidRPr="008C6E99" w:rsidRDefault="00DE6FA7" w:rsidP="00AF4A49">
            <w:pPr>
              <w:numPr>
                <w:ilvl w:val="0"/>
                <w:numId w:val="14"/>
              </w:numPr>
              <w:autoSpaceDE w:val="0"/>
              <w:autoSpaceDN w:val="0"/>
              <w:adjustRightInd w:val="0"/>
            </w:pPr>
            <w:r w:rsidRPr="008C6E99">
              <w:t>detaljer om eventuelle konkurser, bobehandlinger eller likvidationer, som en person ifølge</w:t>
            </w:r>
            <w:r>
              <w:t xml:space="preserve"> </w:t>
            </w:r>
            <w:r w:rsidRPr="008C6E99">
              <w:t>punkt 1, (a) og (d), der udøvede én af de funktioner, der er nævnt i punkt 1, (a) og (d), som</w:t>
            </w:r>
            <w:r>
              <w:t xml:space="preserve"> </w:t>
            </w:r>
            <w:r w:rsidRPr="008C6E99">
              <w:t>minimum inden for de seneste fem år</w:t>
            </w:r>
          </w:p>
          <w:p w14:paraId="33471D45" w14:textId="77777777" w:rsidR="00DE6FA7" w:rsidRPr="002A2D4A" w:rsidRDefault="00DE6FA7" w:rsidP="00495BBB">
            <w:pPr>
              <w:autoSpaceDE w:val="0"/>
              <w:autoSpaceDN w:val="0"/>
              <w:adjustRightInd w:val="0"/>
              <w:rPr>
                <w:sz w:val="10"/>
              </w:rPr>
            </w:pPr>
          </w:p>
          <w:p w14:paraId="4A3AC1B3" w14:textId="77777777" w:rsidR="00DE6FA7" w:rsidRDefault="00DE6FA7" w:rsidP="00AF4A49">
            <w:pPr>
              <w:numPr>
                <w:ilvl w:val="0"/>
                <w:numId w:val="14"/>
              </w:numPr>
              <w:autoSpaceDE w:val="0"/>
              <w:autoSpaceDN w:val="0"/>
              <w:adjustRightInd w:val="0"/>
            </w:pPr>
            <w:r w:rsidRPr="008C6E99">
              <w:t>detaljer om eventuelle offentlige anklager og/eller offentli</w:t>
            </w:r>
            <w:r>
              <w:t xml:space="preserve">ge sanktioner over for en sådan </w:t>
            </w:r>
            <w:r w:rsidRPr="008C6E99">
              <w:t>person fra myndigheder eller tilsynsorganer (herunder udpegede faglige organer), og hvorvidt</w:t>
            </w:r>
            <w:r>
              <w:t xml:space="preserve"> </w:t>
            </w:r>
            <w:r w:rsidRPr="008C6E99">
              <w:t>en domstol tidligere har frakendt personen retten til at fungere som medlem af en udsteders</w:t>
            </w:r>
            <w:r>
              <w:t xml:space="preserve"> bestyrelse, direktion eller </w:t>
            </w:r>
            <w:r w:rsidRPr="008C6E99">
              <w:t>tilsynsorgan eller at fungere som leder af en udsteder inden for</w:t>
            </w:r>
            <w:r>
              <w:t xml:space="preserve"> </w:t>
            </w:r>
            <w:r w:rsidRPr="008C6E99">
              <w:t>minimum de seneste fem år</w:t>
            </w:r>
            <w:r>
              <w:t>.</w:t>
            </w:r>
          </w:p>
          <w:p w14:paraId="4B25BD81" w14:textId="77777777" w:rsidR="00DE6FA7" w:rsidRPr="0026032E" w:rsidRDefault="00DE6FA7" w:rsidP="00495BBB">
            <w:pPr>
              <w:autoSpaceDE w:val="0"/>
              <w:autoSpaceDN w:val="0"/>
              <w:adjustRightInd w:val="0"/>
              <w:rPr>
                <w:sz w:val="10"/>
              </w:rPr>
            </w:pPr>
          </w:p>
          <w:p w14:paraId="01E3D0AA" w14:textId="77777777" w:rsidR="00DE6FA7" w:rsidRDefault="00DE6FA7" w:rsidP="00495BBB">
            <w:pPr>
              <w:autoSpaceDE w:val="0"/>
              <w:autoSpaceDN w:val="0"/>
              <w:adjustRightInd w:val="0"/>
            </w:pPr>
            <w:r w:rsidRPr="008C6E99">
              <w:t>Hvis dette ikke er tilfældet, gives der en udtalelse herom.</w:t>
            </w:r>
          </w:p>
          <w:p w14:paraId="1BC8B239" w14:textId="77777777" w:rsidR="00A81049" w:rsidRDefault="00A81049" w:rsidP="00495BBB">
            <w:pPr>
              <w:autoSpaceDE w:val="0"/>
              <w:autoSpaceDN w:val="0"/>
              <w:adjustRightInd w:val="0"/>
            </w:pPr>
            <w:r>
              <w:t>______________________________________________________________</w:t>
            </w:r>
          </w:p>
          <w:p w14:paraId="7D69EB7B" w14:textId="77777777" w:rsidR="00A81049" w:rsidRDefault="00A81049" w:rsidP="00495BBB">
            <w:pPr>
              <w:autoSpaceDE w:val="0"/>
              <w:autoSpaceDN w:val="0"/>
              <w:adjustRightInd w:val="0"/>
              <w:rPr>
                <w:i/>
              </w:rPr>
            </w:pPr>
            <w:r>
              <w:rPr>
                <w:i/>
              </w:rPr>
              <w:t xml:space="preserve">Ved ”stilling” forstås beskæftigelse hos udsteder, f.eks. direktør eller bestyrelsesmedlem. </w:t>
            </w:r>
          </w:p>
          <w:p w14:paraId="14684071" w14:textId="77777777" w:rsidR="00B66419" w:rsidRDefault="00B66419" w:rsidP="00495BBB">
            <w:pPr>
              <w:autoSpaceDE w:val="0"/>
              <w:autoSpaceDN w:val="0"/>
              <w:adjustRightInd w:val="0"/>
              <w:rPr>
                <w:i/>
              </w:rPr>
            </w:pPr>
          </w:p>
          <w:p w14:paraId="637BB60F" w14:textId="1DD1CB12" w:rsidR="00A81049" w:rsidRDefault="00A81049" w:rsidP="00495BBB">
            <w:pPr>
              <w:autoSpaceDE w:val="0"/>
              <w:autoSpaceDN w:val="0"/>
              <w:adjustRightInd w:val="0"/>
              <w:rPr>
                <w:i/>
              </w:rPr>
            </w:pPr>
            <w:r>
              <w:rPr>
                <w:i/>
              </w:rPr>
              <w:t xml:space="preserve">Oplysningerne om navn, forretningsadresse og stilling skal gives samlet på et sted i prospektet. </w:t>
            </w:r>
          </w:p>
          <w:p w14:paraId="1C043857" w14:textId="77777777" w:rsidR="00A81049" w:rsidRDefault="00A81049" w:rsidP="00495BBB">
            <w:pPr>
              <w:autoSpaceDE w:val="0"/>
              <w:autoSpaceDN w:val="0"/>
              <w:adjustRightInd w:val="0"/>
              <w:rPr>
                <w:i/>
              </w:rPr>
            </w:pPr>
          </w:p>
          <w:p w14:paraId="68F221BE" w14:textId="77777777" w:rsidR="00A81049" w:rsidRDefault="00A81049" w:rsidP="00495BBB">
            <w:pPr>
              <w:autoSpaceDE w:val="0"/>
              <w:autoSpaceDN w:val="0"/>
              <w:adjustRightInd w:val="0"/>
              <w:rPr>
                <w:i/>
              </w:rPr>
            </w:pPr>
            <w:r>
              <w:rPr>
                <w:i/>
              </w:rPr>
              <w:lastRenderedPageBreak/>
              <w:t xml:space="preserve">Oplysninger om relevant ledelsesekspertise- og erfaring skal angives som et selvstændigt punkt, og vil ikke blive anset som besvaret selvom oplysningerne efter punkt (a) er givet. </w:t>
            </w:r>
          </w:p>
          <w:p w14:paraId="2C056272" w14:textId="77777777" w:rsidR="00EA439B" w:rsidRDefault="00EA439B" w:rsidP="00495BBB">
            <w:pPr>
              <w:autoSpaceDE w:val="0"/>
              <w:autoSpaceDN w:val="0"/>
              <w:adjustRightInd w:val="0"/>
              <w:rPr>
                <w:i/>
              </w:rPr>
            </w:pPr>
          </w:p>
          <w:p w14:paraId="659E82E2" w14:textId="76DCB655" w:rsidR="00EA439B" w:rsidRDefault="00EA439B" w:rsidP="00EA439B">
            <w:pPr>
              <w:autoSpaceDE w:val="0"/>
              <w:autoSpaceDN w:val="0"/>
              <w:adjustRightInd w:val="0"/>
              <w:rPr>
                <w:i/>
              </w:rPr>
            </w:pPr>
            <w:r>
              <w:rPr>
                <w:i/>
              </w:rPr>
              <w:t xml:space="preserve">Punkt (c) omfatter også forhold om eventuelle konkurser, bobehandlinger eller likvidationer, som er under behandling og dermed ikke afsluttede. </w:t>
            </w:r>
            <w:r w:rsidR="00F96E5B">
              <w:rPr>
                <w:i/>
              </w:rPr>
              <w:t>For yderligere herom se venligst ESMA Q&amp;A nr. 69</w:t>
            </w:r>
          </w:p>
          <w:p w14:paraId="0D0FFF48" w14:textId="77777777" w:rsidR="00037CE4" w:rsidRDefault="00037CE4" w:rsidP="00EA439B">
            <w:pPr>
              <w:autoSpaceDE w:val="0"/>
              <w:autoSpaceDN w:val="0"/>
              <w:adjustRightInd w:val="0"/>
              <w:rPr>
                <w:i/>
              </w:rPr>
            </w:pPr>
          </w:p>
          <w:p w14:paraId="39C12534" w14:textId="77777777" w:rsidR="00037CE4" w:rsidRDefault="00037CE4" w:rsidP="00EA439B">
            <w:pPr>
              <w:autoSpaceDE w:val="0"/>
              <w:autoSpaceDN w:val="0"/>
              <w:adjustRightInd w:val="0"/>
              <w:rPr>
                <w:i/>
              </w:rPr>
            </w:pPr>
            <w:r>
              <w:rPr>
                <w:i/>
              </w:rPr>
              <w:t xml:space="preserve">Detaljer efter punkt (d) vedrørende eventuelle offentlige anklager og/eller offentlige sanktioner bør gengives ordret for at gengive den rette hensigt. Ved offentlige anklager forstås tiltalerejsning, men ikke sigtelser. </w:t>
            </w:r>
          </w:p>
          <w:p w14:paraId="41BD10A2" w14:textId="77777777" w:rsidR="00037CE4" w:rsidRDefault="00037CE4" w:rsidP="00EA439B">
            <w:pPr>
              <w:autoSpaceDE w:val="0"/>
              <w:autoSpaceDN w:val="0"/>
              <w:adjustRightInd w:val="0"/>
              <w:rPr>
                <w:i/>
              </w:rPr>
            </w:pPr>
          </w:p>
          <w:p w14:paraId="0D340167" w14:textId="77777777" w:rsidR="00037CE4" w:rsidRPr="00A81049" w:rsidRDefault="00037CE4" w:rsidP="00037CE4">
            <w:pPr>
              <w:autoSpaceDE w:val="0"/>
              <w:autoSpaceDN w:val="0"/>
              <w:adjustRightInd w:val="0"/>
              <w:rPr>
                <w:i/>
              </w:rPr>
            </w:pPr>
            <w:r>
              <w:rPr>
                <w:i/>
              </w:rPr>
              <w:t xml:space="preserve">Ved ”frakendt” skal det bemærkes, at der ikke forstås inhabil. </w:t>
            </w:r>
          </w:p>
        </w:tc>
        <w:tc>
          <w:tcPr>
            <w:tcW w:w="1838" w:type="dxa"/>
          </w:tcPr>
          <w:p w14:paraId="1F268B23" w14:textId="77777777" w:rsidR="00DE6FA7" w:rsidRDefault="00DE6FA7"/>
        </w:tc>
        <w:tc>
          <w:tcPr>
            <w:tcW w:w="3686" w:type="dxa"/>
          </w:tcPr>
          <w:p w14:paraId="24B47277" w14:textId="77777777" w:rsidR="00DE6FA7" w:rsidRDefault="00DE6FA7"/>
        </w:tc>
      </w:tr>
      <w:tr w:rsidR="00DE6FA7" w14:paraId="4D0FA32C" w14:textId="77777777" w:rsidTr="004E2412">
        <w:tc>
          <w:tcPr>
            <w:tcW w:w="977" w:type="dxa"/>
            <w:tcBorders>
              <w:bottom w:val="single" w:sz="4" w:space="0" w:color="auto"/>
            </w:tcBorders>
          </w:tcPr>
          <w:p w14:paraId="1A4EA17E" w14:textId="77777777" w:rsidR="00DE6FA7" w:rsidRPr="00CC10EA" w:rsidRDefault="00DE6FA7">
            <w:pPr>
              <w:rPr>
                <w:b/>
              </w:rPr>
            </w:pPr>
            <w:r w:rsidRPr="00CC10EA">
              <w:rPr>
                <w:b/>
              </w:rPr>
              <w:lastRenderedPageBreak/>
              <w:t>14.2.</w:t>
            </w:r>
          </w:p>
        </w:tc>
        <w:tc>
          <w:tcPr>
            <w:tcW w:w="7953" w:type="dxa"/>
            <w:tcBorders>
              <w:bottom w:val="single" w:sz="4" w:space="0" w:color="auto"/>
            </w:tcBorders>
          </w:tcPr>
          <w:p w14:paraId="55960D01" w14:textId="77777777" w:rsidR="00DE6FA7" w:rsidRPr="00CC10EA" w:rsidRDefault="00DE6FA7" w:rsidP="00495BBB">
            <w:pPr>
              <w:autoSpaceDE w:val="0"/>
              <w:autoSpaceDN w:val="0"/>
              <w:adjustRightInd w:val="0"/>
              <w:rPr>
                <w:b/>
              </w:rPr>
            </w:pPr>
            <w:r w:rsidRPr="00CC10EA">
              <w:rPr>
                <w:b/>
              </w:rPr>
              <w:t>Bestyrelse, direktion og tilsynsorganer samt ledere – interessekonflikter</w:t>
            </w:r>
          </w:p>
          <w:p w14:paraId="787DBBF9" w14:textId="77777777" w:rsidR="00DE6FA7" w:rsidRPr="0026032E" w:rsidRDefault="00DE6FA7" w:rsidP="00495BBB">
            <w:pPr>
              <w:autoSpaceDE w:val="0"/>
              <w:autoSpaceDN w:val="0"/>
              <w:adjustRightInd w:val="0"/>
              <w:rPr>
                <w:sz w:val="10"/>
                <w:u w:val="single"/>
              </w:rPr>
            </w:pPr>
          </w:p>
          <w:p w14:paraId="0AA12CC8" w14:textId="77777777" w:rsidR="00DE6FA7" w:rsidRDefault="00DE6FA7" w:rsidP="00495BBB">
            <w:pPr>
              <w:autoSpaceDE w:val="0"/>
              <w:autoSpaceDN w:val="0"/>
              <w:adjustRightInd w:val="0"/>
            </w:pPr>
            <w:r w:rsidRPr="008C6E99">
              <w:t xml:space="preserve">Potentielle interessekonflikter mellem de </w:t>
            </w:r>
            <w:r>
              <w:t xml:space="preserve">forpligtelser, som de </w:t>
            </w:r>
            <w:r w:rsidRPr="008C6E99">
              <w:t>personer, der nævnes i punkt 14.1.</w:t>
            </w:r>
            <w:r>
              <w:t xml:space="preserve">, har over </w:t>
            </w:r>
            <w:r w:rsidRPr="008C6E99">
              <w:t>for udsteder</w:t>
            </w:r>
            <w:r>
              <w:t>,</w:t>
            </w:r>
            <w:r w:rsidRPr="008C6E99">
              <w:t xml:space="preserve"> og deres private interesser og/eller øvrige forpligtelser skal angives tydeligt. Hvis</w:t>
            </w:r>
            <w:r>
              <w:t xml:space="preserve"> </w:t>
            </w:r>
            <w:r w:rsidRPr="008C6E99">
              <w:t>der ikke foreligger sådanne konflikter, skal der ligeledes gives en erklæring herom.</w:t>
            </w:r>
          </w:p>
          <w:p w14:paraId="643FA8BB" w14:textId="77777777" w:rsidR="00DE6FA7" w:rsidRPr="0026032E" w:rsidRDefault="00DE6FA7" w:rsidP="00495BBB">
            <w:pPr>
              <w:autoSpaceDE w:val="0"/>
              <w:autoSpaceDN w:val="0"/>
              <w:adjustRightInd w:val="0"/>
              <w:rPr>
                <w:sz w:val="10"/>
              </w:rPr>
            </w:pPr>
          </w:p>
          <w:p w14:paraId="7938F0FC" w14:textId="77777777" w:rsidR="00DE6FA7" w:rsidRDefault="00DE6FA7" w:rsidP="00495BBB">
            <w:pPr>
              <w:autoSpaceDE w:val="0"/>
              <w:autoSpaceDN w:val="0"/>
              <w:adjustRightInd w:val="0"/>
            </w:pPr>
            <w:r w:rsidRPr="008C6E99">
              <w:t>Enhver aftale eller forståelse med større aktionærer, kunder, leverandører eller øvrige, hvorefter</w:t>
            </w:r>
            <w:r>
              <w:t xml:space="preserve"> </w:t>
            </w:r>
            <w:r w:rsidRPr="008C6E99">
              <w:t>en person ifølge punkt 14.1. er blevet medlem af bestyrelse, direktion eller tilsynsorgan eller er</w:t>
            </w:r>
            <w:r>
              <w:t xml:space="preserve"> </w:t>
            </w:r>
            <w:r w:rsidRPr="008C6E99">
              <w:t>blevet leder.</w:t>
            </w:r>
          </w:p>
          <w:p w14:paraId="1881F8B2" w14:textId="77777777" w:rsidR="00DE6FA7" w:rsidRPr="0026032E" w:rsidRDefault="00DE6FA7" w:rsidP="00495BBB">
            <w:pPr>
              <w:autoSpaceDE w:val="0"/>
              <w:autoSpaceDN w:val="0"/>
              <w:adjustRightInd w:val="0"/>
              <w:rPr>
                <w:sz w:val="10"/>
              </w:rPr>
            </w:pPr>
          </w:p>
          <w:p w14:paraId="4D2E95F6" w14:textId="77777777" w:rsidR="00DE6FA7" w:rsidRDefault="00DE6FA7" w:rsidP="00495BBB">
            <w:pPr>
              <w:autoSpaceDE w:val="0"/>
              <w:autoSpaceDN w:val="0"/>
              <w:adjustRightInd w:val="0"/>
            </w:pPr>
            <w:r w:rsidRPr="008C6E99">
              <w:t>Detaljer om eventuelle restriktioner, som personerne i 14.1. har a</w:t>
            </w:r>
            <w:r>
              <w:t xml:space="preserve">ftalt, vedrørende afhændelse af </w:t>
            </w:r>
            <w:r w:rsidRPr="008C6E99">
              <w:t>deres beholdninger af udsteders værdipapirer inden for en bestemt periode.</w:t>
            </w:r>
          </w:p>
          <w:p w14:paraId="0F3BDB48" w14:textId="77777777" w:rsidR="007964EA" w:rsidRDefault="007964EA" w:rsidP="00495BBB">
            <w:pPr>
              <w:autoSpaceDE w:val="0"/>
              <w:autoSpaceDN w:val="0"/>
              <w:adjustRightInd w:val="0"/>
            </w:pPr>
            <w:r>
              <w:t>_______________________________________________________________</w:t>
            </w:r>
          </w:p>
          <w:p w14:paraId="065815A1" w14:textId="77777777" w:rsidR="007964EA" w:rsidRPr="007964EA" w:rsidRDefault="007964EA" w:rsidP="00495BBB">
            <w:pPr>
              <w:autoSpaceDE w:val="0"/>
              <w:autoSpaceDN w:val="0"/>
              <w:adjustRightInd w:val="0"/>
              <w:rPr>
                <w:i/>
              </w:rPr>
            </w:pPr>
            <w:r>
              <w:rPr>
                <w:i/>
              </w:rPr>
              <w:t xml:space="preserve">Vær opmærksom på, at 14.2 omfatter 3 forskellige forhold, som der skal angives tydeligt. </w:t>
            </w:r>
          </w:p>
        </w:tc>
        <w:tc>
          <w:tcPr>
            <w:tcW w:w="1838" w:type="dxa"/>
          </w:tcPr>
          <w:p w14:paraId="7C426500" w14:textId="77777777" w:rsidR="00DE6FA7" w:rsidRDefault="00DE6FA7"/>
        </w:tc>
        <w:tc>
          <w:tcPr>
            <w:tcW w:w="3686" w:type="dxa"/>
          </w:tcPr>
          <w:p w14:paraId="1A29B4F4" w14:textId="77777777" w:rsidR="00DE6FA7" w:rsidRDefault="00DE6FA7"/>
        </w:tc>
      </w:tr>
      <w:tr w:rsidR="00DE6FA7" w14:paraId="4875ED71" w14:textId="77777777" w:rsidTr="004E2412">
        <w:tc>
          <w:tcPr>
            <w:tcW w:w="977" w:type="dxa"/>
          </w:tcPr>
          <w:p w14:paraId="60C20313" w14:textId="77777777" w:rsidR="00DE6FA7" w:rsidRPr="00CC10EA" w:rsidRDefault="00DE6FA7">
            <w:pPr>
              <w:rPr>
                <w:b/>
              </w:rPr>
            </w:pPr>
            <w:r w:rsidRPr="00CC10EA">
              <w:rPr>
                <w:b/>
              </w:rPr>
              <w:t>15.</w:t>
            </w:r>
          </w:p>
        </w:tc>
        <w:tc>
          <w:tcPr>
            <w:tcW w:w="7953" w:type="dxa"/>
          </w:tcPr>
          <w:p w14:paraId="0DFCCC84" w14:textId="77777777" w:rsidR="00DE6FA7" w:rsidRPr="00CC10EA" w:rsidRDefault="00DE6FA7" w:rsidP="00495BBB">
            <w:pPr>
              <w:autoSpaceDE w:val="0"/>
              <w:autoSpaceDN w:val="0"/>
              <w:adjustRightInd w:val="0"/>
              <w:rPr>
                <w:b/>
              </w:rPr>
            </w:pPr>
            <w:r w:rsidRPr="00CC10EA">
              <w:rPr>
                <w:b/>
              </w:rPr>
              <w:t>AFLØNNING OG GODER</w:t>
            </w:r>
          </w:p>
          <w:p w14:paraId="363EAAE9" w14:textId="77777777" w:rsidR="00DE6FA7" w:rsidRPr="0026032E" w:rsidRDefault="00DE6FA7" w:rsidP="00495BBB">
            <w:pPr>
              <w:autoSpaceDE w:val="0"/>
              <w:autoSpaceDN w:val="0"/>
              <w:adjustRightInd w:val="0"/>
              <w:rPr>
                <w:sz w:val="10"/>
              </w:rPr>
            </w:pPr>
          </w:p>
          <w:p w14:paraId="1D2F8703" w14:textId="77777777" w:rsidR="00DE6FA7" w:rsidRPr="00B67294" w:rsidRDefault="00DE6FA7" w:rsidP="00495BBB">
            <w:pPr>
              <w:autoSpaceDE w:val="0"/>
              <w:autoSpaceDN w:val="0"/>
              <w:adjustRightInd w:val="0"/>
            </w:pPr>
            <w:r w:rsidRPr="008C6E99">
              <w:t>Vedrørende det seneste hele finansår for de personer, der henvises til i 14.1.</w:t>
            </w:r>
            <w:r>
              <w:t xml:space="preserve">, første afsnit, (a) og </w:t>
            </w:r>
            <w:r w:rsidRPr="008C6E99">
              <w:t>(d):</w:t>
            </w:r>
          </w:p>
        </w:tc>
        <w:tc>
          <w:tcPr>
            <w:tcW w:w="1838" w:type="dxa"/>
          </w:tcPr>
          <w:p w14:paraId="435B33D0" w14:textId="77777777" w:rsidR="00DE6FA7" w:rsidRDefault="00DE6FA7"/>
        </w:tc>
        <w:tc>
          <w:tcPr>
            <w:tcW w:w="3686" w:type="dxa"/>
          </w:tcPr>
          <w:p w14:paraId="1CDF9578" w14:textId="77777777" w:rsidR="00DE6FA7" w:rsidRDefault="00DE6FA7"/>
        </w:tc>
      </w:tr>
      <w:tr w:rsidR="00DE6FA7" w14:paraId="7E199D1E" w14:textId="77777777" w:rsidTr="004E2412">
        <w:tc>
          <w:tcPr>
            <w:tcW w:w="977" w:type="dxa"/>
            <w:tcBorders>
              <w:bottom w:val="single" w:sz="4" w:space="0" w:color="auto"/>
            </w:tcBorders>
          </w:tcPr>
          <w:p w14:paraId="6F22E183" w14:textId="77777777" w:rsidR="00DE6FA7" w:rsidRPr="00CC10EA" w:rsidRDefault="00DE6FA7">
            <w:pPr>
              <w:rPr>
                <w:b/>
              </w:rPr>
            </w:pPr>
            <w:r w:rsidRPr="00CC10EA">
              <w:rPr>
                <w:b/>
              </w:rPr>
              <w:t>15.1.</w:t>
            </w:r>
          </w:p>
        </w:tc>
        <w:tc>
          <w:tcPr>
            <w:tcW w:w="7953" w:type="dxa"/>
            <w:tcBorders>
              <w:bottom w:val="single" w:sz="4" w:space="0" w:color="auto"/>
            </w:tcBorders>
          </w:tcPr>
          <w:p w14:paraId="28325A26" w14:textId="77777777" w:rsidR="00DE6FA7" w:rsidRDefault="00DE6FA7" w:rsidP="00495BBB">
            <w:pPr>
              <w:autoSpaceDE w:val="0"/>
              <w:autoSpaceDN w:val="0"/>
              <w:adjustRightInd w:val="0"/>
            </w:pPr>
            <w:r w:rsidRPr="008C6E99">
              <w:t>Den udbetalte aflønning (herunder eventuelt betinget eller udskudt vederlag) og goder, disse</w:t>
            </w:r>
            <w:r>
              <w:t xml:space="preserve"> </w:t>
            </w:r>
            <w:r w:rsidRPr="008C6E99">
              <w:t xml:space="preserve">personer har modtaget fra udsteder og dennes datterselskaber for de </w:t>
            </w:r>
            <w:r w:rsidRPr="008C6E99">
              <w:lastRenderedPageBreak/>
              <w:t>tjenester, som de i samtlige</w:t>
            </w:r>
            <w:r>
              <w:t xml:space="preserve"> </w:t>
            </w:r>
            <w:r w:rsidRPr="008C6E99">
              <w:t xml:space="preserve">deres funktioner har ydet </w:t>
            </w:r>
            <w:r>
              <w:t>udsteder</w:t>
            </w:r>
            <w:r w:rsidRPr="008C6E99">
              <w:t xml:space="preserve"> og dennes datterselskaber.</w:t>
            </w:r>
          </w:p>
          <w:p w14:paraId="2EB92B83" w14:textId="77777777" w:rsidR="00DE6FA7" w:rsidRPr="0026032E" w:rsidRDefault="00DE6FA7" w:rsidP="00495BBB">
            <w:pPr>
              <w:autoSpaceDE w:val="0"/>
              <w:autoSpaceDN w:val="0"/>
              <w:adjustRightInd w:val="0"/>
              <w:rPr>
                <w:sz w:val="10"/>
              </w:rPr>
            </w:pPr>
          </w:p>
          <w:p w14:paraId="10C713EA" w14:textId="77777777" w:rsidR="00DE6FA7" w:rsidRDefault="00DE6FA7" w:rsidP="008C6E99">
            <w:r w:rsidRPr="008C6E99">
              <w:t>Disse oplysninger skal gives om hver enkelt person, med mindre udsteders hjemland ikke</w:t>
            </w:r>
            <w:r>
              <w:t xml:space="preserve"> </w:t>
            </w:r>
            <w:r w:rsidRPr="008C6E99">
              <w:t>kræver individuel offentliggørelse, og udsteder i øvrigt ikke offentliggør disse oplysninger.</w:t>
            </w:r>
          </w:p>
          <w:p w14:paraId="4053AAE2" w14:textId="77777777" w:rsidR="007964EA" w:rsidRDefault="007964EA" w:rsidP="008C6E99">
            <w:r>
              <w:t>______________________________________________________________</w:t>
            </w:r>
          </w:p>
          <w:p w14:paraId="64CF86C0" w14:textId="77777777" w:rsidR="007964EA" w:rsidRDefault="007964EA" w:rsidP="007964EA">
            <w:pPr>
              <w:rPr>
                <w:i/>
              </w:rPr>
            </w:pPr>
            <w:r>
              <w:rPr>
                <w:i/>
              </w:rPr>
              <w:t xml:space="preserve">Årsregnskabsloven § 98 b kræver ikke individuelle oplysninger. Efter FIL § 77 d, stk. 3 med tilhørende bekendtgørelse, gælder det imidlertid for så vidt angår finansielle virksomheder m.v. at der skal gives individuelle oplysninger.  </w:t>
            </w:r>
          </w:p>
          <w:p w14:paraId="08716E1D" w14:textId="77777777" w:rsidR="009B1162" w:rsidRDefault="009B1162" w:rsidP="007964EA">
            <w:pPr>
              <w:rPr>
                <w:i/>
              </w:rPr>
            </w:pPr>
          </w:p>
          <w:p w14:paraId="0299F367" w14:textId="072390AD" w:rsidR="009B1162" w:rsidRPr="007964EA" w:rsidRDefault="00211F4A" w:rsidP="00211F4A">
            <w:pPr>
              <w:rPr>
                <w:i/>
              </w:rPr>
            </w:pPr>
            <w:r>
              <w:rPr>
                <w:i/>
              </w:rPr>
              <w:t>For yderligere herom</w:t>
            </w:r>
            <w:r w:rsidR="009B1162">
              <w:rPr>
                <w:i/>
              </w:rPr>
              <w:t xml:space="preserve"> se venligst ESMA recommendations nr. 147-148.</w:t>
            </w:r>
          </w:p>
        </w:tc>
        <w:tc>
          <w:tcPr>
            <w:tcW w:w="1838" w:type="dxa"/>
          </w:tcPr>
          <w:p w14:paraId="671B77FA" w14:textId="77777777" w:rsidR="00DE6FA7" w:rsidRDefault="00DE6FA7"/>
        </w:tc>
        <w:tc>
          <w:tcPr>
            <w:tcW w:w="3686" w:type="dxa"/>
          </w:tcPr>
          <w:p w14:paraId="23D6AF8E" w14:textId="77777777" w:rsidR="00DE6FA7" w:rsidRDefault="00DE6FA7"/>
        </w:tc>
      </w:tr>
      <w:tr w:rsidR="00DE6FA7" w14:paraId="41621151" w14:textId="77777777" w:rsidTr="004E2412">
        <w:tc>
          <w:tcPr>
            <w:tcW w:w="977" w:type="dxa"/>
          </w:tcPr>
          <w:p w14:paraId="6494CD2B" w14:textId="77777777" w:rsidR="00DE6FA7" w:rsidRPr="00CC10EA" w:rsidRDefault="00DE6FA7">
            <w:pPr>
              <w:rPr>
                <w:b/>
              </w:rPr>
            </w:pPr>
            <w:r w:rsidRPr="00CC10EA">
              <w:rPr>
                <w:b/>
              </w:rPr>
              <w:t>15.2.</w:t>
            </w:r>
          </w:p>
        </w:tc>
        <w:tc>
          <w:tcPr>
            <w:tcW w:w="7953" w:type="dxa"/>
          </w:tcPr>
          <w:p w14:paraId="3B8FCA28" w14:textId="77777777" w:rsidR="00DE6FA7" w:rsidRPr="00B67294" w:rsidRDefault="00DE6FA7" w:rsidP="00495BBB">
            <w:pPr>
              <w:autoSpaceDE w:val="0"/>
              <w:autoSpaceDN w:val="0"/>
              <w:adjustRightInd w:val="0"/>
            </w:pPr>
            <w:r w:rsidRPr="00612832">
              <w:t>Det samlede beløb, som udsteder eller dennes datterselskaber</w:t>
            </w:r>
            <w:r>
              <w:t xml:space="preserve"> har henlagt eller opsparet til </w:t>
            </w:r>
            <w:r w:rsidRPr="00612832">
              <w:t>pensioner, fratrædelse eller lignende goder.</w:t>
            </w:r>
          </w:p>
        </w:tc>
        <w:tc>
          <w:tcPr>
            <w:tcW w:w="1838" w:type="dxa"/>
          </w:tcPr>
          <w:p w14:paraId="164B2AB7" w14:textId="77777777" w:rsidR="00DE6FA7" w:rsidRDefault="00DE6FA7"/>
        </w:tc>
        <w:tc>
          <w:tcPr>
            <w:tcW w:w="3686" w:type="dxa"/>
          </w:tcPr>
          <w:p w14:paraId="5CB25B36" w14:textId="77777777" w:rsidR="00DE6FA7" w:rsidRDefault="00DE6FA7"/>
        </w:tc>
      </w:tr>
      <w:tr w:rsidR="00DE6FA7" w14:paraId="65654DB3" w14:textId="77777777" w:rsidTr="004E2412">
        <w:tc>
          <w:tcPr>
            <w:tcW w:w="977" w:type="dxa"/>
          </w:tcPr>
          <w:p w14:paraId="6A3F1D13" w14:textId="77777777" w:rsidR="00DE6FA7" w:rsidRPr="00CC10EA" w:rsidRDefault="00DE6FA7">
            <w:pPr>
              <w:rPr>
                <w:b/>
              </w:rPr>
            </w:pPr>
            <w:r w:rsidRPr="00CC10EA">
              <w:rPr>
                <w:b/>
              </w:rPr>
              <w:t>16.</w:t>
            </w:r>
          </w:p>
        </w:tc>
        <w:tc>
          <w:tcPr>
            <w:tcW w:w="7953" w:type="dxa"/>
          </w:tcPr>
          <w:p w14:paraId="124B5B24" w14:textId="77777777" w:rsidR="00DE6FA7" w:rsidRDefault="00DE6FA7" w:rsidP="00495BBB">
            <w:pPr>
              <w:autoSpaceDE w:val="0"/>
              <w:autoSpaceDN w:val="0"/>
              <w:adjustRightInd w:val="0"/>
              <w:rPr>
                <w:b/>
              </w:rPr>
            </w:pPr>
            <w:r w:rsidRPr="00CC10EA">
              <w:rPr>
                <w:b/>
              </w:rPr>
              <w:t>BESTYRELSENS ARBEJDSPRAKSIS</w:t>
            </w:r>
          </w:p>
          <w:p w14:paraId="6FF42381" w14:textId="77777777" w:rsidR="00DE6FA7" w:rsidRPr="0026032E" w:rsidRDefault="00DE6FA7" w:rsidP="00495BBB">
            <w:pPr>
              <w:autoSpaceDE w:val="0"/>
              <w:autoSpaceDN w:val="0"/>
              <w:adjustRightInd w:val="0"/>
              <w:rPr>
                <w:sz w:val="10"/>
              </w:rPr>
            </w:pPr>
          </w:p>
          <w:p w14:paraId="04030B3F" w14:textId="77777777" w:rsidR="00DE6FA7" w:rsidRPr="008C6E99" w:rsidRDefault="00DE6FA7" w:rsidP="00495BBB">
            <w:pPr>
              <w:autoSpaceDE w:val="0"/>
              <w:autoSpaceDN w:val="0"/>
              <w:adjustRightInd w:val="0"/>
            </w:pPr>
            <w:r w:rsidRPr="00612832">
              <w:t>Vedrørende udsteders seneste hele regnskabsår og - medmindre andet er angivet - de personer,</w:t>
            </w:r>
            <w:r>
              <w:t xml:space="preserve"> </w:t>
            </w:r>
            <w:r w:rsidRPr="00612832">
              <w:t xml:space="preserve">der henvises til i 14.1., første afsnit, (a): </w:t>
            </w:r>
          </w:p>
        </w:tc>
        <w:tc>
          <w:tcPr>
            <w:tcW w:w="1838" w:type="dxa"/>
          </w:tcPr>
          <w:p w14:paraId="03D31B46" w14:textId="77777777" w:rsidR="00DE6FA7" w:rsidRDefault="00DE6FA7"/>
        </w:tc>
        <w:tc>
          <w:tcPr>
            <w:tcW w:w="3686" w:type="dxa"/>
          </w:tcPr>
          <w:p w14:paraId="54CA066C" w14:textId="77777777" w:rsidR="00DE6FA7" w:rsidRDefault="00DE6FA7"/>
        </w:tc>
      </w:tr>
      <w:tr w:rsidR="00DE6FA7" w14:paraId="0EDB651D" w14:textId="77777777" w:rsidTr="004E2412">
        <w:tc>
          <w:tcPr>
            <w:tcW w:w="977" w:type="dxa"/>
            <w:tcBorders>
              <w:bottom w:val="single" w:sz="4" w:space="0" w:color="auto"/>
            </w:tcBorders>
          </w:tcPr>
          <w:p w14:paraId="7A62BE84" w14:textId="77777777" w:rsidR="00DE6FA7" w:rsidRPr="00CC10EA" w:rsidRDefault="00DE6FA7">
            <w:pPr>
              <w:rPr>
                <w:b/>
              </w:rPr>
            </w:pPr>
            <w:r w:rsidRPr="00CC10EA">
              <w:rPr>
                <w:b/>
              </w:rPr>
              <w:t>16.1.</w:t>
            </w:r>
          </w:p>
        </w:tc>
        <w:tc>
          <w:tcPr>
            <w:tcW w:w="7953" w:type="dxa"/>
            <w:tcBorders>
              <w:bottom w:val="single" w:sz="4" w:space="0" w:color="auto"/>
            </w:tcBorders>
          </w:tcPr>
          <w:p w14:paraId="3933BCC6" w14:textId="77777777" w:rsidR="00DE6FA7" w:rsidRDefault="00DE6FA7" w:rsidP="00495BBB">
            <w:pPr>
              <w:autoSpaceDE w:val="0"/>
              <w:autoSpaceDN w:val="0"/>
              <w:adjustRightInd w:val="0"/>
            </w:pPr>
            <w:r w:rsidRPr="00612832">
              <w:t>Eventuel udløbsdato for nuværende embedsperiode og angivels</w:t>
            </w:r>
            <w:r>
              <w:t xml:space="preserve">e af den periode, hvor personen </w:t>
            </w:r>
            <w:r w:rsidRPr="00612832">
              <w:t>har beklædt dette embede.</w:t>
            </w:r>
          </w:p>
          <w:p w14:paraId="10DDC449" w14:textId="77777777" w:rsidR="000143BF" w:rsidRDefault="000143BF" w:rsidP="00495BBB">
            <w:pPr>
              <w:autoSpaceDE w:val="0"/>
              <w:autoSpaceDN w:val="0"/>
              <w:adjustRightInd w:val="0"/>
            </w:pPr>
            <w:r>
              <w:t>_______________________________________________________________</w:t>
            </w:r>
          </w:p>
          <w:p w14:paraId="26BFDB85" w14:textId="77777777" w:rsidR="000143BF" w:rsidRPr="000143BF" w:rsidRDefault="000143BF" w:rsidP="00495BBB">
            <w:pPr>
              <w:autoSpaceDE w:val="0"/>
              <w:autoSpaceDN w:val="0"/>
              <w:adjustRightInd w:val="0"/>
            </w:pPr>
            <w:r>
              <w:rPr>
                <w:i/>
              </w:rPr>
              <w:t>Bemærk at selvom det af ordlyden fremgår ”eventuel udløbsdato</w:t>
            </w:r>
            <w:r w:rsidRPr="000143BF">
              <w:rPr>
                <w:i/>
              </w:rPr>
              <w:t>” skal udløbsdato oplyses. Det er tilstrækkeligt at anføre det kommende valgår.</w:t>
            </w:r>
            <w:r>
              <w:t xml:space="preserve"> </w:t>
            </w:r>
          </w:p>
        </w:tc>
        <w:tc>
          <w:tcPr>
            <w:tcW w:w="1838" w:type="dxa"/>
          </w:tcPr>
          <w:p w14:paraId="29553D3B" w14:textId="77777777" w:rsidR="00DE6FA7" w:rsidRDefault="00DE6FA7"/>
        </w:tc>
        <w:tc>
          <w:tcPr>
            <w:tcW w:w="3686" w:type="dxa"/>
          </w:tcPr>
          <w:p w14:paraId="461AD7F3" w14:textId="77777777" w:rsidR="00DE6FA7" w:rsidRDefault="00DE6FA7"/>
        </w:tc>
      </w:tr>
      <w:tr w:rsidR="00DE6FA7" w14:paraId="62379829" w14:textId="77777777" w:rsidTr="004E2412">
        <w:tc>
          <w:tcPr>
            <w:tcW w:w="977" w:type="dxa"/>
            <w:tcBorders>
              <w:bottom w:val="single" w:sz="4" w:space="0" w:color="auto"/>
            </w:tcBorders>
          </w:tcPr>
          <w:p w14:paraId="2599BE89" w14:textId="77777777" w:rsidR="00DE6FA7" w:rsidRPr="00CC10EA" w:rsidRDefault="00DE6FA7">
            <w:pPr>
              <w:rPr>
                <w:b/>
              </w:rPr>
            </w:pPr>
            <w:r w:rsidRPr="00CC10EA">
              <w:rPr>
                <w:b/>
              </w:rPr>
              <w:t>16.2.</w:t>
            </w:r>
          </w:p>
        </w:tc>
        <w:tc>
          <w:tcPr>
            <w:tcW w:w="7953" w:type="dxa"/>
            <w:tcBorders>
              <w:bottom w:val="single" w:sz="4" w:space="0" w:color="auto"/>
            </w:tcBorders>
          </w:tcPr>
          <w:p w14:paraId="2A63FC42" w14:textId="2F841D33" w:rsidR="007B1994" w:rsidRDefault="00DE6FA7" w:rsidP="00495BBB">
            <w:pPr>
              <w:autoSpaceDE w:val="0"/>
              <w:autoSpaceDN w:val="0"/>
              <w:adjustRightInd w:val="0"/>
            </w:pPr>
            <w:r w:rsidRPr="00612832">
              <w:t>Oplysninger om bestyrelses-, direktions- eller tilsynsorgansme</w:t>
            </w:r>
            <w:r>
              <w:t xml:space="preserve">dlemmers tjenestekontrakter med </w:t>
            </w:r>
            <w:r w:rsidRPr="00612832">
              <w:t>udsteder eller dennes datterselskaber, hvorefter der gives vederlag ved ophør af</w:t>
            </w:r>
            <w:r>
              <w:t xml:space="preserve"> </w:t>
            </w:r>
            <w:r w:rsidRPr="00612832">
              <w:t>arbejdsforholdet, eller i modsat fald en erklæring om, at dette ikke er tilf</w:t>
            </w:r>
            <w:r>
              <w:t>ældet.</w:t>
            </w:r>
          </w:p>
          <w:p w14:paraId="7A610617" w14:textId="77777777" w:rsidR="007B1994" w:rsidRDefault="007B1994" w:rsidP="00495BBB">
            <w:pPr>
              <w:autoSpaceDE w:val="0"/>
              <w:autoSpaceDN w:val="0"/>
              <w:adjustRightInd w:val="0"/>
            </w:pPr>
          </w:p>
          <w:p w14:paraId="2EB8B61F" w14:textId="77777777" w:rsidR="009422AC" w:rsidRDefault="009422AC" w:rsidP="000143BF">
            <w:pPr>
              <w:autoSpaceDE w:val="0"/>
              <w:autoSpaceDN w:val="0"/>
              <w:adjustRightInd w:val="0"/>
              <w:rPr>
                <w:i/>
              </w:rPr>
            </w:pPr>
            <w:r>
              <w:rPr>
                <w:i/>
              </w:rPr>
              <w:t>_______________________________________________________________</w:t>
            </w:r>
          </w:p>
          <w:p w14:paraId="7F2F7C5B" w14:textId="77777777" w:rsidR="000143BF" w:rsidRDefault="000143BF" w:rsidP="000143BF">
            <w:pPr>
              <w:autoSpaceDE w:val="0"/>
              <w:autoSpaceDN w:val="0"/>
              <w:adjustRightInd w:val="0"/>
              <w:rPr>
                <w:i/>
              </w:rPr>
            </w:pPr>
            <w:r>
              <w:rPr>
                <w:i/>
              </w:rPr>
              <w:t xml:space="preserve">I relation hertil vil direktionsmedlemmer som minimum være den, der er anmeldt til Erhvervsstyrelsen som direktør. </w:t>
            </w:r>
          </w:p>
          <w:p w14:paraId="5BC298A2" w14:textId="77777777" w:rsidR="000143BF" w:rsidRDefault="000143BF" w:rsidP="000143BF">
            <w:pPr>
              <w:autoSpaceDE w:val="0"/>
              <w:autoSpaceDN w:val="0"/>
              <w:adjustRightInd w:val="0"/>
              <w:rPr>
                <w:i/>
              </w:rPr>
            </w:pPr>
          </w:p>
          <w:p w14:paraId="53665624" w14:textId="77777777" w:rsidR="000143BF" w:rsidRPr="000143BF" w:rsidRDefault="000143BF" w:rsidP="000143BF">
            <w:pPr>
              <w:autoSpaceDE w:val="0"/>
              <w:autoSpaceDN w:val="0"/>
              <w:adjustRightInd w:val="0"/>
              <w:rPr>
                <w:i/>
              </w:rPr>
            </w:pPr>
            <w:r>
              <w:rPr>
                <w:i/>
              </w:rPr>
              <w:t xml:space="preserve">Ved vederlag ved ophør af arbejdsforholdet menes, at der som minimum skal gives detaljer om indholdet, f.eks. 2 måneders løn, </w:t>
            </w:r>
            <w:r w:rsidR="009422AC">
              <w:rPr>
                <w:i/>
              </w:rPr>
              <w:t xml:space="preserve">men beløb bør også oplyses i denne forbindelse. </w:t>
            </w:r>
          </w:p>
        </w:tc>
        <w:tc>
          <w:tcPr>
            <w:tcW w:w="1838" w:type="dxa"/>
          </w:tcPr>
          <w:p w14:paraId="1803945F" w14:textId="77777777" w:rsidR="00DE6FA7" w:rsidRDefault="00DE6FA7"/>
        </w:tc>
        <w:tc>
          <w:tcPr>
            <w:tcW w:w="3686" w:type="dxa"/>
          </w:tcPr>
          <w:p w14:paraId="5C5FCC90" w14:textId="77777777" w:rsidR="00DE6FA7" w:rsidRDefault="00DE6FA7"/>
        </w:tc>
      </w:tr>
      <w:tr w:rsidR="00DE6FA7" w14:paraId="4A64CDFC" w14:textId="77777777" w:rsidTr="004E2412">
        <w:tc>
          <w:tcPr>
            <w:tcW w:w="977" w:type="dxa"/>
            <w:tcBorders>
              <w:bottom w:val="single" w:sz="4" w:space="0" w:color="auto"/>
            </w:tcBorders>
          </w:tcPr>
          <w:p w14:paraId="1E1C5251" w14:textId="77777777" w:rsidR="00DE6FA7" w:rsidRPr="00CC10EA" w:rsidRDefault="00DE6FA7">
            <w:pPr>
              <w:rPr>
                <w:b/>
              </w:rPr>
            </w:pPr>
            <w:r w:rsidRPr="00CC10EA">
              <w:rPr>
                <w:b/>
              </w:rPr>
              <w:lastRenderedPageBreak/>
              <w:t>16.3.</w:t>
            </w:r>
          </w:p>
        </w:tc>
        <w:tc>
          <w:tcPr>
            <w:tcW w:w="7953" w:type="dxa"/>
            <w:tcBorders>
              <w:bottom w:val="single" w:sz="4" w:space="0" w:color="auto"/>
            </w:tcBorders>
          </w:tcPr>
          <w:p w14:paraId="3F8EB9A1" w14:textId="77777777" w:rsidR="00DE6FA7" w:rsidRDefault="00DE6FA7" w:rsidP="00495BBB">
            <w:pPr>
              <w:autoSpaceDE w:val="0"/>
              <w:autoSpaceDN w:val="0"/>
              <w:adjustRightInd w:val="0"/>
            </w:pPr>
            <w:r w:rsidRPr="00612832">
              <w:t>Oplysninger om udsteders revisionsudvalg og aflønnin</w:t>
            </w:r>
            <w:r>
              <w:t xml:space="preserve">gsudvalg, herunder medlemmernes </w:t>
            </w:r>
            <w:r w:rsidRPr="00612832">
              <w:t>navne og et resumé af udvalgets arbejdsrammer.</w:t>
            </w:r>
          </w:p>
          <w:p w14:paraId="617424E9" w14:textId="77777777" w:rsidR="009422AC" w:rsidRDefault="009422AC" w:rsidP="00495BBB">
            <w:pPr>
              <w:autoSpaceDE w:val="0"/>
              <w:autoSpaceDN w:val="0"/>
              <w:adjustRightInd w:val="0"/>
            </w:pPr>
            <w:r>
              <w:t>_______________________________________________________________</w:t>
            </w:r>
          </w:p>
          <w:p w14:paraId="7FDBDA43" w14:textId="77777777" w:rsidR="0026052E" w:rsidRDefault="009422AC" w:rsidP="00495BBB">
            <w:pPr>
              <w:autoSpaceDE w:val="0"/>
              <w:autoSpaceDN w:val="0"/>
              <w:adjustRightInd w:val="0"/>
              <w:rPr>
                <w:i/>
              </w:rPr>
            </w:pPr>
            <w:r>
              <w:rPr>
                <w:i/>
              </w:rPr>
              <w:t xml:space="preserve">Denne oplysning vil kun være relevant, såfremt udsteder er underlagt krav om disse udvalg. </w:t>
            </w:r>
          </w:p>
          <w:p w14:paraId="34C9520F" w14:textId="77777777" w:rsidR="0026052E" w:rsidRDefault="0026052E" w:rsidP="00495BBB">
            <w:pPr>
              <w:autoSpaceDE w:val="0"/>
              <w:autoSpaceDN w:val="0"/>
              <w:adjustRightInd w:val="0"/>
              <w:rPr>
                <w:i/>
              </w:rPr>
            </w:pPr>
          </w:p>
          <w:p w14:paraId="3FB8ED2A" w14:textId="30512A1C" w:rsidR="009422AC" w:rsidRPr="009422AC" w:rsidRDefault="009422AC" w:rsidP="00495BBB">
            <w:pPr>
              <w:autoSpaceDE w:val="0"/>
              <w:autoSpaceDN w:val="0"/>
              <w:adjustRightInd w:val="0"/>
              <w:rPr>
                <w:i/>
              </w:rPr>
            </w:pPr>
            <w:r>
              <w:rPr>
                <w:i/>
              </w:rPr>
              <w:t xml:space="preserve">Efter FIL § 77 c er finansielle virksomheder m.v., hvis værdipapirer er på et reguleret marked forpligtet til at have et aflønningsudvalg. </w:t>
            </w:r>
          </w:p>
        </w:tc>
        <w:tc>
          <w:tcPr>
            <w:tcW w:w="1838" w:type="dxa"/>
          </w:tcPr>
          <w:p w14:paraId="346F3B07" w14:textId="77777777" w:rsidR="00DE6FA7" w:rsidRDefault="00DE6FA7"/>
        </w:tc>
        <w:tc>
          <w:tcPr>
            <w:tcW w:w="3686" w:type="dxa"/>
          </w:tcPr>
          <w:p w14:paraId="2A383C0F" w14:textId="77777777" w:rsidR="00DE6FA7" w:rsidRDefault="00DE6FA7"/>
        </w:tc>
      </w:tr>
      <w:tr w:rsidR="00DE6FA7" w14:paraId="6876530A" w14:textId="77777777" w:rsidTr="004E2412">
        <w:tc>
          <w:tcPr>
            <w:tcW w:w="977" w:type="dxa"/>
            <w:tcBorders>
              <w:bottom w:val="single" w:sz="4" w:space="0" w:color="auto"/>
            </w:tcBorders>
          </w:tcPr>
          <w:p w14:paraId="65EDBF64" w14:textId="77777777" w:rsidR="00DE6FA7" w:rsidRPr="00CC10EA" w:rsidRDefault="00DE6FA7">
            <w:pPr>
              <w:rPr>
                <w:b/>
              </w:rPr>
            </w:pPr>
            <w:r w:rsidRPr="00CC10EA">
              <w:rPr>
                <w:b/>
              </w:rPr>
              <w:t>16.4.</w:t>
            </w:r>
          </w:p>
        </w:tc>
        <w:tc>
          <w:tcPr>
            <w:tcW w:w="7953" w:type="dxa"/>
            <w:tcBorders>
              <w:bottom w:val="single" w:sz="4" w:space="0" w:color="auto"/>
            </w:tcBorders>
          </w:tcPr>
          <w:p w14:paraId="6CD453D7" w14:textId="77339504" w:rsidR="00DE6FA7" w:rsidRDefault="00DE6FA7" w:rsidP="00495BBB">
            <w:pPr>
              <w:autoSpaceDE w:val="0"/>
              <w:autoSpaceDN w:val="0"/>
              <w:adjustRightInd w:val="0"/>
            </w:pPr>
            <w:r w:rsidRPr="00612832">
              <w:t>En erklæring om, hvorvidt udsteder opfylder kravene i sit indreg</w:t>
            </w:r>
            <w:r>
              <w:t xml:space="preserve">istreringslands ordning for god </w:t>
            </w:r>
            <w:r w:rsidRPr="00612832">
              <w:t>virksomhedsledelse. Hvis udsteder ikke følger en sådan ordning, skal der indgå en erklæring om</w:t>
            </w:r>
            <w:r>
              <w:t xml:space="preserve"> </w:t>
            </w:r>
            <w:r w:rsidRPr="00612832">
              <w:t>dette forhold sammen med en forklaring om, hvorfor udsteder ikke følger ordningen.</w:t>
            </w:r>
          </w:p>
          <w:p w14:paraId="10E8B39E" w14:textId="77777777" w:rsidR="007B1994" w:rsidRDefault="007B1994" w:rsidP="00495BBB">
            <w:pPr>
              <w:autoSpaceDE w:val="0"/>
              <w:autoSpaceDN w:val="0"/>
              <w:adjustRightInd w:val="0"/>
            </w:pPr>
          </w:p>
          <w:p w14:paraId="28A14A41" w14:textId="77777777" w:rsidR="009422AC" w:rsidRDefault="009422AC" w:rsidP="00495BBB">
            <w:pPr>
              <w:autoSpaceDE w:val="0"/>
              <w:autoSpaceDN w:val="0"/>
              <w:adjustRightInd w:val="0"/>
            </w:pPr>
            <w:r>
              <w:t>________________________________________________________________</w:t>
            </w:r>
          </w:p>
          <w:p w14:paraId="4EAA6FDC" w14:textId="77777777" w:rsidR="009422AC" w:rsidRDefault="009422AC" w:rsidP="00495BBB">
            <w:pPr>
              <w:autoSpaceDE w:val="0"/>
              <w:autoSpaceDN w:val="0"/>
              <w:adjustRightInd w:val="0"/>
              <w:rPr>
                <w:i/>
              </w:rPr>
            </w:pPr>
            <w:r>
              <w:rPr>
                <w:i/>
              </w:rPr>
              <w:t xml:space="preserve">Det skal bemærkes, at erklæringen ikke kræver underskrift. Det vil være tilstrækkeligt at henvise til de enkelte punkter i indregistreringslandets corporate governance regler. </w:t>
            </w:r>
          </w:p>
          <w:p w14:paraId="7BDD20ED" w14:textId="77777777" w:rsidR="007B1994" w:rsidRDefault="007B1994" w:rsidP="00495BBB">
            <w:pPr>
              <w:autoSpaceDE w:val="0"/>
              <w:autoSpaceDN w:val="0"/>
              <w:adjustRightInd w:val="0"/>
              <w:rPr>
                <w:i/>
              </w:rPr>
            </w:pPr>
          </w:p>
          <w:p w14:paraId="0EAB8573" w14:textId="77777777" w:rsidR="009422AC" w:rsidRDefault="009422AC" w:rsidP="00495BBB">
            <w:pPr>
              <w:autoSpaceDE w:val="0"/>
              <w:autoSpaceDN w:val="0"/>
              <w:adjustRightInd w:val="0"/>
              <w:rPr>
                <w:i/>
              </w:rPr>
            </w:pPr>
            <w:r>
              <w:rPr>
                <w:i/>
              </w:rPr>
              <w:t xml:space="preserve">Prospektet skal indeholde både en erklæring og en forklaring for hvert forhold, som ikke følger reglerne. </w:t>
            </w:r>
          </w:p>
          <w:p w14:paraId="488EC0CD" w14:textId="77777777" w:rsidR="007B1994" w:rsidRDefault="007B1994" w:rsidP="00495BBB">
            <w:pPr>
              <w:autoSpaceDE w:val="0"/>
              <w:autoSpaceDN w:val="0"/>
              <w:adjustRightInd w:val="0"/>
              <w:rPr>
                <w:i/>
              </w:rPr>
            </w:pPr>
          </w:p>
          <w:p w14:paraId="7B92395D" w14:textId="5B3ABD4B" w:rsidR="007B1994" w:rsidRPr="009422AC" w:rsidRDefault="007B1994" w:rsidP="00495BBB">
            <w:pPr>
              <w:autoSpaceDE w:val="0"/>
              <w:autoSpaceDN w:val="0"/>
              <w:adjustRightInd w:val="0"/>
              <w:rPr>
                <w:i/>
              </w:rPr>
            </w:pPr>
            <w:r>
              <w:rPr>
                <w:i/>
              </w:rPr>
              <w:t xml:space="preserve">Se evt. </w:t>
            </w:r>
            <w:hyperlink r:id="rId6" w:history="1">
              <w:r w:rsidRPr="000818CB">
                <w:rPr>
                  <w:rStyle w:val="Hyperlink"/>
                </w:rPr>
                <w:t>http://corporategovernance.dk/</w:t>
              </w:r>
            </w:hyperlink>
          </w:p>
        </w:tc>
        <w:tc>
          <w:tcPr>
            <w:tcW w:w="1838" w:type="dxa"/>
          </w:tcPr>
          <w:p w14:paraId="33AF9AF3" w14:textId="77777777" w:rsidR="00DE6FA7" w:rsidRDefault="00DE6FA7"/>
        </w:tc>
        <w:tc>
          <w:tcPr>
            <w:tcW w:w="3686" w:type="dxa"/>
          </w:tcPr>
          <w:p w14:paraId="72D820FC" w14:textId="77777777" w:rsidR="00DE6FA7" w:rsidRDefault="00DE6FA7"/>
        </w:tc>
      </w:tr>
      <w:tr w:rsidR="00DE6FA7" w14:paraId="3119E9DE" w14:textId="77777777" w:rsidTr="004E2412">
        <w:tc>
          <w:tcPr>
            <w:tcW w:w="977" w:type="dxa"/>
          </w:tcPr>
          <w:p w14:paraId="747CBF30" w14:textId="77777777" w:rsidR="00DE6FA7" w:rsidRPr="00CC10EA" w:rsidRDefault="00DE6FA7">
            <w:pPr>
              <w:rPr>
                <w:b/>
              </w:rPr>
            </w:pPr>
            <w:r w:rsidRPr="00CC10EA">
              <w:rPr>
                <w:b/>
              </w:rPr>
              <w:t>17.</w:t>
            </w:r>
          </w:p>
        </w:tc>
        <w:tc>
          <w:tcPr>
            <w:tcW w:w="7953" w:type="dxa"/>
          </w:tcPr>
          <w:p w14:paraId="70BF8C9F" w14:textId="77777777" w:rsidR="00DE6FA7" w:rsidRPr="00CC10EA" w:rsidRDefault="00DE6FA7" w:rsidP="00684A6E">
            <w:pPr>
              <w:autoSpaceDE w:val="0"/>
              <w:autoSpaceDN w:val="0"/>
              <w:adjustRightInd w:val="0"/>
              <w:rPr>
                <w:b/>
              </w:rPr>
            </w:pPr>
            <w:r w:rsidRPr="00CC10EA">
              <w:rPr>
                <w:b/>
              </w:rPr>
              <w:t>PERSONALE</w:t>
            </w:r>
            <w:r w:rsidRPr="00EE19E3">
              <w:rPr>
                <w:b/>
                <w:color w:val="FF0000"/>
              </w:rPr>
              <w:t xml:space="preserve"> </w:t>
            </w:r>
          </w:p>
          <w:p w14:paraId="7F829716" w14:textId="77777777" w:rsidR="00DE6FA7" w:rsidRPr="00CC10EA" w:rsidRDefault="00DE6FA7" w:rsidP="00495BBB">
            <w:pPr>
              <w:autoSpaceDE w:val="0"/>
              <w:autoSpaceDN w:val="0"/>
              <w:adjustRightInd w:val="0"/>
              <w:rPr>
                <w:b/>
                <w:sz w:val="20"/>
                <w:szCs w:val="20"/>
              </w:rPr>
            </w:pPr>
          </w:p>
        </w:tc>
        <w:tc>
          <w:tcPr>
            <w:tcW w:w="1838" w:type="dxa"/>
          </w:tcPr>
          <w:p w14:paraId="4FEB136A" w14:textId="77777777" w:rsidR="00DE6FA7" w:rsidRDefault="00DE6FA7"/>
        </w:tc>
        <w:tc>
          <w:tcPr>
            <w:tcW w:w="3686" w:type="dxa"/>
          </w:tcPr>
          <w:p w14:paraId="08549D0E" w14:textId="77777777" w:rsidR="00DE6FA7" w:rsidRDefault="00DE6FA7"/>
        </w:tc>
      </w:tr>
      <w:tr w:rsidR="00DE6FA7" w14:paraId="73A54D2A" w14:textId="77777777" w:rsidTr="004E2412">
        <w:tc>
          <w:tcPr>
            <w:tcW w:w="977" w:type="dxa"/>
          </w:tcPr>
          <w:p w14:paraId="4A2DC3F0" w14:textId="77777777" w:rsidR="00DE6FA7" w:rsidRPr="00CC10EA" w:rsidRDefault="00DE6FA7">
            <w:pPr>
              <w:rPr>
                <w:b/>
              </w:rPr>
            </w:pPr>
            <w:r w:rsidRPr="00CC10EA">
              <w:rPr>
                <w:b/>
              </w:rPr>
              <w:t>17.1.</w:t>
            </w:r>
          </w:p>
        </w:tc>
        <w:tc>
          <w:tcPr>
            <w:tcW w:w="7953" w:type="dxa"/>
          </w:tcPr>
          <w:p w14:paraId="58C2A34E" w14:textId="77777777" w:rsidR="00DE6FA7" w:rsidRPr="00E0190D" w:rsidRDefault="00DE6FA7" w:rsidP="00495BBB">
            <w:pPr>
              <w:autoSpaceDE w:val="0"/>
              <w:autoSpaceDN w:val="0"/>
              <w:adjustRightInd w:val="0"/>
            </w:pPr>
            <w:r w:rsidRPr="00E0190D">
              <w:t>Enten antallet af medarbejdere ved periodens udgang eller gennem</w:t>
            </w:r>
            <w:r>
              <w:t xml:space="preserve">snittet for hvert regnskabsår i </w:t>
            </w:r>
            <w:r w:rsidRPr="00E0190D">
              <w:t>den periode, der omfattes af de historiske regnskabsoplysninger indtil datoen for</w:t>
            </w:r>
            <w:r>
              <w:t xml:space="preserve"> </w:t>
            </w:r>
            <w:r w:rsidRPr="00E0190D">
              <w:t>registreringsdokumentet (samt eventuelle større ændringer i disse tal) og fordelingen af</w:t>
            </w:r>
            <w:r>
              <w:t xml:space="preserve"> </w:t>
            </w:r>
            <w:r w:rsidRPr="00E0190D">
              <w:t>personale på hvert hovedaktivitetsområde og geografisk område, hvis dette er muligt og</w:t>
            </w:r>
          </w:p>
          <w:p w14:paraId="3DFFCE5D" w14:textId="77777777" w:rsidR="00DE6FA7" w:rsidRPr="00612832" w:rsidRDefault="00DE6FA7" w:rsidP="00495BBB">
            <w:pPr>
              <w:autoSpaceDE w:val="0"/>
              <w:autoSpaceDN w:val="0"/>
              <w:adjustRightInd w:val="0"/>
            </w:pPr>
            <w:r w:rsidRPr="00E0190D">
              <w:t>væsentligt. Hvis udsteder anvender et større antal midlertidigt a</w:t>
            </w:r>
            <w:r>
              <w:t xml:space="preserve">nsatte, skal det gennemsnitlige </w:t>
            </w:r>
            <w:r w:rsidRPr="00E0190D">
              <w:t>antal midlertidigt ansatte oplyses, som minimum for det seneste regnskabsår.</w:t>
            </w:r>
          </w:p>
        </w:tc>
        <w:tc>
          <w:tcPr>
            <w:tcW w:w="1838" w:type="dxa"/>
          </w:tcPr>
          <w:p w14:paraId="199C9643" w14:textId="77777777" w:rsidR="00DE6FA7" w:rsidRDefault="00DE6FA7"/>
        </w:tc>
        <w:tc>
          <w:tcPr>
            <w:tcW w:w="3686" w:type="dxa"/>
          </w:tcPr>
          <w:p w14:paraId="273D3EF7" w14:textId="77777777" w:rsidR="00DE6FA7" w:rsidRDefault="00DE6FA7"/>
        </w:tc>
      </w:tr>
      <w:tr w:rsidR="00DE6FA7" w14:paraId="2852B148" w14:textId="77777777" w:rsidTr="004E2412">
        <w:tc>
          <w:tcPr>
            <w:tcW w:w="977" w:type="dxa"/>
          </w:tcPr>
          <w:p w14:paraId="278E3062" w14:textId="77777777" w:rsidR="00DE6FA7" w:rsidRPr="00CC10EA" w:rsidRDefault="00DE6FA7">
            <w:pPr>
              <w:rPr>
                <w:b/>
              </w:rPr>
            </w:pPr>
            <w:r w:rsidRPr="00CC10EA">
              <w:rPr>
                <w:b/>
              </w:rPr>
              <w:t>17.2.</w:t>
            </w:r>
          </w:p>
        </w:tc>
        <w:tc>
          <w:tcPr>
            <w:tcW w:w="7953" w:type="dxa"/>
          </w:tcPr>
          <w:p w14:paraId="14E2D747" w14:textId="77777777" w:rsidR="00DE6FA7" w:rsidRPr="00CC10EA" w:rsidRDefault="00DE6FA7" w:rsidP="00495BBB">
            <w:pPr>
              <w:autoSpaceDE w:val="0"/>
              <w:autoSpaceDN w:val="0"/>
              <w:adjustRightInd w:val="0"/>
              <w:rPr>
                <w:b/>
              </w:rPr>
            </w:pPr>
            <w:r w:rsidRPr="00CC10EA">
              <w:rPr>
                <w:b/>
              </w:rPr>
              <w:t>Aktiebeholdninger og aktieoptioner</w:t>
            </w:r>
          </w:p>
          <w:p w14:paraId="5D6970B2" w14:textId="77777777" w:rsidR="00DE6FA7" w:rsidRPr="0026032E" w:rsidRDefault="00DE6FA7" w:rsidP="00495BBB">
            <w:pPr>
              <w:autoSpaceDE w:val="0"/>
              <w:autoSpaceDN w:val="0"/>
              <w:adjustRightInd w:val="0"/>
              <w:rPr>
                <w:sz w:val="10"/>
                <w:u w:val="single"/>
              </w:rPr>
            </w:pPr>
          </w:p>
          <w:p w14:paraId="31153575" w14:textId="77777777" w:rsidR="00DE6FA7" w:rsidRPr="00612832" w:rsidRDefault="00DE6FA7" w:rsidP="00495BBB">
            <w:pPr>
              <w:autoSpaceDE w:val="0"/>
              <w:autoSpaceDN w:val="0"/>
              <w:adjustRightInd w:val="0"/>
            </w:pPr>
            <w:r w:rsidRPr="00E0190D">
              <w:lastRenderedPageBreak/>
              <w:t>For hver person, der henvises til i 14.1., første afsnit, (a) og (d)</w:t>
            </w:r>
            <w:r>
              <w:t xml:space="preserve">, skal der gives oplysninger om </w:t>
            </w:r>
            <w:r w:rsidRPr="00E0190D">
              <w:t>aktiebeholdninger og eventuelle optioner i udstederens virksom</w:t>
            </w:r>
            <w:r>
              <w:t>hed pr. den senest mulige dato.</w:t>
            </w:r>
          </w:p>
        </w:tc>
        <w:tc>
          <w:tcPr>
            <w:tcW w:w="1838" w:type="dxa"/>
          </w:tcPr>
          <w:p w14:paraId="15B08659" w14:textId="77777777" w:rsidR="00DE6FA7" w:rsidRDefault="00DE6FA7"/>
        </w:tc>
        <w:tc>
          <w:tcPr>
            <w:tcW w:w="3686" w:type="dxa"/>
          </w:tcPr>
          <w:p w14:paraId="301ECAB1" w14:textId="77777777" w:rsidR="00DE6FA7" w:rsidRDefault="00DE6FA7"/>
        </w:tc>
      </w:tr>
      <w:tr w:rsidR="00DE6FA7" w14:paraId="0FDC3AAA" w14:textId="77777777" w:rsidTr="004E2412">
        <w:tc>
          <w:tcPr>
            <w:tcW w:w="977" w:type="dxa"/>
          </w:tcPr>
          <w:p w14:paraId="0767EDDA" w14:textId="77777777" w:rsidR="00DE6FA7" w:rsidRPr="00CC10EA" w:rsidRDefault="00DE6FA7">
            <w:pPr>
              <w:rPr>
                <w:b/>
              </w:rPr>
            </w:pPr>
            <w:r w:rsidRPr="00CC10EA">
              <w:rPr>
                <w:b/>
              </w:rPr>
              <w:t>17.3.</w:t>
            </w:r>
          </w:p>
        </w:tc>
        <w:tc>
          <w:tcPr>
            <w:tcW w:w="7953" w:type="dxa"/>
          </w:tcPr>
          <w:p w14:paraId="391C7DBE" w14:textId="3C63FBAF" w:rsidR="00DE6FA7" w:rsidRDefault="00DE6FA7" w:rsidP="00495BBB">
            <w:pPr>
              <w:autoSpaceDE w:val="0"/>
              <w:autoSpaceDN w:val="0"/>
              <w:adjustRightInd w:val="0"/>
            </w:pPr>
            <w:r w:rsidRPr="00E0190D">
              <w:t>Beskrivelse af ordninger vedrørende perso</w:t>
            </w:r>
            <w:r>
              <w:t xml:space="preserve">nalets interesser i udstederens </w:t>
            </w:r>
            <w:r w:rsidRPr="00E0190D">
              <w:t>kapital.</w:t>
            </w:r>
          </w:p>
          <w:p w14:paraId="62BB4A21" w14:textId="77777777" w:rsidR="007B1994" w:rsidRDefault="007B1994" w:rsidP="00495BBB">
            <w:pPr>
              <w:autoSpaceDE w:val="0"/>
              <w:autoSpaceDN w:val="0"/>
              <w:adjustRightInd w:val="0"/>
            </w:pPr>
          </w:p>
          <w:p w14:paraId="1510A8AF" w14:textId="77777777" w:rsidR="00E8621B" w:rsidRDefault="00E8621B" w:rsidP="00495BBB">
            <w:pPr>
              <w:autoSpaceDE w:val="0"/>
              <w:autoSpaceDN w:val="0"/>
              <w:adjustRightInd w:val="0"/>
            </w:pPr>
            <w:r>
              <w:t>________________________________________________________________</w:t>
            </w:r>
          </w:p>
          <w:p w14:paraId="3B240011" w14:textId="77777777" w:rsidR="00E8621B" w:rsidRPr="00E8621B" w:rsidRDefault="00E8621B" w:rsidP="00495BBB">
            <w:pPr>
              <w:autoSpaceDE w:val="0"/>
              <w:autoSpaceDN w:val="0"/>
              <w:adjustRightInd w:val="0"/>
              <w:rPr>
                <w:i/>
              </w:rPr>
            </w:pPr>
            <w:r>
              <w:rPr>
                <w:i/>
              </w:rPr>
              <w:t xml:space="preserve">Herunder oplysninger om, hvad der gælder ved ophør af ansættelse. Eksempelvis om optioner/warrants beholdes efter ophør af ansættelse. </w:t>
            </w:r>
          </w:p>
        </w:tc>
        <w:tc>
          <w:tcPr>
            <w:tcW w:w="1838" w:type="dxa"/>
          </w:tcPr>
          <w:p w14:paraId="6F235262" w14:textId="77777777" w:rsidR="00DE6FA7" w:rsidRDefault="00DE6FA7"/>
        </w:tc>
        <w:tc>
          <w:tcPr>
            <w:tcW w:w="3686" w:type="dxa"/>
          </w:tcPr>
          <w:p w14:paraId="391C5B02" w14:textId="77777777" w:rsidR="00DE6FA7" w:rsidRDefault="00DE6FA7"/>
        </w:tc>
      </w:tr>
      <w:tr w:rsidR="00DE6FA7" w14:paraId="4D637482" w14:textId="77777777" w:rsidTr="004E2412">
        <w:tc>
          <w:tcPr>
            <w:tcW w:w="977" w:type="dxa"/>
          </w:tcPr>
          <w:p w14:paraId="35B234E8" w14:textId="77777777" w:rsidR="00DE6FA7" w:rsidRPr="00CC10EA" w:rsidRDefault="00DE6FA7">
            <w:pPr>
              <w:rPr>
                <w:b/>
              </w:rPr>
            </w:pPr>
            <w:r w:rsidRPr="00CC10EA">
              <w:rPr>
                <w:b/>
              </w:rPr>
              <w:t>18.</w:t>
            </w:r>
          </w:p>
        </w:tc>
        <w:tc>
          <w:tcPr>
            <w:tcW w:w="7953" w:type="dxa"/>
          </w:tcPr>
          <w:p w14:paraId="10A48A5E" w14:textId="77777777" w:rsidR="00DE6FA7" w:rsidRPr="00CC10EA" w:rsidRDefault="00DE6FA7" w:rsidP="00495BBB">
            <w:pPr>
              <w:autoSpaceDE w:val="0"/>
              <w:autoSpaceDN w:val="0"/>
              <w:adjustRightInd w:val="0"/>
              <w:rPr>
                <w:b/>
                <w:sz w:val="20"/>
                <w:szCs w:val="20"/>
              </w:rPr>
            </w:pPr>
            <w:r w:rsidRPr="00CC10EA">
              <w:rPr>
                <w:b/>
              </w:rPr>
              <w:t>STØRRE AKTIONÆRER</w:t>
            </w:r>
          </w:p>
        </w:tc>
        <w:tc>
          <w:tcPr>
            <w:tcW w:w="1838" w:type="dxa"/>
          </w:tcPr>
          <w:p w14:paraId="135CE2B6" w14:textId="77777777" w:rsidR="00DE6FA7" w:rsidRDefault="00DE6FA7"/>
        </w:tc>
        <w:tc>
          <w:tcPr>
            <w:tcW w:w="3686" w:type="dxa"/>
          </w:tcPr>
          <w:p w14:paraId="6D721A2F" w14:textId="77777777" w:rsidR="00DE6FA7" w:rsidRDefault="00DE6FA7"/>
        </w:tc>
      </w:tr>
      <w:tr w:rsidR="00DE6FA7" w14:paraId="3A4AFA21" w14:textId="77777777" w:rsidTr="004E2412">
        <w:tc>
          <w:tcPr>
            <w:tcW w:w="977" w:type="dxa"/>
          </w:tcPr>
          <w:p w14:paraId="7B798DBE" w14:textId="77777777" w:rsidR="00DE6FA7" w:rsidRPr="00CC10EA" w:rsidRDefault="00DE6FA7">
            <w:pPr>
              <w:rPr>
                <w:b/>
              </w:rPr>
            </w:pPr>
            <w:r w:rsidRPr="00CC10EA">
              <w:rPr>
                <w:b/>
              </w:rPr>
              <w:t>18.1.</w:t>
            </w:r>
          </w:p>
        </w:tc>
        <w:tc>
          <w:tcPr>
            <w:tcW w:w="7953" w:type="dxa"/>
          </w:tcPr>
          <w:p w14:paraId="013FAF28" w14:textId="77777777" w:rsidR="00DE6FA7" w:rsidRDefault="00DE6FA7" w:rsidP="00495BBB">
            <w:pPr>
              <w:autoSpaceDE w:val="0"/>
              <w:autoSpaceDN w:val="0"/>
              <w:adjustRightInd w:val="0"/>
            </w:pPr>
            <w:r w:rsidRPr="00E0190D">
              <w:t>I det omfang udsteder har kendskab til dette forhold, skal</w:t>
            </w:r>
            <w:r>
              <w:t xml:space="preserve"> der oplyses om navnet på andre </w:t>
            </w:r>
            <w:r w:rsidRPr="00E0190D">
              <w:t>personer end medlemmer af bestyrelse, direktion eller tilsynsorgan, som enten direkte eller</w:t>
            </w:r>
            <w:r>
              <w:t xml:space="preserve"> </w:t>
            </w:r>
            <w:r w:rsidRPr="00E0190D">
              <w:t>indirekte har en andel, der skal anmeldes efter udsteders nationale lovgivning, i udsteders</w:t>
            </w:r>
            <w:r>
              <w:t xml:space="preserve"> </w:t>
            </w:r>
            <w:r w:rsidRPr="00E0190D">
              <w:t>kapital eller stemmerettigheder sammen med beløbet for personens andel. Hvis dette ikke er</w:t>
            </w:r>
            <w:r>
              <w:t xml:space="preserve"> </w:t>
            </w:r>
            <w:r w:rsidRPr="00E0190D">
              <w:t>tilfældet, skal det ligeledes meddeles.</w:t>
            </w:r>
          </w:p>
          <w:p w14:paraId="032F5233" w14:textId="77777777" w:rsidR="009B1162" w:rsidRDefault="009B1162" w:rsidP="00495BBB">
            <w:pPr>
              <w:autoSpaceDE w:val="0"/>
              <w:autoSpaceDN w:val="0"/>
              <w:adjustRightInd w:val="0"/>
            </w:pPr>
            <w:r>
              <w:t>________________________________________________________________</w:t>
            </w:r>
          </w:p>
          <w:p w14:paraId="497118A3" w14:textId="00F7E800" w:rsidR="009B1162" w:rsidRPr="00612832" w:rsidRDefault="009B1162" w:rsidP="00794CA2">
            <w:pPr>
              <w:autoSpaceDE w:val="0"/>
              <w:autoSpaceDN w:val="0"/>
              <w:adjustRightInd w:val="0"/>
            </w:pPr>
            <w:r>
              <w:rPr>
                <w:i/>
              </w:rPr>
              <w:t xml:space="preserve">Ved tvivl for så vidt angår udstedere fra tredjelande se venligst ESMA </w:t>
            </w:r>
            <w:r w:rsidR="00794CA2">
              <w:rPr>
                <w:i/>
              </w:rPr>
              <w:t xml:space="preserve">Q&amp;A </w:t>
            </w:r>
            <w:r>
              <w:rPr>
                <w:i/>
              </w:rPr>
              <w:t xml:space="preserve">nr. 59. </w:t>
            </w:r>
          </w:p>
        </w:tc>
        <w:tc>
          <w:tcPr>
            <w:tcW w:w="1838" w:type="dxa"/>
          </w:tcPr>
          <w:p w14:paraId="12CB0DB4" w14:textId="77777777" w:rsidR="00DE6FA7" w:rsidRDefault="00DE6FA7"/>
        </w:tc>
        <w:tc>
          <w:tcPr>
            <w:tcW w:w="3686" w:type="dxa"/>
          </w:tcPr>
          <w:p w14:paraId="12D96D83" w14:textId="77777777" w:rsidR="00DE6FA7" w:rsidRDefault="00DE6FA7"/>
        </w:tc>
      </w:tr>
      <w:tr w:rsidR="00DE6FA7" w14:paraId="145CE42C" w14:textId="77777777" w:rsidTr="004E2412">
        <w:tc>
          <w:tcPr>
            <w:tcW w:w="977" w:type="dxa"/>
          </w:tcPr>
          <w:p w14:paraId="6173F0D9" w14:textId="77777777" w:rsidR="00DE6FA7" w:rsidRPr="00CC10EA" w:rsidRDefault="00DE6FA7">
            <w:pPr>
              <w:rPr>
                <w:b/>
              </w:rPr>
            </w:pPr>
            <w:r w:rsidRPr="00CC10EA">
              <w:rPr>
                <w:b/>
              </w:rPr>
              <w:t>18.2.</w:t>
            </w:r>
          </w:p>
        </w:tc>
        <w:tc>
          <w:tcPr>
            <w:tcW w:w="7953" w:type="dxa"/>
          </w:tcPr>
          <w:p w14:paraId="37EB944B" w14:textId="77777777" w:rsidR="00DE6FA7" w:rsidRPr="00612832" w:rsidRDefault="00DE6FA7" w:rsidP="00495BBB">
            <w:pPr>
              <w:autoSpaceDE w:val="0"/>
              <w:autoSpaceDN w:val="0"/>
              <w:adjustRightInd w:val="0"/>
            </w:pPr>
            <w:r w:rsidRPr="00E0190D">
              <w:t>Det skal oplyses, om de større aktionærer har forskellige stemmerettigheder. Hvis dette ikke er</w:t>
            </w:r>
            <w:r>
              <w:t xml:space="preserve"> </w:t>
            </w:r>
            <w:r w:rsidRPr="00E0190D">
              <w:t>tilfældet, skal det ligeledes meddeles.</w:t>
            </w:r>
          </w:p>
        </w:tc>
        <w:tc>
          <w:tcPr>
            <w:tcW w:w="1838" w:type="dxa"/>
          </w:tcPr>
          <w:p w14:paraId="63A4C474" w14:textId="77777777" w:rsidR="00DE6FA7" w:rsidRDefault="00DE6FA7"/>
        </w:tc>
        <w:tc>
          <w:tcPr>
            <w:tcW w:w="3686" w:type="dxa"/>
          </w:tcPr>
          <w:p w14:paraId="431193B8" w14:textId="77777777" w:rsidR="00DE6FA7" w:rsidRDefault="00DE6FA7"/>
        </w:tc>
      </w:tr>
      <w:tr w:rsidR="00DE6FA7" w14:paraId="6A93F16E" w14:textId="77777777" w:rsidTr="004E2412">
        <w:tc>
          <w:tcPr>
            <w:tcW w:w="977" w:type="dxa"/>
          </w:tcPr>
          <w:p w14:paraId="4AAA15CB" w14:textId="77777777" w:rsidR="00DE6FA7" w:rsidRPr="00CC10EA" w:rsidRDefault="00DE6FA7">
            <w:pPr>
              <w:rPr>
                <w:b/>
              </w:rPr>
            </w:pPr>
            <w:r w:rsidRPr="00CC10EA">
              <w:rPr>
                <w:b/>
              </w:rPr>
              <w:t>18.3.</w:t>
            </w:r>
          </w:p>
        </w:tc>
        <w:tc>
          <w:tcPr>
            <w:tcW w:w="7953" w:type="dxa"/>
          </w:tcPr>
          <w:p w14:paraId="7A12F438" w14:textId="77777777" w:rsidR="00DE6FA7" w:rsidRPr="00E0190D" w:rsidRDefault="00DE6FA7" w:rsidP="00495BBB">
            <w:pPr>
              <w:autoSpaceDE w:val="0"/>
              <w:autoSpaceDN w:val="0"/>
              <w:adjustRightInd w:val="0"/>
            </w:pPr>
            <w:r w:rsidRPr="00E0190D">
              <w:t>I det omfang udsteder har kendskab til dette forhold, skal det opl</w:t>
            </w:r>
            <w:r>
              <w:t xml:space="preserve">yses, om udsteder direkte eller </w:t>
            </w:r>
            <w:r w:rsidRPr="00E0190D">
              <w:t>indirekte ejes eller kontrolleres af andre, herunder hvem og hvordan, og der skal gives en</w:t>
            </w:r>
            <w:r>
              <w:t xml:space="preserve"> </w:t>
            </w:r>
            <w:r w:rsidRPr="00E0190D">
              <w:t>beskrivelse af de foranstaltninger, der er sat i værk med henblik på at forhindre, at denne</w:t>
            </w:r>
            <w:r>
              <w:t xml:space="preserve"> </w:t>
            </w:r>
            <w:r w:rsidRPr="00E0190D">
              <w:t>kontrol ikke misbruges.</w:t>
            </w:r>
          </w:p>
        </w:tc>
        <w:tc>
          <w:tcPr>
            <w:tcW w:w="1838" w:type="dxa"/>
          </w:tcPr>
          <w:p w14:paraId="443002A0" w14:textId="77777777" w:rsidR="00DE6FA7" w:rsidRDefault="00DE6FA7"/>
        </w:tc>
        <w:tc>
          <w:tcPr>
            <w:tcW w:w="3686" w:type="dxa"/>
          </w:tcPr>
          <w:p w14:paraId="00E19EC1" w14:textId="77777777" w:rsidR="00DE6FA7" w:rsidRDefault="00DE6FA7"/>
        </w:tc>
      </w:tr>
      <w:tr w:rsidR="00DE6FA7" w14:paraId="4549A6FD" w14:textId="77777777" w:rsidTr="004E2412">
        <w:tc>
          <w:tcPr>
            <w:tcW w:w="977" w:type="dxa"/>
          </w:tcPr>
          <w:p w14:paraId="48A20651" w14:textId="77777777" w:rsidR="00DE6FA7" w:rsidRPr="00CC10EA" w:rsidRDefault="00DE6FA7">
            <w:pPr>
              <w:rPr>
                <w:b/>
              </w:rPr>
            </w:pPr>
            <w:r w:rsidRPr="00CC10EA">
              <w:rPr>
                <w:b/>
              </w:rPr>
              <w:t>18.4.</w:t>
            </w:r>
          </w:p>
        </w:tc>
        <w:tc>
          <w:tcPr>
            <w:tcW w:w="7953" w:type="dxa"/>
          </w:tcPr>
          <w:p w14:paraId="0AD93250" w14:textId="77777777" w:rsidR="00DE6FA7" w:rsidRPr="00612832" w:rsidRDefault="00DE6FA7" w:rsidP="00495BBB">
            <w:pPr>
              <w:autoSpaceDE w:val="0"/>
              <w:autoSpaceDN w:val="0"/>
              <w:adjustRightInd w:val="0"/>
            </w:pPr>
            <w:r w:rsidRPr="00E0190D">
              <w:t>En beskrivelse af aftaler, som udsteder har kendskab til, og som senere kan medføre, at andre</w:t>
            </w:r>
            <w:r>
              <w:t xml:space="preserve"> </w:t>
            </w:r>
            <w:r w:rsidRPr="00E0190D">
              <w:t>overtager kontrollen med udsteder.</w:t>
            </w:r>
          </w:p>
        </w:tc>
        <w:tc>
          <w:tcPr>
            <w:tcW w:w="1838" w:type="dxa"/>
          </w:tcPr>
          <w:p w14:paraId="496BD538" w14:textId="77777777" w:rsidR="00DE6FA7" w:rsidRDefault="00DE6FA7"/>
        </w:tc>
        <w:tc>
          <w:tcPr>
            <w:tcW w:w="3686" w:type="dxa"/>
          </w:tcPr>
          <w:p w14:paraId="48DF9AFD" w14:textId="77777777" w:rsidR="00DE6FA7" w:rsidRDefault="00DE6FA7"/>
        </w:tc>
      </w:tr>
      <w:tr w:rsidR="00DE6FA7" w14:paraId="31AFE629" w14:textId="77777777" w:rsidTr="004E2412">
        <w:tc>
          <w:tcPr>
            <w:tcW w:w="977" w:type="dxa"/>
          </w:tcPr>
          <w:p w14:paraId="359811E6" w14:textId="77777777" w:rsidR="00DE6FA7" w:rsidRPr="00CC10EA" w:rsidRDefault="00DE6FA7">
            <w:pPr>
              <w:rPr>
                <w:b/>
              </w:rPr>
            </w:pPr>
            <w:r w:rsidRPr="00CC10EA">
              <w:rPr>
                <w:b/>
              </w:rPr>
              <w:t>19.</w:t>
            </w:r>
          </w:p>
        </w:tc>
        <w:tc>
          <w:tcPr>
            <w:tcW w:w="7953" w:type="dxa"/>
          </w:tcPr>
          <w:p w14:paraId="25F3842A" w14:textId="77777777" w:rsidR="00DE6FA7" w:rsidRPr="00CC10EA" w:rsidRDefault="00DE6FA7" w:rsidP="00495BBB">
            <w:pPr>
              <w:autoSpaceDE w:val="0"/>
              <w:autoSpaceDN w:val="0"/>
              <w:adjustRightInd w:val="0"/>
              <w:rPr>
                <w:b/>
              </w:rPr>
            </w:pPr>
            <w:r w:rsidRPr="00CC10EA">
              <w:rPr>
                <w:b/>
              </w:rPr>
              <w:t xml:space="preserve">TRANSAKTIONER MED </w:t>
            </w:r>
            <w:r>
              <w:rPr>
                <w:b/>
              </w:rPr>
              <w:t>TILKNYTTEDE PARTNERE</w:t>
            </w:r>
          </w:p>
          <w:p w14:paraId="0A221069" w14:textId="77777777" w:rsidR="00DE6FA7" w:rsidRPr="0026032E" w:rsidRDefault="00DE6FA7" w:rsidP="00495BBB">
            <w:pPr>
              <w:autoSpaceDE w:val="0"/>
              <w:autoSpaceDN w:val="0"/>
              <w:adjustRightInd w:val="0"/>
              <w:rPr>
                <w:sz w:val="10"/>
              </w:rPr>
            </w:pPr>
          </w:p>
          <w:p w14:paraId="57DC34C1" w14:textId="77777777" w:rsidR="00DE6FA7" w:rsidRDefault="00DE6FA7" w:rsidP="00495BBB">
            <w:pPr>
              <w:autoSpaceDE w:val="0"/>
              <w:autoSpaceDN w:val="0"/>
              <w:adjustRightInd w:val="0"/>
            </w:pPr>
            <w:r w:rsidRPr="00451F78">
              <w:t xml:space="preserve">Detaljer om transaktioner med </w:t>
            </w:r>
            <w:r>
              <w:t>tilknyttede partnere</w:t>
            </w:r>
            <w:r w:rsidRPr="00451F78">
              <w:t xml:space="preserve"> (som i denne </w:t>
            </w:r>
            <w:r>
              <w:t xml:space="preserve">forbindelse defineres i henhold </w:t>
            </w:r>
            <w:r w:rsidRPr="00451F78">
              <w:t xml:space="preserve">til de standarder, der blev vedtaget </w:t>
            </w:r>
            <w:r>
              <w:t xml:space="preserve">i henhold til </w:t>
            </w:r>
            <w:r w:rsidRPr="00451F78">
              <w:t>forordning (EF) nr. 1606/2002), som udsteder har</w:t>
            </w:r>
            <w:r>
              <w:t xml:space="preserve"> </w:t>
            </w:r>
            <w:r w:rsidRPr="00451F78">
              <w:t>foretaget i den periode, der er omfattet af de historiske regnskabsoplysninger indtil datoen for</w:t>
            </w:r>
            <w:r>
              <w:t xml:space="preserve"> </w:t>
            </w:r>
            <w:r w:rsidRPr="00451F78">
              <w:t>registreringsdokumentet, skal offentliggøres i overensstemmelse med den standard, der er valgt</w:t>
            </w:r>
            <w:r>
              <w:t xml:space="preserve"> </w:t>
            </w:r>
            <w:r w:rsidRPr="00451F78">
              <w:t>i henhold til forordning (EF) nr. 1606/2002, hvis dette er relevant.</w:t>
            </w:r>
            <w:r>
              <w:t xml:space="preserve"> </w:t>
            </w:r>
          </w:p>
          <w:p w14:paraId="35E0BB30" w14:textId="77777777" w:rsidR="00DE6FA7" w:rsidRPr="0026032E" w:rsidRDefault="00DE6FA7" w:rsidP="00495BBB">
            <w:pPr>
              <w:autoSpaceDE w:val="0"/>
              <w:autoSpaceDN w:val="0"/>
              <w:adjustRightInd w:val="0"/>
              <w:rPr>
                <w:sz w:val="10"/>
              </w:rPr>
            </w:pPr>
          </w:p>
          <w:p w14:paraId="0979E992" w14:textId="77777777" w:rsidR="00DE6FA7" w:rsidRDefault="00DE6FA7" w:rsidP="00495BBB">
            <w:pPr>
              <w:autoSpaceDE w:val="0"/>
              <w:autoSpaceDN w:val="0"/>
              <w:adjustRightInd w:val="0"/>
            </w:pPr>
            <w:r w:rsidRPr="00451F78">
              <w:lastRenderedPageBreak/>
              <w:t>Hvis sådanne standarder ikke gælder for udsteder, skal følgende oplysninger offentliggøres:</w:t>
            </w:r>
          </w:p>
          <w:p w14:paraId="2502444E" w14:textId="77777777" w:rsidR="00DE6FA7" w:rsidRPr="0026032E" w:rsidRDefault="00DE6FA7" w:rsidP="00495BBB">
            <w:pPr>
              <w:autoSpaceDE w:val="0"/>
              <w:autoSpaceDN w:val="0"/>
              <w:adjustRightInd w:val="0"/>
              <w:rPr>
                <w:sz w:val="10"/>
              </w:rPr>
            </w:pPr>
          </w:p>
          <w:p w14:paraId="63033C00" w14:textId="77777777" w:rsidR="00DE6FA7" w:rsidRPr="00451F78" w:rsidRDefault="00DE6FA7" w:rsidP="00CA68EC">
            <w:pPr>
              <w:numPr>
                <w:ilvl w:val="0"/>
                <w:numId w:val="2"/>
              </w:numPr>
              <w:autoSpaceDE w:val="0"/>
              <w:autoSpaceDN w:val="0"/>
              <w:adjustRightInd w:val="0"/>
            </w:pPr>
            <w:r w:rsidRPr="00451F78">
              <w:t>Karakteristik og omfang af transaktioner som enkeltvis eller samlet er væsentlige for</w:t>
            </w:r>
            <w:r>
              <w:t xml:space="preserve"> </w:t>
            </w:r>
            <w:r w:rsidRPr="00451F78">
              <w:t>udsteder. Hvis sådanne transaktioner</w:t>
            </w:r>
            <w:r>
              <w:t xml:space="preserve"> mellem nærtstående parter</w:t>
            </w:r>
            <w:r w:rsidRPr="00451F78">
              <w:t xml:space="preserve"> ikke blev gennemført efter armslængdeprincippet, skal</w:t>
            </w:r>
            <w:r>
              <w:t xml:space="preserve"> </w:t>
            </w:r>
            <w:r w:rsidRPr="00451F78">
              <w:t>det forklares, hvorfor dette ikke var tilfældet. Ved forpligtelser i form af lån eller alle former</w:t>
            </w:r>
            <w:r>
              <w:t xml:space="preserve"> </w:t>
            </w:r>
            <w:r w:rsidRPr="00451F78">
              <w:t>for garantier skal det udestående beløb angives.</w:t>
            </w:r>
          </w:p>
          <w:p w14:paraId="0E21B9C6" w14:textId="77777777" w:rsidR="00DE6FA7" w:rsidRDefault="00DE6FA7" w:rsidP="00CA68EC">
            <w:pPr>
              <w:numPr>
                <w:ilvl w:val="0"/>
                <w:numId w:val="2"/>
              </w:numPr>
              <w:autoSpaceDE w:val="0"/>
              <w:autoSpaceDN w:val="0"/>
              <w:adjustRightInd w:val="0"/>
            </w:pPr>
            <w:r w:rsidRPr="00451F78">
              <w:t xml:space="preserve">Det beløb eller den procentdel, som transaktionerne </w:t>
            </w:r>
            <w:r>
              <w:t xml:space="preserve">mellem nærtstående parter udgør af </w:t>
            </w:r>
            <w:r w:rsidRPr="00451F78">
              <w:t>udsteders omsætning.</w:t>
            </w:r>
          </w:p>
          <w:p w14:paraId="3EE09861" w14:textId="77777777" w:rsidR="009B1162" w:rsidRDefault="009B1162" w:rsidP="009B1162">
            <w:pPr>
              <w:autoSpaceDE w:val="0"/>
              <w:autoSpaceDN w:val="0"/>
              <w:adjustRightInd w:val="0"/>
            </w:pPr>
            <w:r>
              <w:t>________________________________________________________________</w:t>
            </w:r>
          </w:p>
          <w:p w14:paraId="49428499" w14:textId="313E5460" w:rsidR="009B1162" w:rsidRPr="009B1162" w:rsidRDefault="009B1162" w:rsidP="00211F4A">
            <w:pPr>
              <w:autoSpaceDE w:val="0"/>
              <w:autoSpaceDN w:val="0"/>
              <w:adjustRightInd w:val="0"/>
              <w:rPr>
                <w:i/>
              </w:rPr>
            </w:pPr>
            <w:r w:rsidRPr="009B1162">
              <w:rPr>
                <w:i/>
              </w:rPr>
              <w:t xml:space="preserve">Såfremt udsteder </w:t>
            </w:r>
            <w:r w:rsidR="007F19B5">
              <w:rPr>
                <w:i/>
              </w:rPr>
              <w:t xml:space="preserve">ikke er underlagt IAS/IFRS se venligst ESMA recommendations” nr. 149. Herefter anbefales det, at udsteder forventes at anvende IAS/IFRS selvom denne ikke er underlagt dette.  </w:t>
            </w:r>
          </w:p>
        </w:tc>
        <w:tc>
          <w:tcPr>
            <w:tcW w:w="1838" w:type="dxa"/>
          </w:tcPr>
          <w:p w14:paraId="17E5C6BD" w14:textId="77777777" w:rsidR="00DE6FA7" w:rsidRDefault="00DE6FA7"/>
        </w:tc>
        <w:tc>
          <w:tcPr>
            <w:tcW w:w="3686" w:type="dxa"/>
          </w:tcPr>
          <w:p w14:paraId="6505FC60" w14:textId="77777777" w:rsidR="00DE6FA7" w:rsidRDefault="00DE6FA7"/>
        </w:tc>
      </w:tr>
      <w:tr w:rsidR="00DE6FA7" w14:paraId="4B5696B7" w14:textId="77777777" w:rsidTr="004E2412">
        <w:tc>
          <w:tcPr>
            <w:tcW w:w="977" w:type="dxa"/>
            <w:tcBorders>
              <w:bottom w:val="single" w:sz="4" w:space="0" w:color="auto"/>
            </w:tcBorders>
          </w:tcPr>
          <w:p w14:paraId="67004ED1" w14:textId="77777777" w:rsidR="00DE6FA7" w:rsidRPr="00CC10EA" w:rsidRDefault="00DE6FA7">
            <w:pPr>
              <w:rPr>
                <w:b/>
              </w:rPr>
            </w:pPr>
            <w:r w:rsidRPr="00CC10EA">
              <w:rPr>
                <w:b/>
              </w:rPr>
              <w:t>20.</w:t>
            </w:r>
          </w:p>
        </w:tc>
        <w:tc>
          <w:tcPr>
            <w:tcW w:w="7953" w:type="dxa"/>
            <w:tcBorders>
              <w:bottom w:val="single" w:sz="4" w:space="0" w:color="auto"/>
            </w:tcBorders>
          </w:tcPr>
          <w:p w14:paraId="11DC945A" w14:textId="77777777" w:rsidR="00DE6FA7" w:rsidRPr="00CC10EA" w:rsidRDefault="00DE6FA7" w:rsidP="001F204E">
            <w:pPr>
              <w:autoSpaceDE w:val="0"/>
              <w:autoSpaceDN w:val="0"/>
              <w:adjustRightInd w:val="0"/>
              <w:rPr>
                <w:b/>
              </w:rPr>
            </w:pPr>
            <w:r w:rsidRPr="00CC10EA">
              <w:rPr>
                <w:b/>
              </w:rPr>
              <w:t>OPLYSNINGER OM U</w:t>
            </w:r>
            <w:r>
              <w:rPr>
                <w:b/>
              </w:rPr>
              <w:t>DSTEDERENS AKTIVER OG PASSIVER,</w:t>
            </w:r>
            <w:r w:rsidRPr="00CC10EA">
              <w:rPr>
                <w:b/>
              </w:rPr>
              <w:t xml:space="preserve"> FINANSIELLE STILLING OG RESULTATER </w:t>
            </w:r>
          </w:p>
        </w:tc>
        <w:tc>
          <w:tcPr>
            <w:tcW w:w="1838" w:type="dxa"/>
          </w:tcPr>
          <w:p w14:paraId="5633EDCD" w14:textId="77777777" w:rsidR="00DE6FA7" w:rsidRDefault="00DE6FA7"/>
        </w:tc>
        <w:tc>
          <w:tcPr>
            <w:tcW w:w="3686" w:type="dxa"/>
          </w:tcPr>
          <w:p w14:paraId="2136B8A7" w14:textId="77777777" w:rsidR="00DE6FA7" w:rsidRDefault="00DE6FA7"/>
        </w:tc>
      </w:tr>
      <w:tr w:rsidR="00DE6FA7" w14:paraId="553ADAEE" w14:textId="77777777" w:rsidTr="004E2412">
        <w:tc>
          <w:tcPr>
            <w:tcW w:w="977" w:type="dxa"/>
            <w:tcBorders>
              <w:bottom w:val="single" w:sz="4" w:space="0" w:color="auto"/>
            </w:tcBorders>
          </w:tcPr>
          <w:p w14:paraId="796C7EBA" w14:textId="77777777" w:rsidR="00DE6FA7" w:rsidRPr="00CC10EA" w:rsidRDefault="00DE6FA7">
            <w:pPr>
              <w:rPr>
                <w:b/>
              </w:rPr>
            </w:pPr>
            <w:r w:rsidRPr="00CC10EA">
              <w:rPr>
                <w:b/>
              </w:rPr>
              <w:t>20.1.</w:t>
            </w:r>
          </w:p>
        </w:tc>
        <w:tc>
          <w:tcPr>
            <w:tcW w:w="7953" w:type="dxa"/>
            <w:tcBorders>
              <w:bottom w:val="single" w:sz="4" w:space="0" w:color="auto"/>
            </w:tcBorders>
          </w:tcPr>
          <w:p w14:paraId="5246A4A6" w14:textId="77777777" w:rsidR="00DE6FA7" w:rsidRDefault="00DE6FA7" w:rsidP="00495BBB">
            <w:pPr>
              <w:autoSpaceDE w:val="0"/>
              <w:autoSpaceDN w:val="0"/>
              <w:adjustRightInd w:val="0"/>
              <w:rPr>
                <w:b/>
              </w:rPr>
            </w:pPr>
            <w:r w:rsidRPr="001F204E">
              <w:rPr>
                <w:b/>
              </w:rPr>
              <w:t>Historiske regnskabsoplysninger</w:t>
            </w:r>
          </w:p>
          <w:p w14:paraId="7B27508A" w14:textId="77777777" w:rsidR="00DE6FA7" w:rsidRPr="001F204E" w:rsidRDefault="00DE6FA7" w:rsidP="00495BBB">
            <w:pPr>
              <w:autoSpaceDE w:val="0"/>
              <w:autoSpaceDN w:val="0"/>
              <w:adjustRightInd w:val="0"/>
              <w:rPr>
                <w:b/>
                <w:sz w:val="10"/>
              </w:rPr>
            </w:pPr>
          </w:p>
          <w:p w14:paraId="2E49AEFA" w14:textId="77777777" w:rsidR="00DE6FA7" w:rsidRPr="00451F78" w:rsidRDefault="00DE6FA7" w:rsidP="00495BBB">
            <w:pPr>
              <w:autoSpaceDE w:val="0"/>
              <w:autoSpaceDN w:val="0"/>
              <w:adjustRightInd w:val="0"/>
            </w:pPr>
            <w:r w:rsidRPr="00451F78">
              <w:t xml:space="preserve">Reviderede regnskabsoplysninger for de seneste tre regnskabsår </w:t>
            </w:r>
            <w:r>
              <w:t xml:space="preserve">(eller den kortere periode, som </w:t>
            </w:r>
            <w:r w:rsidRPr="00451F78">
              <w:t xml:space="preserve">udsteder måtte have drevet virksomhed i) og revisionsberetningen for hvert år. </w:t>
            </w:r>
            <w:r>
              <w:t xml:space="preserve">Hvis udstederen har ændret regnskabsafslutningsdato i den periode, for hvilken der kræves historiske regnskabsoplysninger, skal de reviderede historiske oplysninger mindst dække 36 måneder eller hele den periode, hvor udstederen har drevet virksomhed, alt efter hvilken periode der er kortest. </w:t>
            </w:r>
            <w:r w:rsidRPr="00451F78">
              <w:t>Sådanne</w:t>
            </w:r>
            <w:r>
              <w:t xml:space="preserve"> </w:t>
            </w:r>
            <w:r w:rsidRPr="00451F78">
              <w:t>regnskabsoplysninger skal udarbejdes i henhold til forordning (EF) nr. 1606/2002, eller hvis</w:t>
            </w:r>
            <w:r>
              <w:t xml:space="preserve"> </w:t>
            </w:r>
            <w:r w:rsidRPr="00451F78">
              <w:t>disse ikke er gældende, i henhold til en medlemsstats nationale regnskabsstandarder for</w:t>
            </w:r>
            <w:r>
              <w:t xml:space="preserve"> </w:t>
            </w:r>
            <w:r w:rsidRPr="00451F78">
              <w:t>udstedere fra Fællesskabet. For udstedere fra tredjelande skal sådanne regnskabsoplysninger</w:t>
            </w:r>
            <w:r>
              <w:t xml:space="preserve"> </w:t>
            </w:r>
            <w:r w:rsidRPr="00451F78">
              <w:t>udarbejdes efter de internationale reg</w:t>
            </w:r>
            <w:r>
              <w:t>nskabsstandarder, der er ved</w:t>
            </w:r>
            <w:r w:rsidRPr="00451F78">
              <w:t>taget i henhold til artikel 3 i</w:t>
            </w:r>
            <w:r>
              <w:t xml:space="preserve"> </w:t>
            </w:r>
            <w:r w:rsidRPr="00451F78">
              <w:t>forordning (EF) nr. 1606/2002 eller til et tredjelands tilsvarende nationale regnskabsstandarder.</w:t>
            </w:r>
            <w:r>
              <w:t xml:space="preserve"> </w:t>
            </w:r>
            <w:r w:rsidRPr="00451F78">
              <w:t>Hvis sådanne regnskabsoplysninger ikke svarer til disse standar</w:t>
            </w:r>
            <w:r>
              <w:t xml:space="preserve">der, skal de præsenteres i form </w:t>
            </w:r>
            <w:r w:rsidRPr="00451F78">
              <w:t>af nye regnskaber.</w:t>
            </w:r>
          </w:p>
          <w:p w14:paraId="5BCA7593" w14:textId="77777777" w:rsidR="00DE6FA7" w:rsidRPr="0026032E" w:rsidRDefault="00DE6FA7" w:rsidP="00495BBB">
            <w:pPr>
              <w:autoSpaceDE w:val="0"/>
              <w:autoSpaceDN w:val="0"/>
              <w:adjustRightInd w:val="0"/>
              <w:rPr>
                <w:sz w:val="10"/>
              </w:rPr>
            </w:pPr>
          </w:p>
          <w:p w14:paraId="010D708F" w14:textId="77777777" w:rsidR="00DE6FA7" w:rsidRDefault="00DE6FA7" w:rsidP="00495BBB">
            <w:pPr>
              <w:autoSpaceDE w:val="0"/>
              <w:autoSpaceDN w:val="0"/>
              <w:adjustRightInd w:val="0"/>
            </w:pPr>
            <w:r w:rsidRPr="00451F78">
              <w:t>De seneste to års reviderede historiske regnskabsoplysninger skal præsenteres i en form, der er i</w:t>
            </w:r>
            <w:r>
              <w:t xml:space="preserve"> </w:t>
            </w:r>
            <w:r w:rsidRPr="00451F78">
              <w:t xml:space="preserve">overensstemmelse med den, som vil blive anvendt i udsteders </w:t>
            </w:r>
            <w:r w:rsidRPr="00451F78">
              <w:lastRenderedPageBreak/>
              <w:t>næste offentliggjorte årsregnskab</w:t>
            </w:r>
            <w:r>
              <w:t xml:space="preserve"> </w:t>
            </w:r>
            <w:r w:rsidRPr="00451F78">
              <w:t>under henvisning til regnskabsstandarder og -politikker samt</w:t>
            </w:r>
            <w:r>
              <w:t xml:space="preserve"> den lovgivning, der gælder for </w:t>
            </w:r>
            <w:r w:rsidRPr="00451F78">
              <w:t>sådanne årsregnskaber.</w:t>
            </w:r>
          </w:p>
          <w:p w14:paraId="7BA3BD7E" w14:textId="77777777" w:rsidR="00DE6FA7" w:rsidRPr="0026032E" w:rsidRDefault="00DE6FA7" w:rsidP="00495BBB">
            <w:pPr>
              <w:autoSpaceDE w:val="0"/>
              <w:autoSpaceDN w:val="0"/>
              <w:adjustRightInd w:val="0"/>
              <w:rPr>
                <w:sz w:val="10"/>
              </w:rPr>
            </w:pPr>
          </w:p>
          <w:p w14:paraId="53A976AC" w14:textId="77777777" w:rsidR="00DE6FA7" w:rsidRDefault="00DE6FA7" w:rsidP="00495BBB">
            <w:pPr>
              <w:autoSpaceDE w:val="0"/>
              <w:autoSpaceDN w:val="0"/>
              <w:adjustRightInd w:val="0"/>
            </w:pPr>
            <w:r w:rsidRPr="00451F78">
              <w:t>Hvis udsteder har været aktiv på sit nuværende aktivitetsområde i mindre end ét år, skal de</w:t>
            </w:r>
            <w:r>
              <w:t xml:space="preserve"> </w:t>
            </w:r>
            <w:r w:rsidRPr="00451F78">
              <w:t>reviderede historiske regnskabsoplysninger for den periode være udarbejdet i overensstemmelse</w:t>
            </w:r>
            <w:r>
              <w:t xml:space="preserve"> </w:t>
            </w:r>
            <w:r w:rsidRPr="00451F78">
              <w:t>med de gældende standarder for årsregnskaber efter forordning (EF) 1606/2002, eller hvis disse</w:t>
            </w:r>
            <w:r>
              <w:t xml:space="preserve"> </w:t>
            </w:r>
            <w:r w:rsidRPr="00451F78">
              <w:t>ikke er gældende, i henhold til en medlemsstats nationale regnskabsstandarder, hvis udsteder er</w:t>
            </w:r>
            <w:r>
              <w:t xml:space="preserve"> </w:t>
            </w:r>
            <w:r w:rsidRPr="00451F78">
              <w:t>fra Fællesskabet. For udstedere fra tredjelande skal de historiske regnskabsoplysninger</w:t>
            </w:r>
            <w:r>
              <w:t xml:space="preserve"> </w:t>
            </w:r>
            <w:r w:rsidRPr="00451F78">
              <w:t xml:space="preserve">udarbejdes i henhold til de internationale regnskabsstandarder, der er </w:t>
            </w:r>
            <w:r>
              <w:t>ved</w:t>
            </w:r>
            <w:r w:rsidRPr="00451F78">
              <w:t>taget efter proceduren i</w:t>
            </w:r>
            <w:r>
              <w:t xml:space="preserve"> </w:t>
            </w:r>
            <w:r w:rsidRPr="00451F78">
              <w:t>artikel 3 i forordning (EF) nr. 1606/2002, eller til et tredjeland</w:t>
            </w:r>
            <w:r>
              <w:t xml:space="preserve">s nationale regnskabsstandarder </w:t>
            </w:r>
            <w:r w:rsidRPr="00451F78">
              <w:t>svarende til disse standarder. Disse historiske regnskabsoplysninger skal være revideret.</w:t>
            </w:r>
          </w:p>
          <w:p w14:paraId="273A7915" w14:textId="77777777" w:rsidR="00DE6FA7" w:rsidRPr="0026032E" w:rsidRDefault="00DE6FA7" w:rsidP="00495BBB">
            <w:pPr>
              <w:autoSpaceDE w:val="0"/>
              <w:autoSpaceDN w:val="0"/>
              <w:adjustRightInd w:val="0"/>
              <w:rPr>
                <w:sz w:val="10"/>
              </w:rPr>
            </w:pPr>
          </w:p>
          <w:p w14:paraId="0943D0E1" w14:textId="77777777" w:rsidR="00DE6FA7" w:rsidRPr="00451F78" w:rsidRDefault="00DE6FA7" w:rsidP="00495BBB">
            <w:pPr>
              <w:autoSpaceDE w:val="0"/>
              <w:autoSpaceDN w:val="0"/>
              <w:adjustRightInd w:val="0"/>
            </w:pPr>
            <w:r w:rsidRPr="00451F78">
              <w:t>Hvis de reviderede regnskabsoplysninger udarbejdes i henhold til nationale</w:t>
            </w:r>
          </w:p>
          <w:p w14:paraId="09B10EB3" w14:textId="77777777" w:rsidR="00DE6FA7" w:rsidRDefault="00DE6FA7" w:rsidP="00495BBB">
            <w:pPr>
              <w:autoSpaceDE w:val="0"/>
              <w:autoSpaceDN w:val="0"/>
              <w:adjustRightInd w:val="0"/>
            </w:pPr>
            <w:r w:rsidRPr="00451F78">
              <w:t>regnskabsstandarder, skal regnskabsoplysningerne i denne rubrik som minimum indeholde:</w:t>
            </w:r>
          </w:p>
          <w:p w14:paraId="688D9D07" w14:textId="77777777" w:rsidR="00DE6FA7" w:rsidRPr="0026032E" w:rsidRDefault="00DE6FA7" w:rsidP="00495BBB">
            <w:pPr>
              <w:autoSpaceDE w:val="0"/>
              <w:autoSpaceDN w:val="0"/>
              <w:adjustRightInd w:val="0"/>
              <w:rPr>
                <w:sz w:val="10"/>
              </w:rPr>
            </w:pPr>
          </w:p>
          <w:p w14:paraId="1BCDF1A2" w14:textId="77777777" w:rsidR="00DE6FA7" w:rsidRPr="006E6AB9" w:rsidRDefault="00DE6FA7" w:rsidP="00CA68EC">
            <w:pPr>
              <w:numPr>
                <w:ilvl w:val="0"/>
                <w:numId w:val="4"/>
              </w:numPr>
              <w:autoSpaceDE w:val="0"/>
              <w:autoSpaceDN w:val="0"/>
              <w:adjustRightInd w:val="0"/>
            </w:pPr>
            <w:r>
              <w:t>balance</w:t>
            </w:r>
          </w:p>
          <w:p w14:paraId="46BB9065" w14:textId="77777777" w:rsidR="00DE6FA7" w:rsidRPr="006E6AB9" w:rsidRDefault="00DE6FA7" w:rsidP="00CA68EC">
            <w:pPr>
              <w:numPr>
                <w:ilvl w:val="0"/>
                <w:numId w:val="4"/>
              </w:numPr>
              <w:autoSpaceDE w:val="0"/>
              <w:autoSpaceDN w:val="0"/>
              <w:adjustRightInd w:val="0"/>
            </w:pPr>
            <w:r w:rsidRPr="006E6AB9">
              <w:t>resultatopgørelse</w:t>
            </w:r>
          </w:p>
          <w:p w14:paraId="249F438B" w14:textId="77777777" w:rsidR="00DE6FA7" w:rsidRPr="006E6AB9" w:rsidRDefault="00DE6FA7" w:rsidP="00CA68EC">
            <w:pPr>
              <w:numPr>
                <w:ilvl w:val="0"/>
                <w:numId w:val="4"/>
              </w:numPr>
              <w:autoSpaceDE w:val="0"/>
              <w:autoSpaceDN w:val="0"/>
              <w:adjustRightInd w:val="0"/>
            </w:pPr>
            <w:r>
              <w:t>opgørelse af enten alle egenkapitalbevægelser eller alle egenkapitalbevægelser, der ikke hidrører fra kapitaltransaktioner med ejere eller fra udlodninger til ejere</w:t>
            </w:r>
          </w:p>
          <w:p w14:paraId="0CEEDE9A" w14:textId="77777777" w:rsidR="00DE6FA7" w:rsidRPr="006E6AB9" w:rsidRDefault="00DE6FA7" w:rsidP="00CA68EC">
            <w:pPr>
              <w:numPr>
                <w:ilvl w:val="0"/>
                <w:numId w:val="4"/>
              </w:numPr>
              <w:autoSpaceDE w:val="0"/>
              <w:autoSpaceDN w:val="0"/>
              <w:adjustRightInd w:val="0"/>
            </w:pPr>
            <w:r w:rsidRPr="006E6AB9">
              <w:t>pengestrøms</w:t>
            </w:r>
            <w:r>
              <w:t>opgørelse</w:t>
            </w:r>
          </w:p>
          <w:p w14:paraId="42DE68C7" w14:textId="77777777" w:rsidR="00DE6FA7" w:rsidRDefault="00DE6FA7" w:rsidP="00CA68EC">
            <w:pPr>
              <w:numPr>
                <w:ilvl w:val="0"/>
                <w:numId w:val="4"/>
              </w:numPr>
              <w:autoSpaceDE w:val="0"/>
              <w:autoSpaceDN w:val="0"/>
              <w:adjustRightInd w:val="0"/>
            </w:pPr>
            <w:r w:rsidRPr="006E6AB9">
              <w:t>regnskabsprincipper og noter.</w:t>
            </w:r>
          </w:p>
          <w:p w14:paraId="696661EC" w14:textId="77777777" w:rsidR="00DE6FA7" w:rsidRPr="0026032E" w:rsidRDefault="00DE6FA7" w:rsidP="00495BBB">
            <w:pPr>
              <w:autoSpaceDE w:val="0"/>
              <w:autoSpaceDN w:val="0"/>
              <w:adjustRightInd w:val="0"/>
              <w:rPr>
                <w:sz w:val="10"/>
              </w:rPr>
            </w:pPr>
          </w:p>
          <w:p w14:paraId="17C78D74" w14:textId="77777777" w:rsidR="00DE6FA7" w:rsidRDefault="00DE6FA7" w:rsidP="00495BBB">
            <w:pPr>
              <w:autoSpaceDE w:val="0"/>
              <w:autoSpaceDN w:val="0"/>
              <w:adjustRightInd w:val="0"/>
            </w:pPr>
            <w:r w:rsidRPr="00451F78">
              <w:t>De historiske regnskabsoplysninger skal revideres uafhængigt, el</w:t>
            </w:r>
            <w:r>
              <w:t xml:space="preserve">ler der skal gives en uafhængig </w:t>
            </w:r>
            <w:r w:rsidRPr="00451F78">
              <w:t>beretning om, hvorvidt de i for</w:t>
            </w:r>
            <w:r>
              <w:t xml:space="preserve">bindelse med </w:t>
            </w:r>
            <w:r w:rsidRPr="00451F78">
              <w:t>registreringsdokumentet giver et retvisende billede</w:t>
            </w:r>
            <w:r>
              <w:t xml:space="preserve"> </w:t>
            </w:r>
            <w:r w:rsidRPr="00451F78">
              <w:t>i overensstemmelse med de gældende regnskabsstandarder i en medlemsstat eller en lignende</w:t>
            </w:r>
            <w:r>
              <w:t xml:space="preserve"> </w:t>
            </w:r>
            <w:r w:rsidRPr="00451F78">
              <w:t>standard.</w:t>
            </w:r>
          </w:p>
          <w:p w14:paraId="5D8A5223" w14:textId="77777777" w:rsidR="006116A3" w:rsidRDefault="006116A3" w:rsidP="00495BBB">
            <w:pPr>
              <w:autoSpaceDE w:val="0"/>
              <w:autoSpaceDN w:val="0"/>
              <w:adjustRightInd w:val="0"/>
            </w:pPr>
            <w:r>
              <w:t>________________________________________________________________</w:t>
            </w:r>
          </w:p>
          <w:p w14:paraId="1E7DEEFF" w14:textId="77777777" w:rsidR="006116A3" w:rsidRDefault="006116A3" w:rsidP="006116A3">
            <w:pPr>
              <w:autoSpaceDE w:val="0"/>
              <w:autoSpaceDN w:val="0"/>
              <w:adjustRightInd w:val="0"/>
              <w:rPr>
                <w:i/>
              </w:rPr>
            </w:pPr>
            <w:r>
              <w:rPr>
                <w:i/>
              </w:rPr>
              <w:t xml:space="preserve">Regnskabsstandarden som er anvendt på de historiske regnskabsoplysninger skal fremgå, f.eks. IFRS. </w:t>
            </w:r>
          </w:p>
          <w:p w14:paraId="60465DCA" w14:textId="77777777" w:rsidR="006116A3" w:rsidRDefault="006116A3" w:rsidP="006116A3">
            <w:pPr>
              <w:autoSpaceDE w:val="0"/>
              <w:autoSpaceDN w:val="0"/>
              <w:adjustRightInd w:val="0"/>
              <w:rPr>
                <w:i/>
              </w:rPr>
            </w:pPr>
          </w:p>
          <w:p w14:paraId="0688EE38" w14:textId="77777777" w:rsidR="006116A3" w:rsidRDefault="006116A3" w:rsidP="006116A3">
            <w:pPr>
              <w:autoSpaceDE w:val="0"/>
              <w:autoSpaceDN w:val="0"/>
              <w:adjustRightInd w:val="0"/>
              <w:rPr>
                <w:i/>
              </w:rPr>
            </w:pPr>
            <w:r>
              <w:rPr>
                <w:i/>
              </w:rPr>
              <w:t xml:space="preserve">Oplysninger som er medtaget ved krydshenvisning vil blive betragtet som en del af prospektet på samme måde som var de optrykt direkte i prospektet. </w:t>
            </w:r>
            <w:r w:rsidR="002A334E">
              <w:rPr>
                <w:i/>
              </w:rPr>
              <w:t xml:space="preserve">Der vil </w:t>
            </w:r>
            <w:r w:rsidR="002A334E">
              <w:rPr>
                <w:i/>
              </w:rPr>
              <w:lastRenderedPageBreak/>
              <w:t xml:space="preserve">imidlertid kun kunne medtages dokumenter, der er godkendt af eller indsendt til Finanstilsynet. </w:t>
            </w:r>
          </w:p>
          <w:p w14:paraId="4E279A08" w14:textId="77777777" w:rsidR="002A334E" w:rsidRDefault="002A334E" w:rsidP="006116A3">
            <w:pPr>
              <w:autoSpaceDE w:val="0"/>
              <w:autoSpaceDN w:val="0"/>
              <w:adjustRightInd w:val="0"/>
              <w:rPr>
                <w:i/>
              </w:rPr>
            </w:pPr>
          </w:p>
          <w:p w14:paraId="604D0DE1" w14:textId="3F37B6C0" w:rsidR="002A334E" w:rsidRDefault="002A334E" w:rsidP="006116A3">
            <w:pPr>
              <w:autoSpaceDE w:val="0"/>
              <w:autoSpaceDN w:val="0"/>
              <w:adjustRightInd w:val="0"/>
              <w:rPr>
                <w:i/>
              </w:rPr>
            </w:pPr>
            <w:r>
              <w:rPr>
                <w:i/>
              </w:rPr>
              <w:t>Det skal bemærkes, at såfremt der er medtaget regnskaber, som er udarbejdet efter regnskabsreglerne for finansielle virksomheder, skal der ligeledes udarbejde</w:t>
            </w:r>
            <w:r w:rsidR="00F17A10">
              <w:rPr>
                <w:i/>
              </w:rPr>
              <w:t>s</w:t>
            </w:r>
            <w:r>
              <w:rPr>
                <w:i/>
              </w:rPr>
              <w:t xml:space="preserve"> en pengestrømsanalyse til brug for prospektet. </w:t>
            </w:r>
          </w:p>
          <w:p w14:paraId="071A5CF0" w14:textId="275C8422" w:rsidR="00F7275E" w:rsidRPr="0026052E" w:rsidRDefault="00F7275E" w:rsidP="006116A3">
            <w:pPr>
              <w:autoSpaceDE w:val="0"/>
              <w:autoSpaceDN w:val="0"/>
              <w:adjustRightInd w:val="0"/>
              <w:rPr>
                <w:i/>
              </w:rPr>
            </w:pPr>
          </w:p>
          <w:p w14:paraId="22184FC0" w14:textId="32D5F41A" w:rsidR="0026052E" w:rsidRPr="0026052E" w:rsidRDefault="0026052E" w:rsidP="006116A3">
            <w:pPr>
              <w:autoSpaceDE w:val="0"/>
              <w:autoSpaceDN w:val="0"/>
              <w:adjustRightInd w:val="0"/>
              <w:rPr>
                <w:i/>
              </w:rPr>
            </w:pPr>
            <w:r>
              <w:rPr>
                <w:i/>
              </w:rPr>
              <w:t>For nærmere forklaring af ”d</w:t>
            </w:r>
            <w:r w:rsidRPr="0026052E">
              <w:rPr>
                <w:i/>
              </w:rPr>
              <w:t>en kortere periode, som udsteder måtte have drevet virksomhed i</w:t>
            </w:r>
            <w:r>
              <w:t xml:space="preserve">” </w:t>
            </w:r>
            <w:r>
              <w:rPr>
                <w:i/>
              </w:rPr>
              <w:t xml:space="preserve">se </w:t>
            </w:r>
            <w:r w:rsidR="00211F4A">
              <w:rPr>
                <w:i/>
              </w:rPr>
              <w:t xml:space="preserve">venligst </w:t>
            </w:r>
            <w:r>
              <w:rPr>
                <w:i/>
              </w:rPr>
              <w:t>ESMA</w:t>
            </w:r>
            <w:r w:rsidR="00211F4A">
              <w:rPr>
                <w:i/>
              </w:rPr>
              <w:t xml:space="preserve"> Q&amp;A </w:t>
            </w:r>
            <w:r>
              <w:rPr>
                <w:i/>
              </w:rPr>
              <w:t xml:space="preserve">nr. 17. </w:t>
            </w:r>
          </w:p>
          <w:p w14:paraId="1FE6FCD8" w14:textId="77777777" w:rsidR="0026052E" w:rsidRDefault="0026052E" w:rsidP="0026052E">
            <w:pPr>
              <w:autoSpaceDE w:val="0"/>
              <w:autoSpaceDN w:val="0"/>
              <w:adjustRightInd w:val="0"/>
              <w:rPr>
                <w:i/>
              </w:rPr>
            </w:pPr>
          </w:p>
          <w:p w14:paraId="48328866" w14:textId="54326106" w:rsidR="0026052E" w:rsidRDefault="0026052E" w:rsidP="0026052E">
            <w:pPr>
              <w:autoSpaceDE w:val="0"/>
              <w:autoSpaceDN w:val="0"/>
              <w:adjustRightInd w:val="0"/>
              <w:rPr>
                <w:i/>
              </w:rPr>
            </w:pPr>
            <w:r>
              <w:rPr>
                <w:i/>
              </w:rPr>
              <w:t xml:space="preserve">Har udsteder været aktiv på sit nuværende aktivitetsområde i mindre end et år se nærmere herom i </w:t>
            </w:r>
            <w:r w:rsidR="001148B8">
              <w:rPr>
                <w:i/>
              </w:rPr>
              <w:t>ESMA</w:t>
            </w:r>
            <w:r w:rsidR="00211F4A">
              <w:rPr>
                <w:i/>
              </w:rPr>
              <w:t xml:space="preserve"> Q&amp;A</w:t>
            </w:r>
            <w:r w:rsidR="001148B8">
              <w:rPr>
                <w:i/>
              </w:rPr>
              <w:t xml:space="preserve"> nr. 16. </w:t>
            </w:r>
          </w:p>
          <w:p w14:paraId="734C926C" w14:textId="77777777" w:rsidR="001148B8" w:rsidRPr="001148B8" w:rsidRDefault="001148B8" w:rsidP="0026052E">
            <w:pPr>
              <w:autoSpaceDE w:val="0"/>
              <w:autoSpaceDN w:val="0"/>
              <w:adjustRightInd w:val="0"/>
              <w:rPr>
                <w:i/>
              </w:rPr>
            </w:pPr>
          </w:p>
          <w:p w14:paraId="07795207" w14:textId="77777777" w:rsidR="007F19B5" w:rsidRDefault="0026052E" w:rsidP="001148B8">
            <w:pPr>
              <w:autoSpaceDE w:val="0"/>
              <w:autoSpaceDN w:val="0"/>
              <w:adjustRightInd w:val="0"/>
            </w:pPr>
            <w:r w:rsidRPr="001148B8">
              <w:rPr>
                <w:i/>
              </w:rPr>
              <w:t>Bemærk ESMA’s guideline ved brugen af alternative resultatmål.</w:t>
            </w:r>
            <w:r>
              <w:t xml:space="preserve"> </w:t>
            </w:r>
          </w:p>
          <w:p w14:paraId="15D0C514" w14:textId="77777777" w:rsidR="005371B0" w:rsidRDefault="005371B0" w:rsidP="001148B8">
            <w:pPr>
              <w:autoSpaceDE w:val="0"/>
              <w:autoSpaceDN w:val="0"/>
              <w:adjustRightInd w:val="0"/>
            </w:pPr>
          </w:p>
          <w:p w14:paraId="18416D77" w14:textId="77777777" w:rsidR="005371B0" w:rsidRDefault="005371B0" w:rsidP="001148B8">
            <w:pPr>
              <w:autoSpaceDE w:val="0"/>
              <w:autoSpaceDN w:val="0"/>
              <w:adjustRightInd w:val="0"/>
              <w:rPr>
                <w:i/>
              </w:rPr>
            </w:pPr>
            <w:r>
              <w:rPr>
                <w:i/>
              </w:rPr>
              <w:t xml:space="preserve">For yderligere herom henvises ligeledes til ESMA recommendations nr. 51-86. </w:t>
            </w:r>
          </w:p>
          <w:p w14:paraId="2D26A1CF" w14:textId="77777777" w:rsidR="00F17A10" w:rsidRDefault="00F17A10" w:rsidP="001148B8">
            <w:pPr>
              <w:autoSpaceDE w:val="0"/>
              <w:autoSpaceDN w:val="0"/>
              <w:adjustRightInd w:val="0"/>
              <w:rPr>
                <w:i/>
              </w:rPr>
            </w:pPr>
          </w:p>
          <w:p w14:paraId="196C21C1" w14:textId="3B10FC67" w:rsidR="00F17A10" w:rsidRPr="005371B0" w:rsidRDefault="00D32874" w:rsidP="00D32874">
            <w:pPr>
              <w:autoSpaceDE w:val="0"/>
              <w:autoSpaceDN w:val="0"/>
              <w:adjustRightInd w:val="0"/>
              <w:rPr>
                <w:i/>
              </w:rPr>
            </w:pPr>
            <w:r>
              <w:rPr>
                <w:i/>
              </w:rPr>
              <w:t xml:space="preserve">Se ligeledes Finanstilsynets notat om historiske regnskabsoplysninger i aktieprospekter. </w:t>
            </w:r>
          </w:p>
        </w:tc>
        <w:tc>
          <w:tcPr>
            <w:tcW w:w="1838" w:type="dxa"/>
          </w:tcPr>
          <w:p w14:paraId="6457B64A" w14:textId="77777777" w:rsidR="00DE6FA7" w:rsidRDefault="00DE6FA7"/>
        </w:tc>
        <w:tc>
          <w:tcPr>
            <w:tcW w:w="3686" w:type="dxa"/>
          </w:tcPr>
          <w:p w14:paraId="13F9122C" w14:textId="77777777" w:rsidR="00DE6FA7" w:rsidRDefault="00DE6FA7"/>
        </w:tc>
      </w:tr>
      <w:tr w:rsidR="00DE6FA7" w14:paraId="3FCB9EBF" w14:textId="77777777" w:rsidTr="004E2412">
        <w:tc>
          <w:tcPr>
            <w:tcW w:w="977" w:type="dxa"/>
            <w:tcBorders>
              <w:bottom w:val="single" w:sz="4" w:space="0" w:color="auto"/>
            </w:tcBorders>
          </w:tcPr>
          <w:p w14:paraId="03DD9B6A" w14:textId="77777777" w:rsidR="00DE6FA7" w:rsidRPr="00CC10EA" w:rsidRDefault="00DE6FA7">
            <w:pPr>
              <w:rPr>
                <w:b/>
              </w:rPr>
            </w:pPr>
            <w:r w:rsidRPr="00CC10EA">
              <w:rPr>
                <w:b/>
              </w:rPr>
              <w:lastRenderedPageBreak/>
              <w:t>20.2.</w:t>
            </w:r>
          </w:p>
        </w:tc>
        <w:tc>
          <w:tcPr>
            <w:tcW w:w="7953" w:type="dxa"/>
            <w:tcBorders>
              <w:bottom w:val="single" w:sz="4" w:space="0" w:color="auto"/>
            </w:tcBorders>
          </w:tcPr>
          <w:p w14:paraId="679FD745" w14:textId="77777777" w:rsidR="00DE6FA7" w:rsidRPr="00CC10EA" w:rsidRDefault="00DE6FA7" w:rsidP="00495BBB">
            <w:pPr>
              <w:autoSpaceDE w:val="0"/>
              <w:autoSpaceDN w:val="0"/>
              <w:adjustRightInd w:val="0"/>
              <w:rPr>
                <w:b/>
              </w:rPr>
            </w:pPr>
            <w:r w:rsidRPr="00CC10EA">
              <w:rPr>
                <w:b/>
              </w:rPr>
              <w:t>Proforma regnskabsoplysninger</w:t>
            </w:r>
          </w:p>
          <w:p w14:paraId="7A1260E2" w14:textId="77777777" w:rsidR="00DE6FA7" w:rsidRPr="0026032E" w:rsidRDefault="00DE6FA7" w:rsidP="00495BBB">
            <w:pPr>
              <w:autoSpaceDE w:val="0"/>
              <w:autoSpaceDN w:val="0"/>
              <w:adjustRightInd w:val="0"/>
              <w:rPr>
                <w:sz w:val="10"/>
                <w:u w:val="single"/>
              </w:rPr>
            </w:pPr>
          </w:p>
          <w:p w14:paraId="2E1BB0BE" w14:textId="77777777" w:rsidR="00DE6FA7" w:rsidRDefault="00DE6FA7" w:rsidP="00495BBB">
            <w:pPr>
              <w:autoSpaceDE w:val="0"/>
              <w:autoSpaceDN w:val="0"/>
              <w:adjustRightInd w:val="0"/>
            </w:pPr>
            <w:r w:rsidRPr="00AC5BC5">
              <w:t>I tilfælde af væsentlige bruttoændringer skal der gives en beskri</w:t>
            </w:r>
            <w:r>
              <w:t xml:space="preserve">velse af, hvordan transaktionen </w:t>
            </w:r>
            <w:r w:rsidRPr="00AC5BC5">
              <w:t>kan have påvirket udsteders aktiver og passiver samt indtjening, såfremt transaktionen var</w:t>
            </w:r>
            <w:r>
              <w:t xml:space="preserve"> </w:t>
            </w:r>
            <w:r w:rsidRPr="00AC5BC5">
              <w:t>blevet gennemført ved begyndelsen af den opgivne periode eller på den opgivne dato.</w:t>
            </w:r>
          </w:p>
          <w:p w14:paraId="77583F90" w14:textId="77777777" w:rsidR="00DE6FA7" w:rsidRPr="0026032E" w:rsidRDefault="00DE6FA7" w:rsidP="00495BBB">
            <w:pPr>
              <w:autoSpaceDE w:val="0"/>
              <w:autoSpaceDN w:val="0"/>
              <w:adjustRightInd w:val="0"/>
              <w:rPr>
                <w:sz w:val="10"/>
              </w:rPr>
            </w:pPr>
          </w:p>
          <w:p w14:paraId="0F8B6FA7" w14:textId="77777777" w:rsidR="00DE6FA7" w:rsidRPr="00AC5BC5" w:rsidRDefault="00DE6FA7" w:rsidP="00495BBB">
            <w:pPr>
              <w:autoSpaceDE w:val="0"/>
              <w:autoSpaceDN w:val="0"/>
              <w:adjustRightInd w:val="0"/>
            </w:pPr>
            <w:r w:rsidRPr="00AC5BC5">
              <w:t>Dette krav kan normalt opfyldes ved proforma regnskabsoplysninger.</w:t>
            </w:r>
          </w:p>
          <w:p w14:paraId="7347025A" w14:textId="77777777" w:rsidR="00DE6FA7" w:rsidRDefault="00DE6FA7" w:rsidP="00495BBB">
            <w:pPr>
              <w:autoSpaceDE w:val="0"/>
              <w:autoSpaceDN w:val="0"/>
              <w:adjustRightInd w:val="0"/>
            </w:pPr>
            <w:r w:rsidRPr="00AC5BC5">
              <w:t>Disse proforma regnskabsoplysninger skal fremlægges som fastsat i bilag II og indeholde de</w:t>
            </w:r>
            <w:r>
              <w:t xml:space="preserve"> </w:t>
            </w:r>
            <w:r w:rsidRPr="00AC5BC5">
              <w:t>oplysninger, der er angivet deri.</w:t>
            </w:r>
          </w:p>
          <w:p w14:paraId="063228BD" w14:textId="77777777" w:rsidR="00DE6FA7" w:rsidRPr="0026032E" w:rsidRDefault="00DE6FA7" w:rsidP="00495BBB">
            <w:pPr>
              <w:autoSpaceDE w:val="0"/>
              <w:autoSpaceDN w:val="0"/>
              <w:adjustRightInd w:val="0"/>
              <w:rPr>
                <w:sz w:val="10"/>
              </w:rPr>
            </w:pPr>
          </w:p>
          <w:p w14:paraId="4D519FD2" w14:textId="77777777" w:rsidR="00DE6FA7" w:rsidRDefault="00DE6FA7" w:rsidP="00495BBB">
            <w:pPr>
              <w:autoSpaceDE w:val="0"/>
              <w:autoSpaceDN w:val="0"/>
              <w:adjustRightInd w:val="0"/>
            </w:pPr>
            <w:r w:rsidRPr="00AC5BC5">
              <w:t xml:space="preserve">Proforma regnskabsoplysninger skal ledsages af en rapport, </w:t>
            </w:r>
            <w:r>
              <w:t xml:space="preserve">som er udarbejdet af uafhængige </w:t>
            </w:r>
            <w:r w:rsidRPr="00AC5BC5">
              <w:t>revisorer.</w:t>
            </w:r>
          </w:p>
          <w:p w14:paraId="4F6D07DD" w14:textId="77777777" w:rsidR="00CA0AE5" w:rsidRDefault="00CA0AE5" w:rsidP="00495BBB">
            <w:pPr>
              <w:autoSpaceDE w:val="0"/>
              <w:autoSpaceDN w:val="0"/>
              <w:adjustRightInd w:val="0"/>
            </w:pPr>
            <w:r>
              <w:t>________________________________________________________________</w:t>
            </w:r>
          </w:p>
          <w:p w14:paraId="24D39B8E" w14:textId="7221D879" w:rsidR="00CA0AE5" w:rsidRDefault="00CA0AE5" w:rsidP="00495BBB">
            <w:pPr>
              <w:autoSpaceDE w:val="0"/>
              <w:autoSpaceDN w:val="0"/>
              <w:adjustRightInd w:val="0"/>
              <w:rPr>
                <w:i/>
              </w:rPr>
            </w:pPr>
            <w:r>
              <w:rPr>
                <w:i/>
              </w:rPr>
              <w:t>Dette punkt skal læses i sammenhæng med bilag II ”modul for proforma regnskabsoplysninger</w:t>
            </w:r>
            <w:r w:rsidR="007B15F9">
              <w:rPr>
                <w:i/>
              </w:rPr>
              <w:t>.</w:t>
            </w:r>
            <w:r>
              <w:rPr>
                <w:i/>
              </w:rPr>
              <w:t>”</w:t>
            </w:r>
          </w:p>
          <w:p w14:paraId="65034A22" w14:textId="77777777" w:rsidR="00CA0AE5" w:rsidRDefault="00CA0AE5" w:rsidP="00495BBB">
            <w:pPr>
              <w:autoSpaceDE w:val="0"/>
              <w:autoSpaceDN w:val="0"/>
              <w:adjustRightInd w:val="0"/>
              <w:rPr>
                <w:i/>
              </w:rPr>
            </w:pPr>
          </w:p>
          <w:p w14:paraId="4A3FF95B" w14:textId="77777777" w:rsidR="00F11625" w:rsidRDefault="00F11625" w:rsidP="00F11625">
            <w:pPr>
              <w:autoSpaceDE w:val="0"/>
              <w:autoSpaceDN w:val="0"/>
              <w:adjustRightInd w:val="0"/>
              <w:rPr>
                <w:i/>
              </w:rPr>
            </w:pPr>
            <w:r>
              <w:rPr>
                <w:i/>
              </w:rPr>
              <w:lastRenderedPageBreak/>
              <w:t>Ved en</w:t>
            </w:r>
            <w:r w:rsidR="00CA0AE5">
              <w:rPr>
                <w:i/>
              </w:rPr>
              <w:t xml:space="preserve"> ”væsentlig bruttoændring” </w:t>
            </w:r>
            <w:r>
              <w:rPr>
                <w:i/>
              </w:rPr>
              <w:t>forstås en variation på mere end en 25%. I situationer med flere transaktioner, men hvor kun én kan vurderes at være væsentlig, vil beskrivelsen som udgangspunkt alene skulle omfatte transaktionen som kan betegnes som værende væsentlig, og det vil ikke være nødvendigt med aggregering. Imidlertid vil det altid bero på en konkret vurdering.</w:t>
            </w:r>
          </w:p>
          <w:p w14:paraId="134DED54" w14:textId="15AFDACE" w:rsidR="007F19B5" w:rsidRDefault="00F11625" w:rsidP="00F11625">
            <w:pPr>
              <w:autoSpaceDE w:val="0"/>
              <w:autoSpaceDN w:val="0"/>
              <w:adjustRightInd w:val="0"/>
              <w:rPr>
                <w:i/>
              </w:rPr>
            </w:pPr>
            <w:r>
              <w:rPr>
                <w:i/>
              </w:rPr>
              <w:t xml:space="preserve">I situationer, hvor en enkelt transaktion ikke </w:t>
            </w:r>
            <w:r w:rsidR="007B15F9">
              <w:rPr>
                <w:i/>
              </w:rPr>
              <w:t xml:space="preserve">alene </w:t>
            </w:r>
            <w:r>
              <w:rPr>
                <w:i/>
              </w:rPr>
              <w:t xml:space="preserve">kan kvalificeres som væsentlig, men som sammen kan kvalificeres som væsentlig, vil udgangspunktet være at proforma information ikke er nødvendigt. Imidlertid vil dette ligeledes bero på en konkret vurdering.   </w:t>
            </w:r>
          </w:p>
          <w:p w14:paraId="2F967E1E" w14:textId="77777777" w:rsidR="007F19B5" w:rsidRDefault="007F19B5" w:rsidP="00F11625">
            <w:pPr>
              <w:autoSpaceDE w:val="0"/>
              <w:autoSpaceDN w:val="0"/>
              <w:adjustRightInd w:val="0"/>
              <w:rPr>
                <w:i/>
              </w:rPr>
            </w:pPr>
          </w:p>
          <w:p w14:paraId="3B710D21" w14:textId="45F49500" w:rsidR="00CA0AE5" w:rsidRDefault="007F19B5" w:rsidP="00F11625">
            <w:pPr>
              <w:autoSpaceDE w:val="0"/>
              <w:autoSpaceDN w:val="0"/>
              <w:adjustRightInd w:val="0"/>
              <w:rPr>
                <w:i/>
              </w:rPr>
            </w:pPr>
            <w:r>
              <w:rPr>
                <w:i/>
              </w:rPr>
              <w:t>IFRS 5, som er til brug ved ophørende virksomhed, kan ikke bruges i s</w:t>
            </w:r>
            <w:r w:rsidR="00904CD5">
              <w:rPr>
                <w:i/>
              </w:rPr>
              <w:t>tedet for proforma oplysninger</w:t>
            </w:r>
            <w:r>
              <w:rPr>
                <w:i/>
              </w:rPr>
              <w:t xml:space="preserve">. </w:t>
            </w:r>
            <w:r w:rsidR="00CA0AE5">
              <w:rPr>
                <w:i/>
              </w:rPr>
              <w:t xml:space="preserve"> </w:t>
            </w:r>
          </w:p>
          <w:p w14:paraId="7B1188B8" w14:textId="77777777" w:rsidR="00F11625" w:rsidRDefault="00F11625" w:rsidP="00F11625">
            <w:pPr>
              <w:autoSpaceDE w:val="0"/>
              <w:autoSpaceDN w:val="0"/>
              <w:adjustRightInd w:val="0"/>
              <w:rPr>
                <w:i/>
              </w:rPr>
            </w:pPr>
          </w:p>
          <w:p w14:paraId="6929C878" w14:textId="77777777" w:rsidR="00F11625" w:rsidRDefault="00F11625" w:rsidP="00F11625">
            <w:pPr>
              <w:autoSpaceDE w:val="0"/>
              <w:autoSpaceDN w:val="0"/>
              <w:adjustRightInd w:val="0"/>
              <w:rPr>
                <w:i/>
              </w:rPr>
            </w:pPr>
            <w:r>
              <w:rPr>
                <w:i/>
              </w:rPr>
              <w:t xml:space="preserve">Det skal bemærkes, at såfremt det på frivillig basis vælges at medtage proforma information, så skal alle oplysninger efter bilag II ”model for proforma regnskabsoplysninger” medtages. </w:t>
            </w:r>
          </w:p>
          <w:p w14:paraId="30B47FD4" w14:textId="77777777" w:rsidR="00050D88" w:rsidRDefault="00050D88" w:rsidP="00F11625">
            <w:pPr>
              <w:autoSpaceDE w:val="0"/>
              <w:autoSpaceDN w:val="0"/>
              <w:adjustRightInd w:val="0"/>
              <w:rPr>
                <w:i/>
              </w:rPr>
            </w:pPr>
          </w:p>
          <w:p w14:paraId="6AB703F6" w14:textId="4323AB43" w:rsidR="00050D88" w:rsidRPr="00CA0AE5" w:rsidRDefault="00534B1F" w:rsidP="00F11625">
            <w:pPr>
              <w:autoSpaceDE w:val="0"/>
              <w:autoSpaceDN w:val="0"/>
              <w:adjustRightInd w:val="0"/>
              <w:rPr>
                <w:i/>
              </w:rPr>
            </w:pPr>
            <w:r>
              <w:rPr>
                <w:i/>
              </w:rPr>
              <w:t xml:space="preserve">Se venligst ESMA Q&amp;A nr. 50 vedrørende definitionen af ”transaktion”, ”den opgivne periode” samt ”normal”. </w:t>
            </w:r>
          </w:p>
        </w:tc>
        <w:tc>
          <w:tcPr>
            <w:tcW w:w="1838" w:type="dxa"/>
          </w:tcPr>
          <w:p w14:paraId="0A1FDDCB" w14:textId="77777777" w:rsidR="00DE6FA7" w:rsidRDefault="00DE6FA7"/>
        </w:tc>
        <w:tc>
          <w:tcPr>
            <w:tcW w:w="3686" w:type="dxa"/>
          </w:tcPr>
          <w:p w14:paraId="038C7E08" w14:textId="77777777" w:rsidR="00DE6FA7" w:rsidRDefault="00DE6FA7"/>
        </w:tc>
      </w:tr>
      <w:tr w:rsidR="00DE6FA7" w14:paraId="383EEBE8" w14:textId="77777777" w:rsidTr="004E2412">
        <w:tc>
          <w:tcPr>
            <w:tcW w:w="977" w:type="dxa"/>
          </w:tcPr>
          <w:p w14:paraId="6FFB3592" w14:textId="77777777" w:rsidR="00DE6FA7" w:rsidRPr="00CC10EA" w:rsidRDefault="00DE6FA7">
            <w:pPr>
              <w:rPr>
                <w:b/>
              </w:rPr>
            </w:pPr>
            <w:r w:rsidRPr="00CC10EA">
              <w:rPr>
                <w:b/>
              </w:rPr>
              <w:t>20.3.</w:t>
            </w:r>
          </w:p>
        </w:tc>
        <w:tc>
          <w:tcPr>
            <w:tcW w:w="7953" w:type="dxa"/>
          </w:tcPr>
          <w:p w14:paraId="134303D3" w14:textId="77777777" w:rsidR="00DE6FA7" w:rsidRPr="00CC10EA" w:rsidRDefault="00DE6FA7" w:rsidP="00495BBB">
            <w:pPr>
              <w:autoSpaceDE w:val="0"/>
              <w:autoSpaceDN w:val="0"/>
              <w:adjustRightInd w:val="0"/>
              <w:rPr>
                <w:b/>
              </w:rPr>
            </w:pPr>
            <w:r w:rsidRPr="00CC10EA">
              <w:rPr>
                <w:b/>
              </w:rPr>
              <w:t>Regnskaber</w:t>
            </w:r>
          </w:p>
          <w:p w14:paraId="0CF66AC8" w14:textId="77777777" w:rsidR="00DE6FA7" w:rsidRPr="0026032E" w:rsidRDefault="00DE6FA7" w:rsidP="00495BBB">
            <w:pPr>
              <w:autoSpaceDE w:val="0"/>
              <w:autoSpaceDN w:val="0"/>
              <w:adjustRightInd w:val="0"/>
              <w:rPr>
                <w:sz w:val="10"/>
                <w:u w:val="single"/>
              </w:rPr>
            </w:pPr>
          </w:p>
          <w:p w14:paraId="646B25D0" w14:textId="77777777" w:rsidR="00DE6FA7" w:rsidRPr="00612832" w:rsidRDefault="00DE6FA7" w:rsidP="00495BBB">
            <w:pPr>
              <w:autoSpaceDE w:val="0"/>
              <w:autoSpaceDN w:val="0"/>
              <w:adjustRightInd w:val="0"/>
            </w:pPr>
            <w:r w:rsidRPr="00AC5BC5">
              <w:t>Hvis udsteder udarbejder både et ikke-konsolideret årsregnskab og et konsolideret årsregnskab,</w:t>
            </w:r>
            <w:r>
              <w:t xml:space="preserve"> </w:t>
            </w:r>
            <w:r w:rsidRPr="00AC5BC5">
              <w:t>skal som minimum det konsoliderede årsregnskab indgå i registreringsdokumentet.</w:t>
            </w:r>
          </w:p>
        </w:tc>
        <w:tc>
          <w:tcPr>
            <w:tcW w:w="1838" w:type="dxa"/>
          </w:tcPr>
          <w:p w14:paraId="7D968E60" w14:textId="77777777" w:rsidR="00DE6FA7" w:rsidRDefault="00DE6FA7"/>
        </w:tc>
        <w:tc>
          <w:tcPr>
            <w:tcW w:w="3686" w:type="dxa"/>
          </w:tcPr>
          <w:p w14:paraId="13E0F5B5" w14:textId="77777777" w:rsidR="00DE6FA7" w:rsidRDefault="00DE6FA7"/>
        </w:tc>
      </w:tr>
      <w:tr w:rsidR="00DE6FA7" w14:paraId="2CB65A10" w14:textId="77777777" w:rsidTr="004E2412">
        <w:tc>
          <w:tcPr>
            <w:tcW w:w="977" w:type="dxa"/>
          </w:tcPr>
          <w:p w14:paraId="60ED043D" w14:textId="77777777" w:rsidR="00DE6FA7" w:rsidRPr="00CC10EA" w:rsidRDefault="00DE6FA7">
            <w:pPr>
              <w:rPr>
                <w:b/>
              </w:rPr>
            </w:pPr>
            <w:r w:rsidRPr="00CC10EA">
              <w:rPr>
                <w:b/>
              </w:rPr>
              <w:t>20.4.</w:t>
            </w:r>
          </w:p>
        </w:tc>
        <w:tc>
          <w:tcPr>
            <w:tcW w:w="7953" w:type="dxa"/>
          </w:tcPr>
          <w:p w14:paraId="7FC873A5" w14:textId="77777777" w:rsidR="00DE6FA7" w:rsidRPr="00CC10EA" w:rsidRDefault="00DE6FA7" w:rsidP="00495BBB">
            <w:pPr>
              <w:autoSpaceDE w:val="0"/>
              <w:autoSpaceDN w:val="0"/>
              <w:adjustRightInd w:val="0"/>
              <w:rPr>
                <w:b/>
              </w:rPr>
            </w:pPr>
            <w:r w:rsidRPr="00CC10EA">
              <w:rPr>
                <w:b/>
              </w:rPr>
              <w:t>Revision af historiske årsregnskabsoplysninger</w:t>
            </w:r>
          </w:p>
        </w:tc>
        <w:tc>
          <w:tcPr>
            <w:tcW w:w="1838" w:type="dxa"/>
          </w:tcPr>
          <w:p w14:paraId="480978D4" w14:textId="77777777" w:rsidR="00DE6FA7" w:rsidRDefault="00DE6FA7"/>
        </w:tc>
        <w:tc>
          <w:tcPr>
            <w:tcW w:w="3686" w:type="dxa"/>
          </w:tcPr>
          <w:p w14:paraId="2E6D2878" w14:textId="77777777" w:rsidR="00DE6FA7" w:rsidRDefault="00DE6FA7"/>
        </w:tc>
      </w:tr>
      <w:tr w:rsidR="00DE6FA7" w14:paraId="4B05EA7B" w14:textId="77777777" w:rsidTr="004E2412">
        <w:tc>
          <w:tcPr>
            <w:tcW w:w="977" w:type="dxa"/>
            <w:tcBorders>
              <w:bottom w:val="single" w:sz="4" w:space="0" w:color="auto"/>
            </w:tcBorders>
          </w:tcPr>
          <w:p w14:paraId="6AA9E2D0" w14:textId="77777777" w:rsidR="00DE6FA7" w:rsidRPr="00524776" w:rsidRDefault="00DE6FA7">
            <w:r w:rsidRPr="00524776">
              <w:t>20.4.1.</w:t>
            </w:r>
          </w:p>
        </w:tc>
        <w:tc>
          <w:tcPr>
            <w:tcW w:w="7953" w:type="dxa"/>
            <w:tcBorders>
              <w:bottom w:val="single" w:sz="4" w:space="0" w:color="auto"/>
            </w:tcBorders>
          </w:tcPr>
          <w:p w14:paraId="126F3EF3" w14:textId="77777777" w:rsidR="00DE6FA7" w:rsidRDefault="00DE6FA7" w:rsidP="00495BBB">
            <w:pPr>
              <w:autoSpaceDE w:val="0"/>
              <w:autoSpaceDN w:val="0"/>
              <w:adjustRightInd w:val="0"/>
            </w:pPr>
            <w:r w:rsidRPr="00AC5BC5">
              <w:t>En erklæring om at de historiske regnskabsoplysninger er blevet</w:t>
            </w:r>
            <w:r>
              <w:t xml:space="preserve"> revideret. Har de autoriserede </w:t>
            </w:r>
            <w:r w:rsidRPr="00AC5BC5">
              <w:t>revisorer nægtet at give de historiske regnskabsoplysninger godkendelsespåtegning, eller har de</w:t>
            </w:r>
            <w:r>
              <w:t xml:space="preserve"> </w:t>
            </w:r>
            <w:r w:rsidRPr="00AC5BC5">
              <w:t>ved påtegningen taget forbehold, skal denne nægtelse eller dis</w:t>
            </w:r>
            <w:r>
              <w:t xml:space="preserve">se forbehold gengives ubeskåret </w:t>
            </w:r>
            <w:r w:rsidRPr="00AC5BC5">
              <w:t>og begrundelsen herfor anføres.</w:t>
            </w:r>
          </w:p>
          <w:p w14:paraId="50CEADA5" w14:textId="77777777" w:rsidR="00F11625" w:rsidRDefault="00F11625" w:rsidP="00495BBB">
            <w:pPr>
              <w:autoSpaceDE w:val="0"/>
              <w:autoSpaceDN w:val="0"/>
              <w:adjustRightInd w:val="0"/>
            </w:pPr>
            <w:r>
              <w:t>________________________________________________________________</w:t>
            </w:r>
          </w:p>
          <w:p w14:paraId="23E863B7" w14:textId="77777777" w:rsidR="00F11625" w:rsidRDefault="00645C6D" w:rsidP="00495BBB">
            <w:pPr>
              <w:autoSpaceDE w:val="0"/>
              <w:autoSpaceDN w:val="0"/>
              <w:adjustRightInd w:val="0"/>
              <w:rPr>
                <w:i/>
              </w:rPr>
            </w:pPr>
            <w:r>
              <w:rPr>
                <w:i/>
              </w:rPr>
              <w:t xml:space="preserve">Det skal bemærkes, at erklæringen ikke skal underskrives. Det er tilstrækkeligt, at det angives, at de historiske regnskabsoplysninger er reviderede. </w:t>
            </w:r>
          </w:p>
          <w:p w14:paraId="254635FA" w14:textId="77777777" w:rsidR="00645C6D" w:rsidRDefault="00645C6D" w:rsidP="00495BBB">
            <w:pPr>
              <w:autoSpaceDE w:val="0"/>
              <w:autoSpaceDN w:val="0"/>
              <w:adjustRightInd w:val="0"/>
              <w:rPr>
                <w:i/>
              </w:rPr>
            </w:pPr>
          </w:p>
          <w:p w14:paraId="11919123" w14:textId="1669CD15" w:rsidR="00645C6D" w:rsidRPr="00645C6D" w:rsidRDefault="00645C6D" w:rsidP="00495BBB">
            <w:pPr>
              <w:autoSpaceDE w:val="0"/>
              <w:autoSpaceDN w:val="0"/>
              <w:adjustRightInd w:val="0"/>
              <w:rPr>
                <w:i/>
              </w:rPr>
            </w:pPr>
            <w:r>
              <w:rPr>
                <w:i/>
              </w:rPr>
              <w:lastRenderedPageBreak/>
              <w:t xml:space="preserve">Såfremt 2. led skulle være aktuelt, bør forholdet være afspejlet tilstrækkeligt i prospektet, herunder den eventuelle konsekvens og om det er en særlig risikofaktor. </w:t>
            </w:r>
            <w:r w:rsidR="00F7275E">
              <w:rPr>
                <w:i/>
              </w:rPr>
              <w:t xml:space="preserve">I </w:t>
            </w:r>
            <w:r w:rsidR="00094493">
              <w:rPr>
                <w:i/>
              </w:rPr>
              <w:t xml:space="preserve">relation hertil er det væsentligt, at investor kan danne sig et velbegrundet skøn på baggrund af oplysningerne. </w:t>
            </w:r>
            <w:r>
              <w:rPr>
                <w:i/>
              </w:rPr>
              <w:t xml:space="preserve"> </w:t>
            </w:r>
          </w:p>
        </w:tc>
        <w:tc>
          <w:tcPr>
            <w:tcW w:w="1838" w:type="dxa"/>
          </w:tcPr>
          <w:p w14:paraId="1879B2F9" w14:textId="77777777" w:rsidR="00DE6FA7" w:rsidRDefault="00DE6FA7"/>
        </w:tc>
        <w:tc>
          <w:tcPr>
            <w:tcW w:w="3686" w:type="dxa"/>
          </w:tcPr>
          <w:p w14:paraId="0FD3CA55" w14:textId="77777777" w:rsidR="00DE6FA7" w:rsidRDefault="00DE6FA7"/>
        </w:tc>
      </w:tr>
      <w:tr w:rsidR="00DE6FA7" w14:paraId="4125D767" w14:textId="77777777" w:rsidTr="004E2412">
        <w:tc>
          <w:tcPr>
            <w:tcW w:w="977" w:type="dxa"/>
          </w:tcPr>
          <w:p w14:paraId="7E24A583" w14:textId="77777777" w:rsidR="00DE6FA7" w:rsidRPr="00524776" w:rsidRDefault="00DE6FA7">
            <w:r w:rsidRPr="00524776">
              <w:t>20.4.2.</w:t>
            </w:r>
          </w:p>
        </w:tc>
        <w:tc>
          <w:tcPr>
            <w:tcW w:w="7953" w:type="dxa"/>
          </w:tcPr>
          <w:p w14:paraId="5EEE914B" w14:textId="77777777" w:rsidR="00DE6FA7" w:rsidRPr="00495BBB" w:rsidRDefault="00DE6FA7" w:rsidP="00495BBB">
            <w:pPr>
              <w:autoSpaceDE w:val="0"/>
              <w:autoSpaceDN w:val="0"/>
              <w:adjustRightInd w:val="0"/>
              <w:rPr>
                <w:sz w:val="20"/>
                <w:szCs w:val="20"/>
              </w:rPr>
            </w:pPr>
            <w:r w:rsidRPr="00AC5BC5">
              <w:t>Angivelse af de øvrige oplysninger i registreringsdokumentet, som er revideret af revisorerne.</w:t>
            </w:r>
          </w:p>
        </w:tc>
        <w:tc>
          <w:tcPr>
            <w:tcW w:w="1838" w:type="dxa"/>
          </w:tcPr>
          <w:p w14:paraId="0148CA15" w14:textId="77777777" w:rsidR="00DE6FA7" w:rsidRDefault="00DE6FA7"/>
        </w:tc>
        <w:tc>
          <w:tcPr>
            <w:tcW w:w="3686" w:type="dxa"/>
          </w:tcPr>
          <w:p w14:paraId="607D4751" w14:textId="77777777" w:rsidR="00DE6FA7" w:rsidRDefault="00DE6FA7"/>
        </w:tc>
      </w:tr>
      <w:tr w:rsidR="00DE6FA7" w14:paraId="6571CE83" w14:textId="77777777" w:rsidTr="004E2412">
        <w:tc>
          <w:tcPr>
            <w:tcW w:w="977" w:type="dxa"/>
          </w:tcPr>
          <w:p w14:paraId="63C55BB7" w14:textId="77777777" w:rsidR="00DE6FA7" w:rsidRPr="00524776" w:rsidRDefault="00DE6FA7">
            <w:r w:rsidRPr="00524776">
              <w:t>20.4.3.</w:t>
            </w:r>
          </w:p>
        </w:tc>
        <w:tc>
          <w:tcPr>
            <w:tcW w:w="7953" w:type="dxa"/>
          </w:tcPr>
          <w:p w14:paraId="49A41E3E" w14:textId="77777777" w:rsidR="00DE6FA7" w:rsidRDefault="00DE6FA7" w:rsidP="00495BBB">
            <w:pPr>
              <w:autoSpaceDE w:val="0"/>
              <w:autoSpaceDN w:val="0"/>
              <w:adjustRightInd w:val="0"/>
            </w:pPr>
            <w:r w:rsidRPr="004E6F99">
              <w:t xml:space="preserve">Hvis regnskabsoplysningerne i registreringsdokumentet ikke </w:t>
            </w:r>
            <w:r>
              <w:t xml:space="preserve">kommer fra udsteders reviderede </w:t>
            </w:r>
            <w:r w:rsidRPr="004E6F99">
              <w:t>regnskaber, skal kilden anføres, og det skal oplyses, at oplysningerne ikke er revideret.</w:t>
            </w:r>
          </w:p>
          <w:p w14:paraId="58B0C9B4" w14:textId="77777777" w:rsidR="00F23484" w:rsidRDefault="00F23484" w:rsidP="00495BBB">
            <w:pPr>
              <w:autoSpaceDE w:val="0"/>
              <w:autoSpaceDN w:val="0"/>
              <w:adjustRightInd w:val="0"/>
            </w:pPr>
            <w:r>
              <w:t>________________________________________________________________</w:t>
            </w:r>
          </w:p>
          <w:p w14:paraId="255C5865" w14:textId="110606A3" w:rsidR="00F23484" w:rsidRPr="00FE761D" w:rsidRDefault="00F23484" w:rsidP="00495BBB">
            <w:pPr>
              <w:autoSpaceDE w:val="0"/>
              <w:autoSpaceDN w:val="0"/>
              <w:adjustRightInd w:val="0"/>
              <w:rPr>
                <w:i/>
              </w:rPr>
            </w:pPr>
            <w:r>
              <w:rPr>
                <w:i/>
              </w:rPr>
              <w:t xml:space="preserve">For yderligere herom se venligst ESMA recommendations nr. 95-97. </w:t>
            </w:r>
          </w:p>
        </w:tc>
        <w:tc>
          <w:tcPr>
            <w:tcW w:w="1838" w:type="dxa"/>
          </w:tcPr>
          <w:p w14:paraId="62B7D728" w14:textId="77777777" w:rsidR="00DE6FA7" w:rsidRDefault="00DE6FA7"/>
        </w:tc>
        <w:tc>
          <w:tcPr>
            <w:tcW w:w="3686" w:type="dxa"/>
          </w:tcPr>
          <w:p w14:paraId="41C609C6" w14:textId="77777777" w:rsidR="00DE6FA7" w:rsidRDefault="00DE6FA7"/>
        </w:tc>
      </w:tr>
      <w:tr w:rsidR="00DE6FA7" w14:paraId="537C6AB4" w14:textId="77777777" w:rsidTr="004E2412">
        <w:tc>
          <w:tcPr>
            <w:tcW w:w="977" w:type="dxa"/>
          </w:tcPr>
          <w:p w14:paraId="5A0C72C5" w14:textId="77777777" w:rsidR="00DE6FA7" w:rsidRPr="00CC10EA" w:rsidRDefault="00DE6FA7">
            <w:pPr>
              <w:rPr>
                <w:b/>
              </w:rPr>
            </w:pPr>
            <w:r w:rsidRPr="00CC10EA">
              <w:rPr>
                <w:b/>
              </w:rPr>
              <w:t>20.5.</w:t>
            </w:r>
          </w:p>
        </w:tc>
        <w:tc>
          <w:tcPr>
            <w:tcW w:w="7953" w:type="dxa"/>
          </w:tcPr>
          <w:p w14:paraId="2A9BE116" w14:textId="77777777" w:rsidR="00DE6FA7" w:rsidRPr="00CC10EA" w:rsidRDefault="00DE6FA7" w:rsidP="00495BBB">
            <w:pPr>
              <w:autoSpaceDE w:val="0"/>
              <w:autoSpaceDN w:val="0"/>
              <w:adjustRightInd w:val="0"/>
              <w:rPr>
                <w:b/>
              </w:rPr>
            </w:pPr>
            <w:r w:rsidRPr="00CC10EA">
              <w:rPr>
                <w:b/>
              </w:rPr>
              <w:t>De seneste regnskabsoplysningers alder</w:t>
            </w:r>
          </w:p>
        </w:tc>
        <w:tc>
          <w:tcPr>
            <w:tcW w:w="1838" w:type="dxa"/>
          </w:tcPr>
          <w:p w14:paraId="3916C396" w14:textId="77777777" w:rsidR="00DE6FA7" w:rsidRDefault="00DE6FA7"/>
        </w:tc>
        <w:tc>
          <w:tcPr>
            <w:tcW w:w="3686" w:type="dxa"/>
          </w:tcPr>
          <w:p w14:paraId="395A2CFB" w14:textId="77777777" w:rsidR="00DE6FA7" w:rsidRDefault="00DE6FA7"/>
        </w:tc>
      </w:tr>
      <w:tr w:rsidR="00DE6FA7" w14:paraId="0570F189" w14:textId="77777777" w:rsidTr="004E2412">
        <w:tc>
          <w:tcPr>
            <w:tcW w:w="977" w:type="dxa"/>
          </w:tcPr>
          <w:p w14:paraId="67166D34" w14:textId="77777777" w:rsidR="00DE6FA7" w:rsidRPr="00524776" w:rsidRDefault="00DE6FA7">
            <w:r w:rsidRPr="00524776">
              <w:t>20.5.1.</w:t>
            </w:r>
          </w:p>
        </w:tc>
        <w:tc>
          <w:tcPr>
            <w:tcW w:w="7953" w:type="dxa"/>
          </w:tcPr>
          <w:p w14:paraId="626860B8" w14:textId="77777777" w:rsidR="00DE6FA7" w:rsidRDefault="00DE6FA7" w:rsidP="00495BBB">
            <w:pPr>
              <w:autoSpaceDE w:val="0"/>
              <w:autoSpaceDN w:val="0"/>
              <w:adjustRightInd w:val="0"/>
            </w:pPr>
            <w:r w:rsidRPr="004E6F99">
              <w:t>De seneste reviderede regnskabsoplysninger må ikke være ældre end enten:</w:t>
            </w:r>
          </w:p>
          <w:p w14:paraId="59536436" w14:textId="77777777" w:rsidR="00DE6FA7" w:rsidRPr="0026032E" w:rsidRDefault="00DE6FA7" w:rsidP="00495BBB">
            <w:pPr>
              <w:autoSpaceDE w:val="0"/>
              <w:autoSpaceDN w:val="0"/>
              <w:adjustRightInd w:val="0"/>
              <w:rPr>
                <w:sz w:val="10"/>
              </w:rPr>
            </w:pPr>
          </w:p>
          <w:p w14:paraId="6F383EA3" w14:textId="77777777" w:rsidR="00DE6FA7" w:rsidRPr="004E6F99" w:rsidRDefault="00DE6FA7" w:rsidP="00CA68EC">
            <w:pPr>
              <w:numPr>
                <w:ilvl w:val="0"/>
                <w:numId w:val="6"/>
              </w:numPr>
              <w:autoSpaceDE w:val="0"/>
              <w:autoSpaceDN w:val="0"/>
              <w:adjustRightInd w:val="0"/>
            </w:pPr>
            <w:r w:rsidRPr="004E6F99">
              <w:t>18 måneder fra datoen for registreringsdokumentet, hvis</w:t>
            </w:r>
            <w:r>
              <w:t xml:space="preserve"> udsteder medtager et revideret </w:t>
            </w:r>
            <w:r w:rsidRPr="004E6F99">
              <w:t>foreløbigt regnskab i registreringsdokumentet</w:t>
            </w:r>
          </w:p>
          <w:p w14:paraId="5BC7D6F1" w14:textId="77777777" w:rsidR="00DE6FA7" w:rsidRPr="00612832" w:rsidRDefault="00DE6FA7" w:rsidP="00CA68EC">
            <w:pPr>
              <w:numPr>
                <w:ilvl w:val="0"/>
                <w:numId w:val="6"/>
              </w:numPr>
              <w:autoSpaceDE w:val="0"/>
              <w:autoSpaceDN w:val="0"/>
              <w:adjustRightInd w:val="0"/>
            </w:pPr>
            <w:r w:rsidRPr="004E6F99">
              <w:t>(b) 15 måneder fra datoen for registreringsdokumentet, hvis udsteder medtager et urevideret</w:t>
            </w:r>
            <w:r>
              <w:t xml:space="preserve"> </w:t>
            </w:r>
            <w:r w:rsidRPr="004E6F99">
              <w:t>foreløbigt regnskab i registreringsdokumentet.</w:t>
            </w:r>
          </w:p>
        </w:tc>
        <w:tc>
          <w:tcPr>
            <w:tcW w:w="1838" w:type="dxa"/>
          </w:tcPr>
          <w:p w14:paraId="1C8DD2C4" w14:textId="77777777" w:rsidR="00DE6FA7" w:rsidRDefault="00DE6FA7"/>
        </w:tc>
        <w:tc>
          <w:tcPr>
            <w:tcW w:w="3686" w:type="dxa"/>
          </w:tcPr>
          <w:p w14:paraId="07DB5C4F" w14:textId="77777777" w:rsidR="00DE6FA7" w:rsidRDefault="00DE6FA7"/>
        </w:tc>
      </w:tr>
      <w:tr w:rsidR="00DE6FA7" w14:paraId="128AB478" w14:textId="77777777" w:rsidTr="004E2412">
        <w:tc>
          <w:tcPr>
            <w:tcW w:w="977" w:type="dxa"/>
          </w:tcPr>
          <w:p w14:paraId="58EEB609" w14:textId="77777777" w:rsidR="00DE6FA7" w:rsidRPr="00CC10EA" w:rsidRDefault="00DE6FA7">
            <w:pPr>
              <w:rPr>
                <w:b/>
              </w:rPr>
            </w:pPr>
            <w:r w:rsidRPr="00CC10EA">
              <w:rPr>
                <w:b/>
              </w:rPr>
              <w:t>20.6.</w:t>
            </w:r>
          </w:p>
        </w:tc>
        <w:tc>
          <w:tcPr>
            <w:tcW w:w="7953" w:type="dxa"/>
          </w:tcPr>
          <w:p w14:paraId="58CA69FC" w14:textId="77777777" w:rsidR="00DE6FA7" w:rsidRPr="00CC10EA" w:rsidRDefault="00DE6FA7" w:rsidP="00495BBB">
            <w:pPr>
              <w:autoSpaceDE w:val="0"/>
              <w:autoSpaceDN w:val="0"/>
              <w:adjustRightInd w:val="0"/>
              <w:rPr>
                <w:b/>
              </w:rPr>
            </w:pPr>
            <w:r w:rsidRPr="00CC10EA">
              <w:rPr>
                <w:b/>
              </w:rPr>
              <w:t>Midlertidige oplysninger og andre regnskabsoplysninger</w:t>
            </w:r>
          </w:p>
        </w:tc>
        <w:tc>
          <w:tcPr>
            <w:tcW w:w="1838" w:type="dxa"/>
          </w:tcPr>
          <w:p w14:paraId="6850C5E8" w14:textId="77777777" w:rsidR="00DE6FA7" w:rsidRDefault="00DE6FA7"/>
        </w:tc>
        <w:tc>
          <w:tcPr>
            <w:tcW w:w="3686" w:type="dxa"/>
          </w:tcPr>
          <w:p w14:paraId="7DC53B8E" w14:textId="77777777" w:rsidR="00DE6FA7" w:rsidRDefault="00DE6FA7"/>
        </w:tc>
      </w:tr>
      <w:tr w:rsidR="00DE6FA7" w14:paraId="63181FF7" w14:textId="77777777" w:rsidTr="004E2412">
        <w:tc>
          <w:tcPr>
            <w:tcW w:w="977" w:type="dxa"/>
            <w:tcBorders>
              <w:bottom w:val="single" w:sz="4" w:space="0" w:color="auto"/>
            </w:tcBorders>
          </w:tcPr>
          <w:p w14:paraId="6E3A1910" w14:textId="77777777" w:rsidR="00DE6FA7" w:rsidRPr="00524776" w:rsidRDefault="00DE6FA7">
            <w:r w:rsidRPr="00524776">
              <w:t>20.6.1.</w:t>
            </w:r>
          </w:p>
        </w:tc>
        <w:tc>
          <w:tcPr>
            <w:tcW w:w="7953" w:type="dxa"/>
            <w:tcBorders>
              <w:bottom w:val="single" w:sz="4" w:space="0" w:color="auto"/>
            </w:tcBorders>
          </w:tcPr>
          <w:p w14:paraId="45E060DD" w14:textId="77777777" w:rsidR="00DE6FA7" w:rsidRDefault="00DE6FA7" w:rsidP="00495BBB">
            <w:pPr>
              <w:autoSpaceDE w:val="0"/>
              <w:autoSpaceDN w:val="0"/>
              <w:adjustRightInd w:val="0"/>
            </w:pPr>
            <w:r w:rsidRPr="004E6F99">
              <w:t>Hvis udsteder efter det seneste reviderede årsregnskab</w:t>
            </w:r>
            <w:r>
              <w:t xml:space="preserve"> har udarbejdet kvartals- eller </w:t>
            </w:r>
            <w:r w:rsidRPr="004E6F99">
              <w:t>halvårsregnskaber, skal disse indgå i registreringsdokumentet. Hvis kvartals- eller</w:t>
            </w:r>
            <w:r>
              <w:t xml:space="preserve"> </w:t>
            </w:r>
            <w:r w:rsidRPr="004E6F99">
              <w:t>halvårsregnskabet er blevet kontrolleret eller revideret, skal kontrol- eller revisionsberetningen</w:t>
            </w:r>
            <w:r>
              <w:t xml:space="preserve"> </w:t>
            </w:r>
            <w:r w:rsidRPr="004E6F99">
              <w:t>også indgå. Hvis oplysningerne i kvartals- eller halvårsregnskabet ikke er revideret eller</w:t>
            </w:r>
            <w:r>
              <w:t xml:space="preserve"> </w:t>
            </w:r>
            <w:r w:rsidRPr="004E6F99">
              <w:t>kontrolleret, skal dette anføres.</w:t>
            </w:r>
          </w:p>
          <w:p w14:paraId="4BF0E769" w14:textId="77777777" w:rsidR="00645C6D" w:rsidRDefault="00645C6D" w:rsidP="00495BBB">
            <w:pPr>
              <w:autoSpaceDE w:val="0"/>
              <w:autoSpaceDN w:val="0"/>
              <w:adjustRightInd w:val="0"/>
            </w:pPr>
            <w:r>
              <w:t>________________________________________________________________</w:t>
            </w:r>
          </w:p>
          <w:p w14:paraId="5493D108" w14:textId="685E10D8" w:rsidR="00645C6D" w:rsidRDefault="00645C6D" w:rsidP="00495BBB">
            <w:pPr>
              <w:autoSpaceDE w:val="0"/>
              <w:autoSpaceDN w:val="0"/>
              <w:adjustRightInd w:val="0"/>
              <w:rPr>
                <w:i/>
              </w:rPr>
            </w:pPr>
            <w:r>
              <w:rPr>
                <w:i/>
              </w:rPr>
              <w:t>Ved ”udarbejdet” skal her forstås ”offentliggjort”</w:t>
            </w:r>
            <w:r w:rsidR="00F17A10">
              <w:rPr>
                <w:i/>
              </w:rPr>
              <w:t>, jf. den engelske ordlyd</w:t>
            </w:r>
            <w:r>
              <w:rPr>
                <w:i/>
              </w:rPr>
              <w:t>. Der skal</w:t>
            </w:r>
            <w:r w:rsidR="00AB1160">
              <w:rPr>
                <w:i/>
              </w:rPr>
              <w:t xml:space="preserve"> medtages sammenligningstal. </w:t>
            </w:r>
            <w:r>
              <w:rPr>
                <w:i/>
              </w:rPr>
              <w:t xml:space="preserve">  </w:t>
            </w:r>
          </w:p>
          <w:p w14:paraId="7FE8E937" w14:textId="77777777" w:rsidR="00F23484" w:rsidRDefault="00F23484" w:rsidP="00495BBB">
            <w:pPr>
              <w:autoSpaceDE w:val="0"/>
              <w:autoSpaceDN w:val="0"/>
              <w:adjustRightInd w:val="0"/>
              <w:rPr>
                <w:i/>
              </w:rPr>
            </w:pPr>
          </w:p>
          <w:p w14:paraId="73EA7AE9" w14:textId="5310F4C6" w:rsidR="00F23484" w:rsidRPr="00645C6D" w:rsidRDefault="00F23484" w:rsidP="00495BBB">
            <w:pPr>
              <w:autoSpaceDE w:val="0"/>
              <w:autoSpaceDN w:val="0"/>
              <w:adjustRightInd w:val="0"/>
              <w:rPr>
                <w:i/>
              </w:rPr>
            </w:pPr>
            <w:r>
              <w:rPr>
                <w:i/>
              </w:rPr>
              <w:t xml:space="preserve">For yderligere herom se venligst ESMA recommendations nr. 98-100. </w:t>
            </w:r>
          </w:p>
        </w:tc>
        <w:tc>
          <w:tcPr>
            <w:tcW w:w="1838" w:type="dxa"/>
          </w:tcPr>
          <w:p w14:paraId="057A3FB3" w14:textId="77777777" w:rsidR="00DE6FA7" w:rsidRDefault="00DE6FA7"/>
        </w:tc>
        <w:tc>
          <w:tcPr>
            <w:tcW w:w="3686" w:type="dxa"/>
          </w:tcPr>
          <w:p w14:paraId="3DEA5DAA" w14:textId="77777777" w:rsidR="00DE6FA7" w:rsidRDefault="00DE6FA7"/>
        </w:tc>
      </w:tr>
      <w:tr w:rsidR="00DE6FA7" w14:paraId="07F91D0A" w14:textId="77777777" w:rsidTr="004E2412">
        <w:tc>
          <w:tcPr>
            <w:tcW w:w="977" w:type="dxa"/>
          </w:tcPr>
          <w:p w14:paraId="6DD514C6" w14:textId="77777777" w:rsidR="00DE6FA7" w:rsidRPr="00524776" w:rsidRDefault="00DE6FA7">
            <w:r w:rsidRPr="00524776">
              <w:t>20.6.2.</w:t>
            </w:r>
          </w:p>
        </w:tc>
        <w:tc>
          <w:tcPr>
            <w:tcW w:w="7953" w:type="dxa"/>
          </w:tcPr>
          <w:p w14:paraId="228AE5DE" w14:textId="77777777" w:rsidR="00DE6FA7" w:rsidRDefault="00DE6FA7" w:rsidP="00495BBB">
            <w:pPr>
              <w:autoSpaceDE w:val="0"/>
              <w:autoSpaceDN w:val="0"/>
              <w:adjustRightInd w:val="0"/>
            </w:pPr>
            <w:r w:rsidRPr="00D943BB">
              <w:t>Hvis registreringsdokumentet er dateret mere end ni måneder efter udgangen af det seneste</w:t>
            </w:r>
            <w:r>
              <w:t xml:space="preserve"> </w:t>
            </w:r>
            <w:r w:rsidRPr="00D943BB">
              <w:t>reviderede regnskabsår, skal der indgå foreløbige regnskabsoplysninger, som kan være</w:t>
            </w:r>
            <w:r>
              <w:t xml:space="preserve"> </w:t>
            </w:r>
            <w:r w:rsidRPr="00D943BB">
              <w:t>ureviderede (i så fald bør dette oplyses), der som minimum dækker</w:t>
            </w:r>
            <w:r>
              <w:t xml:space="preserve"> </w:t>
            </w:r>
            <w:r w:rsidRPr="00D943BB">
              <w:t>regnskabsårets første seks</w:t>
            </w:r>
            <w:r>
              <w:t xml:space="preserve"> </w:t>
            </w:r>
            <w:r w:rsidRPr="00D943BB">
              <w:t>måneder.</w:t>
            </w:r>
          </w:p>
          <w:p w14:paraId="45A14BE4" w14:textId="77777777" w:rsidR="00DE6FA7" w:rsidRPr="0026032E" w:rsidRDefault="00DE6FA7" w:rsidP="00495BBB">
            <w:pPr>
              <w:autoSpaceDE w:val="0"/>
              <w:autoSpaceDN w:val="0"/>
              <w:adjustRightInd w:val="0"/>
              <w:rPr>
                <w:sz w:val="10"/>
              </w:rPr>
            </w:pPr>
          </w:p>
          <w:p w14:paraId="1304AE46" w14:textId="77777777" w:rsidR="00DE6FA7" w:rsidRDefault="00DE6FA7" w:rsidP="00495BBB">
            <w:pPr>
              <w:autoSpaceDE w:val="0"/>
              <w:autoSpaceDN w:val="0"/>
              <w:adjustRightInd w:val="0"/>
            </w:pPr>
            <w:r w:rsidRPr="00D943BB">
              <w:lastRenderedPageBreak/>
              <w:t>De foreløbige regnskabsoplysninger skal indeholde sammen</w:t>
            </w:r>
            <w:r>
              <w:t xml:space="preserve">lignelige oplysninger for samme </w:t>
            </w:r>
            <w:r w:rsidRPr="00D943BB">
              <w:t>periode i det foregående år, dog således at kravet til sammenlignelige balanceoplysninger er</w:t>
            </w:r>
            <w:r>
              <w:t xml:space="preserve"> </w:t>
            </w:r>
            <w:r w:rsidRPr="00D943BB">
              <w:t>opfyldt, hvis der fremlægges balanceoplysninger fra årets udgang.</w:t>
            </w:r>
          </w:p>
          <w:p w14:paraId="37BD8A1E" w14:textId="77777777" w:rsidR="00F23484" w:rsidRDefault="00F23484" w:rsidP="00495BBB">
            <w:pPr>
              <w:autoSpaceDE w:val="0"/>
              <w:autoSpaceDN w:val="0"/>
              <w:adjustRightInd w:val="0"/>
            </w:pPr>
            <w:r>
              <w:t>________________________________________________________________</w:t>
            </w:r>
          </w:p>
          <w:p w14:paraId="57E9464A" w14:textId="538CA1A6" w:rsidR="00F23484" w:rsidRPr="00FE761D" w:rsidRDefault="00F23484" w:rsidP="00495BBB">
            <w:pPr>
              <w:autoSpaceDE w:val="0"/>
              <w:autoSpaceDN w:val="0"/>
              <w:adjustRightInd w:val="0"/>
              <w:rPr>
                <w:i/>
              </w:rPr>
            </w:pPr>
            <w:r>
              <w:rPr>
                <w:i/>
              </w:rPr>
              <w:t xml:space="preserve">For yderligere herom se venligst ESMA recommendations nr. 101-106. </w:t>
            </w:r>
          </w:p>
        </w:tc>
        <w:tc>
          <w:tcPr>
            <w:tcW w:w="1838" w:type="dxa"/>
          </w:tcPr>
          <w:p w14:paraId="2B3A6445" w14:textId="77777777" w:rsidR="00DE6FA7" w:rsidRDefault="00DE6FA7"/>
        </w:tc>
        <w:tc>
          <w:tcPr>
            <w:tcW w:w="3686" w:type="dxa"/>
          </w:tcPr>
          <w:p w14:paraId="7A25674E" w14:textId="77777777" w:rsidR="00DE6FA7" w:rsidRDefault="00DE6FA7"/>
        </w:tc>
      </w:tr>
      <w:tr w:rsidR="00DE6FA7" w14:paraId="01FBCB04" w14:textId="77777777" w:rsidTr="004E2412">
        <w:tc>
          <w:tcPr>
            <w:tcW w:w="977" w:type="dxa"/>
          </w:tcPr>
          <w:p w14:paraId="7ADBCC4A" w14:textId="77777777" w:rsidR="00DE6FA7" w:rsidRPr="00CC10EA" w:rsidRDefault="00DE6FA7">
            <w:pPr>
              <w:rPr>
                <w:b/>
              </w:rPr>
            </w:pPr>
            <w:r w:rsidRPr="00CC10EA">
              <w:rPr>
                <w:b/>
              </w:rPr>
              <w:t>20.7.</w:t>
            </w:r>
          </w:p>
        </w:tc>
        <w:tc>
          <w:tcPr>
            <w:tcW w:w="7953" w:type="dxa"/>
          </w:tcPr>
          <w:p w14:paraId="5D3933E8" w14:textId="77777777" w:rsidR="00DE6FA7" w:rsidRDefault="00DE6FA7" w:rsidP="00495BBB">
            <w:pPr>
              <w:autoSpaceDE w:val="0"/>
              <w:autoSpaceDN w:val="0"/>
              <w:adjustRightInd w:val="0"/>
              <w:rPr>
                <w:b/>
              </w:rPr>
            </w:pPr>
            <w:r w:rsidRPr="00CC10EA">
              <w:rPr>
                <w:b/>
              </w:rPr>
              <w:t>Udbyttepolitik</w:t>
            </w:r>
          </w:p>
          <w:p w14:paraId="76894363" w14:textId="77777777" w:rsidR="00DE6FA7" w:rsidRPr="00DE500E" w:rsidRDefault="00DE6FA7" w:rsidP="00495BBB">
            <w:pPr>
              <w:autoSpaceDE w:val="0"/>
              <w:autoSpaceDN w:val="0"/>
              <w:adjustRightInd w:val="0"/>
              <w:rPr>
                <w:b/>
                <w:sz w:val="10"/>
              </w:rPr>
            </w:pPr>
          </w:p>
          <w:p w14:paraId="0AEB33B1" w14:textId="77777777" w:rsidR="00DE6FA7" w:rsidRPr="00612832" w:rsidRDefault="00DE6FA7" w:rsidP="00495BBB">
            <w:pPr>
              <w:autoSpaceDE w:val="0"/>
              <w:autoSpaceDN w:val="0"/>
              <w:adjustRightInd w:val="0"/>
            </w:pPr>
            <w:r w:rsidRPr="00D943BB">
              <w:t>En beskrivelse af udsteders udbyttepolitik og eventuelle restriktioner.</w:t>
            </w:r>
          </w:p>
        </w:tc>
        <w:tc>
          <w:tcPr>
            <w:tcW w:w="1838" w:type="dxa"/>
          </w:tcPr>
          <w:p w14:paraId="7C2AB130" w14:textId="77777777" w:rsidR="00DE6FA7" w:rsidRDefault="00DE6FA7"/>
        </w:tc>
        <w:tc>
          <w:tcPr>
            <w:tcW w:w="3686" w:type="dxa"/>
          </w:tcPr>
          <w:p w14:paraId="0CDC7EDE" w14:textId="77777777" w:rsidR="00DE6FA7" w:rsidRDefault="00DE6FA7"/>
        </w:tc>
      </w:tr>
      <w:tr w:rsidR="00DE6FA7" w14:paraId="4FF0691F" w14:textId="77777777" w:rsidTr="004E2412">
        <w:tc>
          <w:tcPr>
            <w:tcW w:w="977" w:type="dxa"/>
          </w:tcPr>
          <w:p w14:paraId="33A80D0E" w14:textId="77777777" w:rsidR="00DE6FA7" w:rsidRPr="00524776" w:rsidRDefault="00DE6FA7">
            <w:r w:rsidRPr="00524776">
              <w:t>20.7.1.</w:t>
            </w:r>
          </w:p>
        </w:tc>
        <w:tc>
          <w:tcPr>
            <w:tcW w:w="7953" w:type="dxa"/>
          </w:tcPr>
          <w:p w14:paraId="51099932" w14:textId="77777777" w:rsidR="00DE6FA7" w:rsidRPr="00612832" w:rsidRDefault="00DE6FA7" w:rsidP="00495BBB">
            <w:pPr>
              <w:autoSpaceDE w:val="0"/>
              <w:autoSpaceDN w:val="0"/>
              <w:adjustRightInd w:val="0"/>
            </w:pPr>
            <w:r w:rsidRPr="00D943BB">
              <w:t>Udbytte per aktie for hvert regnskabsår i den periode, der omfattes af de historiske</w:t>
            </w:r>
            <w:r>
              <w:t xml:space="preserve"> </w:t>
            </w:r>
            <w:r w:rsidRPr="00D943BB">
              <w:t>regnskabsoplysninger. Hvis udsteders aktiekapital er ændret, justeres beløbet, så tallene bliver</w:t>
            </w:r>
            <w:r>
              <w:t xml:space="preserve"> </w:t>
            </w:r>
            <w:r w:rsidRPr="00D943BB">
              <w:t>sammenlignelige.</w:t>
            </w:r>
          </w:p>
        </w:tc>
        <w:tc>
          <w:tcPr>
            <w:tcW w:w="1838" w:type="dxa"/>
          </w:tcPr>
          <w:p w14:paraId="7846EC1A" w14:textId="77777777" w:rsidR="00DE6FA7" w:rsidRDefault="00DE6FA7"/>
        </w:tc>
        <w:tc>
          <w:tcPr>
            <w:tcW w:w="3686" w:type="dxa"/>
          </w:tcPr>
          <w:p w14:paraId="53DC9296" w14:textId="77777777" w:rsidR="00DE6FA7" w:rsidRDefault="00DE6FA7"/>
        </w:tc>
      </w:tr>
      <w:tr w:rsidR="00DE6FA7" w14:paraId="16156A4F" w14:textId="77777777" w:rsidTr="004E2412">
        <w:tc>
          <w:tcPr>
            <w:tcW w:w="977" w:type="dxa"/>
            <w:tcBorders>
              <w:bottom w:val="single" w:sz="4" w:space="0" w:color="auto"/>
            </w:tcBorders>
          </w:tcPr>
          <w:p w14:paraId="54FDA1ED" w14:textId="77777777" w:rsidR="00DE6FA7" w:rsidRPr="00CC10EA" w:rsidRDefault="00DE6FA7">
            <w:pPr>
              <w:rPr>
                <w:b/>
              </w:rPr>
            </w:pPr>
            <w:r w:rsidRPr="00CC10EA">
              <w:rPr>
                <w:b/>
              </w:rPr>
              <w:t>20.8.</w:t>
            </w:r>
          </w:p>
        </w:tc>
        <w:tc>
          <w:tcPr>
            <w:tcW w:w="7953" w:type="dxa"/>
            <w:tcBorders>
              <w:bottom w:val="single" w:sz="4" w:space="0" w:color="auto"/>
            </w:tcBorders>
          </w:tcPr>
          <w:p w14:paraId="2139EEDF" w14:textId="77777777" w:rsidR="00DE6FA7" w:rsidRDefault="00DE6FA7" w:rsidP="00495BBB">
            <w:pPr>
              <w:autoSpaceDE w:val="0"/>
              <w:autoSpaceDN w:val="0"/>
              <w:adjustRightInd w:val="0"/>
              <w:rPr>
                <w:b/>
              </w:rPr>
            </w:pPr>
            <w:r w:rsidRPr="00CC10EA">
              <w:rPr>
                <w:b/>
              </w:rPr>
              <w:t>Rets- og voldgiftssager</w:t>
            </w:r>
          </w:p>
          <w:p w14:paraId="468D9875" w14:textId="77777777" w:rsidR="00DE6FA7" w:rsidRPr="008E1F84" w:rsidRDefault="00DE6FA7" w:rsidP="00495BBB">
            <w:pPr>
              <w:autoSpaceDE w:val="0"/>
              <w:autoSpaceDN w:val="0"/>
              <w:adjustRightInd w:val="0"/>
              <w:rPr>
                <w:sz w:val="10"/>
                <w:u w:val="single"/>
              </w:rPr>
            </w:pPr>
          </w:p>
          <w:p w14:paraId="411EAA3A" w14:textId="77777777" w:rsidR="00DE6FA7" w:rsidRPr="00D943BB" w:rsidRDefault="00DE6FA7" w:rsidP="00495BBB">
            <w:pPr>
              <w:autoSpaceDE w:val="0"/>
              <w:autoSpaceDN w:val="0"/>
              <w:adjustRightInd w:val="0"/>
            </w:pPr>
            <w:r w:rsidRPr="00D943BB">
              <w:t>Oplysninger om eventuelle stats-, rets- eller voldgiftssager (herunder sager, som er anlagt eller</w:t>
            </w:r>
            <w:r>
              <w:t xml:space="preserve"> </w:t>
            </w:r>
            <w:r w:rsidRPr="00D943BB">
              <w:t>muligvis bliver anlagt, som udsteder har kendskab til) inden for minimum de seneste tolv</w:t>
            </w:r>
            <w:r>
              <w:t xml:space="preserve"> </w:t>
            </w:r>
            <w:r w:rsidRPr="00D943BB">
              <w:t>måneder, som kan få, eller som i den nære fortid har haft væsentlig indflydelse på udsteder</w:t>
            </w:r>
            <w:r>
              <w:t xml:space="preserve"> </w:t>
            </w:r>
            <w:r w:rsidRPr="00D943BB">
              <w:t>og/eller koncernens finansielle stilling eller resultater, eller i modsat fald en erklæring om, at</w:t>
            </w:r>
            <w:r>
              <w:t xml:space="preserve"> </w:t>
            </w:r>
            <w:r w:rsidRPr="00D943BB">
              <w:t>dette ikke er tilfældet.</w:t>
            </w:r>
          </w:p>
        </w:tc>
        <w:tc>
          <w:tcPr>
            <w:tcW w:w="1838" w:type="dxa"/>
          </w:tcPr>
          <w:p w14:paraId="50755839" w14:textId="77777777" w:rsidR="00DE6FA7" w:rsidRDefault="00DE6FA7"/>
        </w:tc>
        <w:tc>
          <w:tcPr>
            <w:tcW w:w="3686" w:type="dxa"/>
          </w:tcPr>
          <w:p w14:paraId="40C664CA" w14:textId="77777777" w:rsidR="00DE6FA7" w:rsidRDefault="00DE6FA7"/>
        </w:tc>
      </w:tr>
      <w:tr w:rsidR="00DE6FA7" w14:paraId="561BBE1E" w14:textId="77777777" w:rsidTr="004E2412">
        <w:tc>
          <w:tcPr>
            <w:tcW w:w="977" w:type="dxa"/>
            <w:tcBorders>
              <w:bottom w:val="single" w:sz="4" w:space="0" w:color="auto"/>
            </w:tcBorders>
          </w:tcPr>
          <w:p w14:paraId="5381466E" w14:textId="77777777" w:rsidR="00DE6FA7" w:rsidRPr="00CC10EA" w:rsidRDefault="00DE6FA7">
            <w:pPr>
              <w:rPr>
                <w:b/>
              </w:rPr>
            </w:pPr>
            <w:r w:rsidRPr="00CC10EA">
              <w:rPr>
                <w:b/>
              </w:rPr>
              <w:t>20.9.</w:t>
            </w:r>
          </w:p>
        </w:tc>
        <w:tc>
          <w:tcPr>
            <w:tcW w:w="7953" w:type="dxa"/>
            <w:tcBorders>
              <w:bottom w:val="single" w:sz="4" w:space="0" w:color="auto"/>
            </w:tcBorders>
          </w:tcPr>
          <w:p w14:paraId="2177D63C" w14:textId="77777777" w:rsidR="00DE6FA7" w:rsidRPr="00CC10EA" w:rsidRDefault="00DE6FA7" w:rsidP="00495BBB">
            <w:pPr>
              <w:autoSpaceDE w:val="0"/>
              <w:autoSpaceDN w:val="0"/>
              <w:adjustRightInd w:val="0"/>
              <w:rPr>
                <w:b/>
              </w:rPr>
            </w:pPr>
            <w:r w:rsidRPr="00CC10EA">
              <w:rPr>
                <w:b/>
              </w:rPr>
              <w:t>Væsentlige ændringer i udsteders finansielle eller handelsmæssige stilling</w:t>
            </w:r>
          </w:p>
          <w:p w14:paraId="0D628155" w14:textId="77777777" w:rsidR="00DE6FA7" w:rsidRPr="006833A3" w:rsidRDefault="00DE6FA7" w:rsidP="00495BBB">
            <w:pPr>
              <w:autoSpaceDE w:val="0"/>
              <w:autoSpaceDN w:val="0"/>
              <w:adjustRightInd w:val="0"/>
              <w:rPr>
                <w:sz w:val="10"/>
              </w:rPr>
            </w:pPr>
          </w:p>
          <w:p w14:paraId="170862F0" w14:textId="77777777" w:rsidR="00DE6FA7" w:rsidRPr="00D943BB" w:rsidRDefault="00DE6FA7" w:rsidP="00495BBB">
            <w:pPr>
              <w:autoSpaceDE w:val="0"/>
              <w:autoSpaceDN w:val="0"/>
              <w:adjustRightInd w:val="0"/>
            </w:pPr>
            <w:r w:rsidRPr="00D943BB">
              <w:t>En beskrivelse af eventuelle væsentlige ændringer i koncernens finansielle eller</w:t>
            </w:r>
          </w:p>
          <w:p w14:paraId="37C8487C" w14:textId="77777777" w:rsidR="00DE6FA7" w:rsidRDefault="00DE6FA7" w:rsidP="00495BBB">
            <w:pPr>
              <w:autoSpaceDE w:val="0"/>
              <w:autoSpaceDN w:val="0"/>
              <w:adjustRightInd w:val="0"/>
            </w:pPr>
            <w:r w:rsidRPr="00D943BB">
              <w:t>handelsmæssige stilling siden udgangen af seneste regns</w:t>
            </w:r>
            <w:r>
              <w:t xml:space="preserve">kabsperiode, for hvilken der er </w:t>
            </w:r>
            <w:r w:rsidRPr="00D943BB">
              <w:t>offentliggjort enten reviderede regnskabsoplysninger eller foreløbige regnskabsoplysninger,</w:t>
            </w:r>
            <w:r>
              <w:t xml:space="preserve"> </w:t>
            </w:r>
            <w:r w:rsidRPr="00D943BB">
              <w:t>eller i modsat fald en erklæring om, at dette ikke er tilfældet.</w:t>
            </w:r>
          </w:p>
          <w:p w14:paraId="10203844" w14:textId="77777777" w:rsidR="007B15F9" w:rsidRDefault="00AB1160" w:rsidP="00495BBB">
            <w:pPr>
              <w:autoSpaceDE w:val="0"/>
              <w:autoSpaceDN w:val="0"/>
              <w:adjustRightInd w:val="0"/>
            </w:pPr>
            <w:r>
              <w:t>__________</w:t>
            </w:r>
          </w:p>
          <w:p w14:paraId="199198D6" w14:textId="7A4DA783" w:rsidR="00AB1160" w:rsidRDefault="00AB1160" w:rsidP="00495BBB">
            <w:pPr>
              <w:autoSpaceDE w:val="0"/>
              <w:autoSpaceDN w:val="0"/>
              <w:adjustRightInd w:val="0"/>
            </w:pPr>
            <w:r>
              <w:t>______________________________________________________</w:t>
            </w:r>
          </w:p>
          <w:p w14:paraId="01A110C7" w14:textId="77777777" w:rsidR="00AB1160" w:rsidRPr="00AB1160" w:rsidRDefault="00AB1160" w:rsidP="00AB1160">
            <w:pPr>
              <w:autoSpaceDE w:val="0"/>
              <w:autoSpaceDN w:val="0"/>
              <w:adjustRightInd w:val="0"/>
              <w:rPr>
                <w:i/>
              </w:rPr>
            </w:pPr>
            <w:r>
              <w:rPr>
                <w:i/>
              </w:rPr>
              <w:t xml:space="preserve">Det skal bemærkes, at erklæringen ikke skal underskrives, men at det er tilstrækkeligt, at der i prospektet angives, at der ikke er </w:t>
            </w:r>
            <w:r w:rsidR="00094493">
              <w:rPr>
                <w:i/>
              </w:rPr>
              <w:t xml:space="preserve">forekommet </w:t>
            </w:r>
            <w:r>
              <w:rPr>
                <w:i/>
              </w:rPr>
              <w:t xml:space="preserve">væsentlige ændringer i koncernens finansielle eller handelsmæssige stilling.  </w:t>
            </w:r>
          </w:p>
        </w:tc>
        <w:tc>
          <w:tcPr>
            <w:tcW w:w="1838" w:type="dxa"/>
          </w:tcPr>
          <w:p w14:paraId="1B0D5D44" w14:textId="77777777" w:rsidR="00DE6FA7" w:rsidRDefault="00DE6FA7"/>
        </w:tc>
        <w:tc>
          <w:tcPr>
            <w:tcW w:w="3686" w:type="dxa"/>
          </w:tcPr>
          <w:p w14:paraId="6ABFAB4E" w14:textId="77777777" w:rsidR="00DE6FA7" w:rsidRDefault="00DE6FA7"/>
        </w:tc>
      </w:tr>
      <w:tr w:rsidR="00DE6FA7" w14:paraId="3469F750" w14:textId="77777777" w:rsidTr="004E2412">
        <w:tc>
          <w:tcPr>
            <w:tcW w:w="977" w:type="dxa"/>
          </w:tcPr>
          <w:p w14:paraId="3BCC538A" w14:textId="77777777" w:rsidR="00DE6FA7" w:rsidRPr="00CC10EA" w:rsidRDefault="00DE6FA7">
            <w:pPr>
              <w:rPr>
                <w:b/>
              </w:rPr>
            </w:pPr>
            <w:r w:rsidRPr="00CC10EA">
              <w:rPr>
                <w:b/>
              </w:rPr>
              <w:t>21.</w:t>
            </w:r>
          </w:p>
        </w:tc>
        <w:tc>
          <w:tcPr>
            <w:tcW w:w="7953" w:type="dxa"/>
          </w:tcPr>
          <w:p w14:paraId="28AD9A98" w14:textId="77777777" w:rsidR="00DE6FA7" w:rsidRPr="00CC10EA" w:rsidRDefault="00DE6FA7" w:rsidP="00495BBB">
            <w:pPr>
              <w:autoSpaceDE w:val="0"/>
              <w:autoSpaceDN w:val="0"/>
              <w:adjustRightInd w:val="0"/>
              <w:rPr>
                <w:b/>
              </w:rPr>
            </w:pPr>
            <w:r w:rsidRPr="00CC10EA">
              <w:rPr>
                <w:b/>
              </w:rPr>
              <w:t>YDERLIGERE OPLYSNINGER</w:t>
            </w:r>
          </w:p>
        </w:tc>
        <w:tc>
          <w:tcPr>
            <w:tcW w:w="1838" w:type="dxa"/>
          </w:tcPr>
          <w:p w14:paraId="27107B4F" w14:textId="77777777" w:rsidR="00DE6FA7" w:rsidRDefault="00DE6FA7"/>
        </w:tc>
        <w:tc>
          <w:tcPr>
            <w:tcW w:w="3686" w:type="dxa"/>
          </w:tcPr>
          <w:p w14:paraId="3E57411E" w14:textId="77777777" w:rsidR="00DE6FA7" w:rsidRDefault="00DE6FA7"/>
        </w:tc>
      </w:tr>
      <w:tr w:rsidR="00DE6FA7" w14:paraId="253FD84C" w14:textId="77777777" w:rsidTr="004E2412">
        <w:tc>
          <w:tcPr>
            <w:tcW w:w="977" w:type="dxa"/>
          </w:tcPr>
          <w:p w14:paraId="6041829D" w14:textId="77777777" w:rsidR="00DE6FA7" w:rsidRPr="00CC10EA" w:rsidRDefault="00DE6FA7">
            <w:pPr>
              <w:rPr>
                <w:b/>
              </w:rPr>
            </w:pPr>
            <w:r w:rsidRPr="00CC10EA">
              <w:rPr>
                <w:b/>
              </w:rPr>
              <w:t>21.1.</w:t>
            </w:r>
          </w:p>
        </w:tc>
        <w:tc>
          <w:tcPr>
            <w:tcW w:w="7953" w:type="dxa"/>
          </w:tcPr>
          <w:p w14:paraId="4C3CB6F9" w14:textId="77777777" w:rsidR="00DE6FA7" w:rsidRPr="00CC10EA" w:rsidRDefault="00DE6FA7" w:rsidP="00495BBB">
            <w:pPr>
              <w:autoSpaceDE w:val="0"/>
              <w:autoSpaceDN w:val="0"/>
              <w:adjustRightInd w:val="0"/>
              <w:rPr>
                <w:b/>
              </w:rPr>
            </w:pPr>
            <w:r w:rsidRPr="00CC10EA">
              <w:rPr>
                <w:b/>
              </w:rPr>
              <w:t>Aktiekapital</w:t>
            </w:r>
          </w:p>
          <w:p w14:paraId="5044448D" w14:textId="77777777" w:rsidR="00DE6FA7" w:rsidRPr="006833A3" w:rsidRDefault="00DE6FA7" w:rsidP="00495BBB">
            <w:pPr>
              <w:autoSpaceDE w:val="0"/>
              <w:autoSpaceDN w:val="0"/>
              <w:adjustRightInd w:val="0"/>
              <w:rPr>
                <w:sz w:val="10"/>
                <w:u w:val="single"/>
              </w:rPr>
            </w:pPr>
          </w:p>
          <w:p w14:paraId="6606A3BF" w14:textId="77777777" w:rsidR="00DE6FA7" w:rsidRPr="00612832" w:rsidRDefault="00DE6FA7" w:rsidP="00495BBB">
            <w:pPr>
              <w:autoSpaceDE w:val="0"/>
              <w:autoSpaceDN w:val="0"/>
              <w:adjustRightInd w:val="0"/>
            </w:pPr>
            <w:r w:rsidRPr="00D943BB">
              <w:t>Følgende oplysninger per seneste statusdag skal indgå i de historiske regnskabsoplysninger:</w:t>
            </w:r>
          </w:p>
        </w:tc>
        <w:tc>
          <w:tcPr>
            <w:tcW w:w="1838" w:type="dxa"/>
          </w:tcPr>
          <w:p w14:paraId="27C4BE04" w14:textId="77777777" w:rsidR="00DE6FA7" w:rsidRDefault="00DE6FA7"/>
        </w:tc>
        <w:tc>
          <w:tcPr>
            <w:tcW w:w="3686" w:type="dxa"/>
          </w:tcPr>
          <w:p w14:paraId="41BA5AF2" w14:textId="77777777" w:rsidR="00DE6FA7" w:rsidRDefault="00DE6FA7"/>
        </w:tc>
      </w:tr>
      <w:tr w:rsidR="00DE6FA7" w14:paraId="526140BE" w14:textId="77777777" w:rsidTr="004E2412">
        <w:tc>
          <w:tcPr>
            <w:tcW w:w="977" w:type="dxa"/>
            <w:tcBorders>
              <w:bottom w:val="single" w:sz="4" w:space="0" w:color="auto"/>
            </w:tcBorders>
          </w:tcPr>
          <w:p w14:paraId="1D59A20B" w14:textId="77777777" w:rsidR="00DE6FA7" w:rsidRPr="00524776" w:rsidRDefault="00DE6FA7">
            <w:r w:rsidRPr="00524776">
              <w:lastRenderedPageBreak/>
              <w:t>21.1.1.</w:t>
            </w:r>
          </w:p>
        </w:tc>
        <w:tc>
          <w:tcPr>
            <w:tcW w:w="7953" w:type="dxa"/>
            <w:tcBorders>
              <w:bottom w:val="single" w:sz="4" w:space="0" w:color="auto"/>
            </w:tcBorders>
          </w:tcPr>
          <w:p w14:paraId="12AA4FF3" w14:textId="77777777" w:rsidR="00DE6FA7" w:rsidRDefault="00DE6FA7" w:rsidP="00495BBB">
            <w:pPr>
              <w:autoSpaceDE w:val="0"/>
              <w:autoSpaceDN w:val="0"/>
              <w:adjustRightInd w:val="0"/>
            </w:pPr>
            <w:r w:rsidRPr="00D943BB">
              <w:t>Den udstedte kapital og for hver aktieklasse:</w:t>
            </w:r>
          </w:p>
          <w:p w14:paraId="2AC9C97D" w14:textId="77777777" w:rsidR="00DE6FA7" w:rsidRPr="006833A3" w:rsidRDefault="00DE6FA7" w:rsidP="00495BBB">
            <w:pPr>
              <w:autoSpaceDE w:val="0"/>
              <w:autoSpaceDN w:val="0"/>
              <w:adjustRightInd w:val="0"/>
              <w:rPr>
                <w:sz w:val="10"/>
              </w:rPr>
            </w:pPr>
          </w:p>
          <w:p w14:paraId="1A437A55" w14:textId="77777777" w:rsidR="00DE6FA7" w:rsidRPr="00D943BB" w:rsidRDefault="00DE6FA7" w:rsidP="00AF4A49">
            <w:pPr>
              <w:numPr>
                <w:ilvl w:val="0"/>
                <w:numId w:val="8"/>
              </w:numPr>
              <w:autoSpaceDE w:val="0"/>
              <w:autoSpaceDN w:val="0"/>
              <w:adjustRightInd w:val="0"/>
            </w:pPr>
            <w:r w:rsidRPr="00D943BB">
              <w:t>antallet af tilladte aktier</w:t>
            </w:r>
          </w:p>
          <w:p w14:paraId="29B8D204" w14:textId="77777777" w:rsidR="00DE6FA7" w:rsidRPr="00D943BB" w:rsidRDefault="00DE6FA7" w:rsidP="00AF4A49">
            <w:pPr>
              <w:numPr>
                <w:ilvl w:val="0"/>
                <w:numId w:val="8"/>
              </w:numPr>
              <w:autoSpaceDE w:val="0"/>
              <w:autoSpaceDN w:val="0"/>
              <w:adjustRightInd w:val="0"/>
            </w:pPr>
            <w:r w:rsidRPr="00D943BB">
              <w:t>antallet af udstedte og fuldt indbetalte aktier og antallet af uds</w:t>
            </w:r>
            <w:r>
              <w:t xml:space="preserve">tedte aktier, der ikke er fuldt </w:t>
            </w:r>
            <w:r w:rsidRPr="00D943BB">
              <w:t>indbetalt</w:t>
            </w:r>
          </w:p>
          <w:p w14:paraId="325DB3B4" w14:textId="77777777" w:rsidR="00DE6FA7" w:rsidRPr="00D943BB" w:rsidRDefault="00DE6FA7" w:rsidP="00AF4A49">
            <w:pPr>
              <w:numPr>
                <w:ilvl w:val="0"/>
                <w:numId w:val="8"/>
              </w:numPr>
              <w:autoSpaceDE w:val="0"/>
              <w:autoSpaceDN w:val="0"/>
              <w:adjustRightInd w:val="0"/>
            </w:pPr>
            <w:r w:rsidRPr="00D943BB">
              <w:t>aktiernes pålydende værdi eller oplysn</w:t>
            </w:r>
            <w:r>
              <w:t xml:space="preserve">ing om, at aktierne ikke har en </w:t>
            </w:r>
            <w:r w:rsidRPr="00D943BB">
              <w:t>pålydende værdi og</w:t>
            </w:r>
          </w:p>
          <w:p w14:paraId="70ACB044" w14:textId="613D7FAC" w:rsidR="007B15F9" w:rsidRDefault="00DE6FA7" w:rsidP="007B15F9">
            <w:pPr>
              <w:numPr>
                <w:ilvl w:val="0"/>
                <w:numId w:val="8"/>
              </w:numPr>
              <w:autoSpaceDE w:val="0"/>
              <w:autoSpaceDN w:val="0"/>
              <w:adjustRightInd w:val="0"/>
            </w:pPr>
            <w:r w:rsidRPr="00D943BB">
              <w:t>afstemning af antal aktier i omløb ved henholds</w:t>
            </w:r>
            <w:r>
              <w:t xml:space="preserve">vis årets begyndelse og </w:t>
            </w:r>
            <w:r w:rsidRPr="00D943BB">
              <w:t>udgang. Hvis mere</w:t>
            </w:r>
            <w:r>
              <w:t xml:space="preserve"> </w:t>
            </w:r>
            <w:r w:rsidRPr="00D943BB">
              <w:t>end 10 % af aktiekapitalen er betalt med aktiver i stedet for kontanter i den periode, der</w:t>
            </w:r>
            <w:r>
              <w:t xml:space="preserve"> </w:t>
            </w:r>
            <w:r w:rsidRPr="00D943BB">
              <w:t>omfattes af de historiske regnskabsoplysninger, anføre dette.</w:t>
            </w:r>
          </w:p>
          <w:p w14:paraId="24EE99C2" w14:textId="77777777" w:rsidR="00094493" w:rsidRDefault="00094493" w:rsidP="00094493">
            <w:pPr>
              <w:autoSpaceDE w:val="0"/>
              <w:autoSpaceDN w:val="0"/>
              <w:adjustRightInd w:val="0"/>
            </w:pPr>
            <w:r>
              <w:t>________________________________________________________________</w:t>
            </w:r>
          </w:p>
          <w:p w14:paraId="708D6C1C" w14:textId="72AD24E4" w:rsidR="00094493" w:rsidRPr="00094493" w:rsidRDefault="00094493" w:rsidP="00094493">
            <w:pPr>
              <w:autoSpaceDE w:val="0"/>
              <w:autoSpaceDN w:val="0"/>
              <w:adjustRightInd w:val="0"/>
              <w:rPr>
                <w:i/>
              </w:rPr>
            </w:pPr>
            <w:r w:rsidRPr="00094493">
              <w:rPr>
                <w:i/>
              </w:rPr>
              <w:t>Efter pkt. a) omfatter ”antallet af tilladte aktier” også en angivelse af hjelmen til udstedelsen, og hvorvidt der kan udstedes yderligere aktier (restbemyndigelse, ligeledes</w:t>
            </w:r>
            <w:r w:rsidR="007B15F9">
              <w:rPr>
                <w:i/>
              </w:rPr>
              <w:t xml:space="preserve"> med</w:t>
            </w:r>
            <w:r w:rsidRPr="00094493">
              <w:rPr>
                <w:i/>
              </w:rPr>
              <w:t xml:space="preserve"> en angivelse af warrant og/eller lignende, som giver ret til aktier). Dette begrundes i, at investor skal være bekendt med en kommende udvanding). </w:t>
            </w:r>
          </w:p>
        </w:tc>
        <w:tc>
          <w:tcPr>
            <w:tcW w:w="1838" w:type="dxa"/>
          </w:tcPr>
          <w:p w14:paraId="7C7956B2" w14:textId="77777777" w:rsidR="00DE6FA7" w:rsidRDefault="00DE6FA7"/>
        </w:tc>
        <w:tc>
          <w:tcPr>
            <w:tcW w:w="3686" w:type="dxa"/>
          </w:tcPr>
          <w:p w14:paraId="55FFD37D" w14:textId="77777777" w:rsidR="00DE6FA7" w:rsidRDefault="00DE6FA7"/>
        </w:tc>
      </w:tr>
      <w:tr w:rsidR="00DE6FA7" w14:paraId="73CE4A73" w14:textId="77777777" w:rsidTr="004E2412">
        <w:tc>
          <w:tcPr>
            <w:tcW w:w="977" w:type="dxa"/>
          </w:tcPr>
          <w:p w14:paraId="61AF43F7" w14:textId="77777777" w:rsidR="00DE6FA7" w:rsidRPr="00524776" w:rsidRDefault="00DE6FA7">
            <w:r w:rsidRPr="00524776">
              <w:t>21.1.2.</w:t>
            </w:r>
          </w:p>
        </w:tc>
        <w:tc>
          <w:tcPr>
            <w:tcW w:w="7953" w:type="dxa"/>
          </w:tcPr>
          <w:p w14:paraId="1BCF3D6A" w14:textId="77777777" w:rsidR="00DE6FA7" w:rsidRPr="00612832" w:rsidRDefault="00DE6FA7" w:rsidP="00495BBB">
            <w:pPr>
              <w:autoSpaceDE w:val="0"/>
              <w:autoSpaceDN w:val="0"/>
              <w:adjustRightInd w:val="0"/>
            </w:pPr>
            <w:r w:rsidRPr="00D943BB">
              <w:t>Såfremt der findes andele, som ikke repræsenterer kapitalen, anføres deres antal og vigtigste</w:t>
            </w:r>
            <w:r>
              <w:t xml:space="preserve"> </w:t>
            </w:r>
            <w:r w:rsidRPr="00D943BB">
              <w:t>kendetegn.</w:t>
            </w:r>
          </w:p>
        </w:tc>
        <w:tc>
          <w:tcPr>
            <w:tcW w:w="1838" w:type="dxa"/>
          </w:tcPr>
          <w:p w14:paraId="7873C773" w14:textId="77777777" w:rsidR="00DE6FA7" w:rsidRDefault="00DE6FA7"/>
        </w:tc>
        <w:tc>
          <w:tcPr>
            <w:tcW w:w="3686" w:type="dxa"/>
          </w:tcPr>
          <w:p w14:paraId="0CB76C9C" w14:textId="77777777" w:rsidR="00DE6FA7" w:rsidRDefault="00DE6FA7"/>
        </w:tc>
      </w:tr>
      <w:tr w:rsidR="00DE6FA7" w14:paraId="3E48D3B3" w14:textId="77777777" w:rsidTr="004E2412">
        <w:tc>
          <w:tcPr>
            <w:tcW w:w="977" w:type="dxa"/>
          </w:tcPr>
          <w:p w14:paraId="4C0B1D4E" w14:textId="77777777" w:rsidR="00DE6FA7" w:rsidRPr="00524776" w:rsidRDefault="00DE6FA7">
            <w:r w:rsidRPr="00524776">
              <w:t>21.1.3.</w:t>
            </w:r>
          </w:p>
        </w:tc>
        <w:tc>
          <w:tcPr>
            <w:tcW w:w="7953" w:type="dxa"/>
          </w:tcPr>
          <w:p w14:paraId="6170192B" w14:textId="77777777" w:rsidR="00DE6FA7" w:rsidRPr="00612832" w:rsidRDefault="00DE6FA7" w:rsidP="00495BBB">
            <w:pPr>
              <w:autoSpaceDE w:val="0"/>
              <w:autoSpaceDN w:val="0"/>
              <w:adjustRightInd w:val="0"/>
            </w:pPr>
            <w:r w:rsidRPr="00D943BB">
              <w:t>Antal, bogført værdi og pålydende værdi i udsteder, som ejes af eller på vegne af udsteder selv</w:t>
            </w:r>
            <w:r>
              <w:t xml:space="preserve"> </w:t>
            </w:r>
            <w:r w:rsidRPr="00D943BB">
              <w:t>eller dennes datterselskaber.</w:t>
            </w:r>
          </w:p>
        </w:tc>
        <w:tc>
          <w:tcPr>
            <w:tcW w:w="1838" w:type="dxa"/>
          </w:tcPr>
          <w:p w14:paraId="24826CAD" w14:textId="77777777" w:rsidR="00DE6FA7" w:rsidRDefault="00DE6FA7"/>
        </w:tc>
        <w:tc>
          <w:tcPr>
            <w:tcW w:w="3686" w:type="dxa"/>
          </w:tcPr>
          <w:p w14:paraId="3A8FEB76" w14:textId="77777777" w:rsidR="00DE6FA7" w:rsidRDefault="00DE6FA7"/>
        </w:tc>
      </w:tr>
      <w:tr w:rsidR="00DE6FA7" w14:paraId="00647B6D" w14:textId="77777777" w:rsidTr="004E2412">
        <w:tc>
          <w:tcPr>
            <w:tcW w:w="977" w:type="dxa"/>
          </w:tcPr>
          <w:p w14:paraId="0AEE5EF6" w14:textId="77777777" w:rsidR="00DE6FA7" w:rsidRPr="00524776" w:rsidRDefault="00DE6FA7">
            <w:r w:rsidRPr="00524776">
              <w:t>21.1.4.</w:t>
            </w:r>
          </w:p>
        </w:tc>
        <w:tc>
          <w:tcPr>
            <w:tcW w:w="7953" w:type="dxa"/>
          </w:tcPr>
          <w:p w14:paraId="75BDAA2D" w14:textId="77777777" w:rsidR="00DE6FA7" w:rsidRPr="00612832" w:rsidRDefault="00DE6FA7" w:rsidP="00495BBB">
            <w:pPr>
              <w:autoSpaceDE w:val="0"/>
              <w:autoSpaceDN w:val="0"/>
              <w:adjustRightInd w:val="0"/>
            </w:pPr>
            <w:r w:rsidRPr="00D943BB">
              <w:t>Beløb for værdipapirer, der er konvertible, ombyttelige elle</w:t>
            </w:r>
            <w:r>
              <w:t xml:space="preserve">r med tilknyttede warrants, med </w:t>
            </w:r>
            <w:r w:rsidRPr="00D943BB">
              <w:t xml:space="preserve">anførelse af </w:t>
            </w:r>
            <w:r w:rsidRPr="006833A3">
              <w:t>betingelser og nærmere bestemmelser for konvertering, ombytning eller tegning</w:t>
            </w:r>
            <w:r w:rsidRPr="00D943BB">
              <w:t>.</w:t>
            </w:r>
          </w:p>
        </w:tc>
        <w:tc>
          <w:tcPr>
            <w:tcW w:w="1838" w:type="dxa"/>
          </w:tcPr>
          <w:p w14:paraId="08368400" w14:textId="77777777" w:rsidR="00DE6FA7" w:rsidRDefault="00DE6FA7"/>
        </w:tc>
        <w:tc>
          <w:tcPr>
            <w:tcW w:w="3686" w:type="dxa"/>
          </w:tcPr>
          <w:p w14:paraId="2E72AD06" w14:textId="77777777" w:rsidR="00DE6FA7" w:rsidRDefault="00DE6FA7"/>
        </w:tc>
      </w:tr>
      <w:tr w:rsidR="00DE6FA7" w14:paraId="097D81DC" w14:textId="77777777" w:rsidTr="004E2412">
        <w:tc>
          <w:tcPr>
            <w:tcW w:w="977" w:type="dxa"/>
          </w:tcPr>
          <w:p w14:paraId="29DFB993" w14:textId="77777777" w:rsidR="00DE6FA7" w:rsidRPr="00524776" w:rsidRDefault="00DE6FA7">
            <w:r w:rsidRPr="00524776">
              <w:t>21.1.5.</w:t>
            </w:r>
          </w:p>
        </w:tc>
        <w:tc>
          <w:tcPr>
            <w:tcW w:w="7953" w:type="dxa"/>
          </w:tcPr>
          <w:p w14:paraId="06DEFFFE" w14:textId="77777777" w:rsidR="00DE6FA7" w:rsidRDefault="00DE6FA7" w:rsidP="00495BBB">
            <w:pPr>
              <w:autoSpaceDE w:val="0"/>
              <w:autoSpaceDN w:val="0"/>
              <w:adjustRightInd w:val="0"/>
            </w:pPr>
            <w:r w:rsidRPr="00D943BB">
              <w:t>Oplysninger om og betingelser for eventuelle overtagelsesret</w:t>
            </w:r>
            <w:r>
              <w:t xml:space="preserve">tigheder og/eller forpligtelser </w:t>
            </w:r>
            <w:r w:rsidRPr="00D943BB">
              <w:t>vedrørende tilladt, men ikke-udstedt kapital eller en forpligtelse til at øge kapitalen.</w:t>
            </w:r>
          </w:p>
          <w:p w14:paraId="340F6EFE" w14:textId="77777777" w:rsidR="00094493" w:rsidRDefault="00094493" w:rsidP="00495BBB">
            <w:pPr>
              <w:autoSpaceDE w:val="0"/>
              <w:autoSpaceDN w:val="0"/>
              <w:adjustRightInd w:val="0"/>
            </w:pPr>
            <w:r>
              <w:t>________________________________________________________________</w:t>
            </w:r>
          </w:p>
          <w:p w14:paraId="4F21D732" w14:textId="77777777" w:rsidR="006D2560" w:rsidRDefault="00094493" w:rsidP="00094493">
            <w:pPr>
              <w:autoSpaceDE w:val="0"/>
              <w:autoSpaceDN w:val="0"/>
              <w:adjustRightInd w:val="0"/>
              <w:rPr>
                <w:i/>
              </w:rPr>
            </w:pPr>
            <w:r>
              <w:rPr>
                <w:i/>
              </w:rPr>
              <w:t xml:space="preserve">”Tilladt, men ikke udstedt kapital” kan eksempelvis være warrants. </w:t>
            </w:r>
          </w:p>
          <w:p w14:paraId="60497998" w14:textId="77777777" w:rsidR="006D2560" w:rsidRDefault="006D2560" w:rsidP="00094493">
            <w:pPr>
              <w:autoSpaceDE w:val="0"/>
              <w:autoSpaceDN w:val="0"/>
              <w:adjustRightInd w:val="0"/>
              <w:rPr>
                <w:i/>
              </w:rPr>
            </w:pPr>
          </w:p>
          <w:p w14:paraId="7DCAB3A7" w14:textId="71372E35" w:rsidR="00094493" w:rsidRPr="00094493" w:rsidRDefault="00211F4A" w:rsidP="00211F4A">
            <w:pPr>
              <w:autoSpaceDE w:val="0"/>
              <w:autoSpaceDN w:val="0"/>
              <w:adjustRightInd w:val="0"/>
              <w:rPr>
                <w:i/>
              </w:rPr>
            </w:pPr>
            <w:r>
              <w:rPr>
                <w:i/>
              </w:rPr>
              <w:t xml:space="preserve">For yderligere herom </w:t>
            </w:r>
            <w:r w:rsidR="006D2560">
              <w:rPr>
                <w:i/>
              </w:rPr>
              <w:t xml:space="preserve">se venligst ESMA recommendations nr. 150. </w:t>
            </w:r>
          </w:p>
        </w:tc>
        <w:tc>
          <w:tcPr>
            <w:tcW w:w="1838" w:type="dxa"/>
          </w:tcPr>
          <w:p w14:paraId="645AFC09" w14:textId="77777777" w:rsidR="00DE6FA7" w:rsidRDefault="00DE6FA7"/>
        </w:tc>
        <w:tc>
          <w:tcPr>
            <w:tcW w:w="3686" w:type="dxa"/>
          </w:tcPr>
          <w:p w14:paraId="1183D48B" w14:textId="77777777" w:rsidR="00DE6FA7" w:rsidRDefault="00DE6FA7"/>
        </w:tc>
      </w:tr>
      <w:tr w:rsidR="00DE6FA7" w14:paraId="5ABFEF3D" w14:textId="77777777" w:rsidTr="004E2412">
        <w:tc>
          <w:tcPr>
            <w:tcW w:w="977" w:type="dxa"/>
          </w:tcPr>
          <w:p w14:paraId="573BAEB6" w14:textId="77777777" w:rsidR="00DE6FA7" w:rsidRPr="00524776" w:rsidRDefault="00DE6FA7">
            <w:r w:rsidRPr="00524776">
              <w:t>21.1.6.</w:t>
            </w:r>
          </w:p>
        </w:tc>
        <w:tc>
          <w:tcPr>
            <w:tcW w:w="7953" w:type="dxa"/>
          </w:tcPr>
          <w:p w14:paraId="27AA4F37" w14:textId="77777777" w:rsidR="006D2560" w:rsidRDefault="00DE6FA7" w:rsidP="00495BBB">
            <w:pPr>
              <w:autoSpaceDE w:val="0"/>
              <w:autoSpaceDN w:val="0"/>
              <w:adjustRightInd w:val="0"/>
            </w:pPr>
            <w:r w:rsidRPr="00D943BB">
              <w:t xml:space="preserve">Oplysninger om </w:t>
            </w:r>
            <w:r>
              <w:t xml:space="preserve">et </w:t>
            </w:r>
            <w:r w:rsidRPr="00D943BB">
              <w:t>koncernmedlems kapital, som er tilknyttet optioner, eller som enten med eller</w:t>
            </w:r>
            <w:r>
              <w:t xml:space="preserve"> </w:t>
            </w:r>
            <w:r w:rsidRPr="00D943BB">
              <w:t>uden betingelser indgår i aftale om at blive tilknyttet optioner samt detaljer om sådanne</w:t>
            </w:r>
            <w:r>
              <w:t xml:space="preserve"> </w:t>
            </w:r>
            <w:r w:rsidRPr="00D943BB">
              <w:t>optioner, herunder de personer, som optionerne står i forbindelse med.</w:t>
            </w:r>
          </w:p>
          <w:p w14:paraId="4BADB551" w14:textId="77777777" w:rsidR="006D2560" w:rsidRDefault="006D2560" w:rsidP="00495BBB">
            <w:pPr>
              <w:autoSpaceDE w:val="0"/>
              <w:autoSpaceDN w:val="0"/>
              <w:adjustRightInd w:val="0"/>
            </w:pPr>
            <w:r>
              <w:lastRenderedPageBreak/>
              <w:t>________________________________________________________________</w:t>
            </w:r>
          </w:p>
          <w:p w14:paraId="6211B113" w14:textId="4D0D57EB" w:rsidR="006D2560" w:rsidRPr="00D943BB" w:rsidRDefault="00C31FD5" w:rsidP="00C31FD5">
            <w:pPr>
              <w:autoSpaceDE w:val="0"/>
              <w:autoSpaceDN w:val="0"/>
              <w:adjustRightInd w:val="0"/>
            </w:pPr>
            <w:r>
              <w:rPr>
                <w:i/>
              </w:rPr>
              <w:t xml:space="preserve">For yderligere herom se </w:t>
            </w:r>
            <w:r w:rsidR="006D2560">
              <w:rPr>
                <w:i/>
              </w:rPr>
              <w:t>venligst ESMA recommendations nr. 151-152.</w:t>
            </w:r>
          </w:p>
        </w:tc>
        <w:tc>
          <w:tcPr>
            <w:tcW w:w="1838" w:type="dxa"/>
          </w:tcPr>
          <w:p w14:paraId="5BC31F23" w14:textId="77777777" w:rsidR="00DE6FA7" w:rsidRDefault="00DE6FA7"/>
        </w:tc>
        <w:tc>
          <w:tcPr>
            <w:tcW w:w="3686" w:type="dxa"/>
          </w:tcPr>
          <w:p w14:paraId="678E5781" w14:textId="77777777" w:rsidR="00DE6FA7" w:rsidRDefault="00DE6FA7"/>
        </w:tc>
      </w:tr>
      <w:tr w:rsidR="00DE6FA7" w14:paraId="2F9F4254" w14:textId="77777777" w:rsidTr="004E2412">
        <w:tc>
          <w:tcPr>
            <w:tcW w:w="977" w:type="dxa"/>
          </w:tcPr>
          <w:p w14:paraId="64D67218" w14:textId="77777777" w:rsidR="00DE6FA7" w:rsidRPr="00524776" w:rsidRDefault="00DE6FA7">
            <w:r w:rsidRPr="00524776">
              <w:t>21.1.7.</w:t>
            </w:r>
          </w:p>
        </w:tc>
        <w:tc>
          <w:tcPr>
            <w:tcW w:w="7953" w:type="dxa"/>
          </w:tcPr>
          <w:p w14:paraId="11E3FFDA" w14:textId="77777777" w:rsidR="00DE6FA7" w:rsidRDefault="00DE6FA7" w:rsidP="00495BBB">
            <w:pPr>
              <w:autoSpaceDE w:val="0"/>
              <w:autoSpaceDN w:val="0"/>
              <w:adjustRightInd w:val="0"/>
            </w:pPr>
            <w:r w:rsidRPr="00D943BB">
              <w:t>Aktiekapitalens udvikling med vægt på oplysninger om ændringer i den periode, der omfattes af</w:t>
            </w:r>
            <w:r>
              <w:t xml:space="preserve"> </w:t>
            </w:r>
            <w:r w:rsidRPr="00D943BB">
              <w:t>de historiske regnskabsoplysninger.</w:t>
            </w:r>
          </w:p>
          <w:p w14:paraId="72DB0EB5" w14:textId="77777777" w:rsidR="006D2560" w:rsidRDefault="006D2560" w:rsidP="00495BBB">
            <w:pPr>
              <w:autoSpaceDE w:val="0"/>
              <w:autoSpaceDN w:val="0"/>
              <w:adjustRightInd w:val="0"/>
            </w:pPr>
            <w:r>
              <w:t>________________________________________________________________</w:t>
            </w:r>
          </w:p>
          <w:p w14:paraId="58D01EA7" w14:textId="0388FBBD" w:rsidR="006D2560" w:rsidRPr="00D943BB" w:rsidRDefault="00C31FD5" w:rsidP="00C31FD5">
            <w:pPr>
              <w:autoSpaceDE w:val="0"/>
              <w:autoSpaceDN w:val="0"/>
              <w:adjustRightInd w:val="0"/>
            </w:pPr>
            <w:r>
              <w:rPr>
                <w:i/>
              </w:rPr>
              <w:t xml:space="preserve">For yderligere herom </w:t>
            </w:r>
            <w:r w:rsidR="006D2560">
              <w:rPr>
                <w:i/>
              </w:rPr>
              <w:t xml:space="preserve"> se venligst ESMA recommendations nr. 153-154.</w:t>
            </w:r>
          </w:p>
        </w:tc>
        <w:tc>
          <w:tcPr>
            <w:tcW w:w="1838" w:type="dxa"/>
          </w:tcPr>
          <w:p w14:paraId="4334D1E5" w14:textId="77777777" w:rsidR="00DE6FA7" w:rsidRDefault="00DE6FA7"/>
        </w:tc>
        <w:tc>
          <w:tcPr>
            <w:tcW w:w="3686" w:type="dxa"/>
          </w:tcPr>
          <w:p w14:paraId="5C65273D" w14:textId="77777777" w:rsidR="00DE6FA7" w:rsidRDefault="00DE6FA7"/>
        </w:tc>
      </w:tr>
      <w:tr w:rsidR="00DE6FA7" w14:paraId="160CDA76" w14:textId="77777777" w:rsidTr="004E2412">
        <w:tc>
          <w:tcPr>
            <w:tcW w:w="977" w:type="dxa"/>
          </w:tcPr>
          <w:p w14:paraId="4EA09162" w14:textId="77777777" w:rsidR="00DE6FA7" w:rsidRPr="00CC10EA" w:rsidRDefault="00DE6FA7">
            <w:pPr>
              <w:rPr>
                <w:b/>
              </w:rPr>
            </w:pPr>
            <w:r w:rsidRPr="00CC10EA">
              <w:rPr>
                <w:b/>
              </w:rPr>
              <w:t>21.2.</w:t>
            </w:r>
          </w:p>
        </w:tc>
        <w:tc>
          <w:tcPr>
            <w:tcW w:w="7953" w:type="dxa"/>
          </w:tcPr>
          <w:p w14:paraId="00F63A91" w14:textId="77777777" w:rsidR="00DE6FA7" w:rsidRPr="00CC10EA" w:rsidRDefault="00DE6FA7" w:rsidP="00495BBB">
            <w:pPr>
              <w:autoSpaceDE w:val="0"/>
              <w:autoSpaceDN w:val="0"/>
              <w:adjustRightInd w:val="0"/>
              <w:rPr>
                <w:b/>
              </w:rPr>
            </w:pPr>
            <w:r w:rsidRPr="00CC10EA">
              <w:rPr>
                <w:b/>
              </w:rPr>
              <w:t>Stiftelsesoverenskomst og selskabsvedtægter</w:t>
            </w:r>
          </w:p>
        </w:tc>
        <w:tc>
          <w:tcPr>
            <w:tcW w:w="1838" w:type="dxa"/>
          </w:tcPr>
          <w:p w14:paraId="0131779D" w14:textId="77777777" w:rsidR="00DE6FA7" w:rsidRDefault="00DE6FA7"/>
        </w:tc>
        <w:tc>
          <w:tcPr>
            <w:tcW w:w="3686" w:type="dxa"/>
          </w:tcPr>
          <w:p w14:paraId="61C67895" w14:textId="77777777" w:rsidR="00DE6FA7" w:rsidRDefault="00DE6FA7"/>
        </w:tc>
      </w:tr>
      <w:tr w:rsidR="00DE6FA7" w14:paraId="18D2DBC9" w14:textId="77777777" w:rsidTr="004E2412">
        <w:tc>
          <w:tcPr>
            <w:tcW w:w="977" w:type="dxa"/>
          </w:tcPr>
          <w:p w14:paraId="0625A26F" w14:textId="77777777" w:rsidR="00DE6FA7" w:rsidRPr="00524776" w:rsidRDefault="00DE6FA7">
            <w:r w:rsidRPr="00524776">
              <w:t>21.2.1.</w:t>
            </w:r>
          </w:p>
        </w:tc>
        <w:tc>
          <w:tcPr>
            <w:tcW w:w="7953" w:type="dxa"/>
          </w:tcPr>
          <w:p w14:paraId="45DC1092" w14:textId="77777777" w:rsidR="00DE6FA7" w:rsidRDefault="00DE6FA7" w:rsidP="00495BBB">
            <w:pPr>
              <w:autoSpaceDE w:val="0"/>
              <w:autoSpaceDN w:val="0"/>
              <w:adjustRightInd w:val="0"/>
            </w:pPr>
            <w:r w:rsidRPr="00D943BB">
              <w:t>Beskrivelse af udstederens vedtægtsmæssige formål med henv</w:t>
            </w:r>
            <w:r>
              <w:t xml:space="preserve">isning til, hvor disse findes i </w:t>
            </w:r>
            <w:r w:rsidRPr="00D943BB">
              <w:t>stiftelsesoverenskomsten og selskabsved</w:t>
            </w:r>
            <w:r>
              <w:t>tægterne.</w:t>
            </w:r>
          </w:p>
          <w:p w14:paraId="41FCCC15" w14:textId="77777777" w:rsidR="004206D7" w:rsidRDefault="004206D7" w:rsidP="00495BBB">
            <w:pPr>
              <w:autoSpaceDE w:val="0"/>
              <w:autoSpaceDN w:val="0"/>
              <w:adjustRightInd w:val="0"/>
            </w:pPr>
            <w:r>
              <w:t>________________________________________________________________</w:t>
            </w:r>
          </w:p>
          <w:p w14:paraId="6CD52D53" w14:textId="39389378" w:rsidR="004206D7" w:rsidRPr="00FE761D" w:rsidRDefault="004206D7" w:rsidP="00495BBB">
            <w:pPr>
              <w:autoSpaceDE w:val="0"/>
              <w:autoSpaceDN w:val="0"/>
              <w:adjustRightInd w:val="0"/>
              <w:rPr>
                <w:i/>
              </w:rPr>
            </w:pPr>
            <w:r>
              <w:rPr>
                <w:i/>
              </w:rPr>
              <w:t xml:space="preserve">Det skal bemærkes, at det ikke vil være tilstrækkeligt blot at henvise til udsteders vedtægter. Oplysningerne skal fremgå selvstændigt af prospektet. </w:t>
            </w:r>
          </w:p>
        </w:tc>
        <w:tc>
          <w:tcPr>
            <w:tcW w:w="1838" w:type="dxa"/>
          </w:tcPr>
          <w:p w14:paraId="4938C169" w14:textId="77777777" w:rsidR="00DE6FA7" w:rsidRDefault="00DE6FA7"/>
        </w:tc>
        <w:tc>
          <w:tcPr>
            <w:tcW w:w="3686" w:type="dxa"/>
          </w:tcPr>
          <w:p w14:paraId="2160C784" w14:textId="77777777" w:rsidR="00DE6FA7" w:rsidRDefault="00DE6FA7"/>
        </w:tc>
      </w:tr>
      <w:tr w:rsidR="00DE6FA7" w14:paraId="655FC0F5" w14:textId="77777777" w:rsidTr="004E2412">
        <w:tc>
          <w:tcPr>
            <w:tcW w:w="977" w:type="dxa"/>
          </w:tcPr>
          <w:p w14:paraId="6C4676C6" w14:textId="77777777" w:rsidR="00DE6FA7" w:rsidRPr="00524776" w:rsidRDefault="00DE6FA7">
            <w:r w:rsidRPr="00524776">
              <w:t>21.2.2.</w:t>
            </w:r>
          </w:p>
        </w:tc>
        <w:tc>
          <w:tcPr>
            <w:tcW w:w="7953" w:type="dxa"/>
          </w:tcPr>
          <w:p w14:paraId="66477214" w14:textId="77777777" w:rsidR="00DE6FA7" w:rsidRPr="00D943BB" w:rsidRDefault="00DE6FA7" w:rsidP="00495BBB">
            <w:pPr>
              <w:autoSpaceDE w:val="0"/>
              <w:autoSpaceDN w:val="0"/>
              <w:adjustRightInd w:val="0"/>
            </w:pPr>
            <w:r w:rsidRPr="00D943BB">
              <w:t>Resumé af bestemmelser i udsteders vedtægter og øvrige rege</w:t>
            </w:r>
            <w:r>
              <w:t xml:space="preserve">lsæt, der vedrører medlemmer af </w:t>
            </w:r>
            <w:r w:rsidRPr="00D943BB">
              <w:t>bestyrelsen, direktionen eller tilsynsorganet.</w:t>
            </w:r>
          </w:p>
        </w:tc>
        <w:tc>
          <w:tcPr>
            <w:tcW w:w="1838" w:type="dxa"/>
          </w:tcPr>
          <w:p w14:paraId="5DF055AF" w14:textId="77777777" w:rsidR="00DE6FA7" w:rsidRDefault="00DE6FA7"/>
        </w:tc>
        <w:tc>
          <w:tcPr>
            <w:tcW w:w="3686" w:type="dxa"/>
          </w:tcPr>
          <w:p w14:paraId="68141468" w14:textId="77777777" w:rsidR="00DE6FA7" w:rsidRDefault="00DE6FA7"/>
        </w:tc>
      </w:tr>
      <w:tr w:rsidR="00DE6FA7" w14:paraId="2A9E36C3" w14:textId="77777777" w:rsidTr="004E2412">
        <w:tc>
          <w:tcPr>
            <w:tcW w:w="977" w:type="dxa"/>
            <w:tcBorders>
              <w:bottom w:val="single" w:sz="4" w:space="0" w:color="auto"/>
            </w:tcBorders>
          </w:tcPr>
          <w:p w14:paraId="257A556A" w14:textId="77777777" w:rsidR="00DE6FA7" w:rsidRPr="00524776" w:rsidRDefault="00DE6FA7">
            <w:r w:rsidRPr="00524776">
              <w:t>21.2.3.</w:t>
            </w:r>
          </w:p>
        </w:tc>
        <w:tc>
          <w:tcPr>
            <w:tcW w:w="7953" w:type="dxa"/>
            <w:tcBorders>
              <w:bottom w:val="single" w:sz="4" w:space="0" w:color="auto"/>
            </w:tcBorders>
          </w:tcPr>
          <w:p w14:paraId="612B9840" w14:textId="77777777" w:rsidR="00DE6FA7" w:rsidRDefault="00DE6FA7" w:rsidP="00495BBB">
            <w:pPr>
              <w:autoSpaceDE w:val="0"/>
              <w:autoSpaceDN w:val="0"/>
              <w:adjustRightInd w:val="0"/>
            </w:pPr>
            <w:r w:rsidRPr="00770402">
              <w:t>En beskrivelse af rettigheder, præferencer og restriktioner, der gælder for hver klasse af de</w:t>
            </w:r>
            <w:r>
              <w:t xml:space="preserve"> </w:t>
            </w:r>
            <w:r w:rsidRPr="00770402">
              <w:t>eksisterende aktier.</w:t>
            </w:r>
            <w:r w:rsidR="006D2560">
              <w:t xml:space="preserve"> </w:t>
            </w:r>
          </w:p>
          <w:p w14:paraId="607CB9CC" w14:textId="77777777" w:rsidR="006D2560" w:rsidRDefault="006D2560" w:rsidP="00495BBB">
            <w:pPr>
              <w:autoSpaceDE w:val="0"/>
              <w:autoSpaceDN w:val="0"/>
              <w:adjustRightInd w:val="0"/>
            </w:pPr>
            <w:r>
              <w:t>________________________________________________________________</w:t>
            </w:r>
          </w:p>
          <w:p w14:paraId="2BF0AC30" w14:textId="5A94D388" w:rsidR="006D2560" w:rsidRPr="00D943BB" w:rsidRDefault="00C31FD5" w:rsidP="00C31FD5">
            <w:pPr>
              <w:autoSpaceDE w:val="0"/>
              <w:autoSpaceDN w:val="0"/>
              <w:adjustRightInd w:val="0"/>
            </w:pPr>
            <w:r>
              <w:rPr>
                <w:i/>
              </w:rPr>
              <w:t>For yderligere herom</w:t>
            </w:r>
            <w:r w:rsidR="006D2560">
              <w:rPr>
                <w:i/>
              </w:rPr>
              <w:t xml:space="preserve"> se venligst ESMA recommendations nr. 155.</w:t>
            </w:r>
          </w:p>
        </w:tc>
        <w:tc>
          <w:tcPr>
            <w:tcW w:w="1838" w:type="dxa"/>
          </w:tcPr>
          <w:p w14:paraId="4B0A888D" w14:textId="77777777" w:rsidR="00DE6FA7" w:rsidRDefault="00DE6FA7"/>
        </w:tc>
        <w:tc>
          <w:tcPr>
            <w:tcW w:w="3686" w:type="dxa"/>
          </w:tcPr>
          <w:p w14:paraId="6E255E44" w14:textId="77777777" w:rsidR="00DE6FA7" w:rsidRDefault="00DE6FA7"/>
        </w:tc>
      </w:tr>
      <w:tr w:rsidR="00DE6FA7" w14:paraId="2C7E994F" w14:textId="77777777" w:rsidTr="004E2412">
        <w:tc>
          <w:tcPr>
            <w:tcW w:w="977" w:type="dxa"/>
          </w:tcPr>
          <w:p w14:paraId="51748874" w14:textId="77777777" w:rsidR="00DE6FA7" w:rsidRPr="00524776" w:rsidRDefault="00DE6FA7">
            <w:r w:rsidRPr="00524776">
              <w:t>21.2.4.</w:t>
            </w:r>
          </w:p>
        </w:tc>
        <w:tc>
          <w:tcPr>
            <w:tcW w:w="7953" w:type="dxa"/>
          </w:tcPr>
          <w:p w14:paraId="7EA39EBB" w14:textId="77777777" w:rsidR="00DE6FA7" w:rsidRPr="00D943BB" w:rsidRDefault="00DE6FA7" w:rsidP="00E60696">
            <w:pPr>
              <w:autoSpaceDE w:val="0"/>
              <w:autoSpaceDN w:val="0"/>
              <w:adjustRightInd w:val="0"/>
            </w:pPr>
            <w:r w:rsidRPr="00770402">
              <w:t>En beskrivelse af de foranstaltninger, der kræves for at ændre aktionærernes rettigheder med</w:t>
            </w:r>
            <w:r>
              <w:t xml:space="preserve"> </w:t>
            </w:r>
            <w:r w:rsidRPr="00770402">
              <w:t>angivelse af, om betingelserne er strengere end</w:t>
            </w:r>
            <w:r>
              <w:t xml:space="preserve"> krævet i henhold til </w:t>
            </w:r>
            <w:r w:rsidRPr="00770402">
              <w:t>lovgivningen.</w:t>
            </w:r>
          </w:p>
        </w:tc>
        <w:tc>
          <w:tcPr>
            <w:tcW w:w="1838" w:type="dxa"/>
          </w:tcPr>
          <w:p w14:paraId="660D6EE8" w14:textId="77777777" w:rsidR="00DE6FA7" w:rsidRDefault="00DE6FA7"/>
        </w:tc>
        <w:tc>
          <w:tcPr>
            <w:tcW w:w="3686" w:type="dxa"/>
          </w:tcPr>
          <w:p w14:paraId="2C64A79A" w14:textId="77777777" w:rsidR="00DE6FA7" w:rsidRDefault="00DE6FA7"/>
        </w:tc>
      </w:tr>
      <w:tr w:rsidR="00DE6FA7" w14:paraId="632CD76E" w14:textId="77777777" w:rsidTr="004E2412">
        <w:tc>
          <w:tcPr>
            <w:tcW w:w="977" w:type="dxa"/>
          </w:tcPr>
          <w:p w14:paraId="0FCC47CA" w14:textId="77777777" w:rsidR="00DE6FA7" w:rsidRPr="00524776" w:rsidRDefault="00DE6FA7">
            <w:r w:rsidRPr="00524776">
              <w:t>21.2.5.</w:t>
            </w:r>
          </w:p>
        </w:tc>
        <w:tc>
          <w:tcPr>
            <w:tcW w:w="7953" w:type="dxa"/>
          </w:tcPr>
          <w:p w14:paraId="2AEACCED" w14:textId="77777777" w:rsidR="00DE6FA7" w:rsidRPr="00D943BB" w:rsidRDefault="00DE6FA7" w:rsidP="00495BBB">
            <w:pPr>
              <w:autoSpaceDE w:val="0"/>
              <w:autoSpaceDN w:val="0"/>
              <w:adjustRightInd w:val="0"/>
            </w:pPr>
            <w:r w:rsidRPr="00770402">
              <w:t>En beskrivelse af bestemmelserne vedrørende ordinære og ekstraordinære generalforsamlinger</w:t>
            </w:r>
            <w:r>
              <w:t xml:space="preserve"> </w:t>
            </w:r>
            <w:r w:rsidRPr="00770402">
              <w:t>indkaldes, herunder adgangsbestemmelser.</w:t>
            </w:r>
          </w:p>
        </w:tc>
        <w:tc>
          <w:tcPr>
            <w:tcW w:w="1838" w:type="dxa"/>
          </w:tcPr>
          <w:p w14:paraId="0CC470F3" w14:textId="77777777" w:rsidR="00DE6FA7" w:rsidRDefault="00DE6FA7"/>
        </w:tc>
        <w:tc>
          <w:tcPr>
            <w:tcW w:w="3686" w:type="dxa"/>
          </w:tcPr>
          <w:p w14:paraId="672DCD60" w14:textId="77777777" w:rsidR="00DE6FA7" w:rsidRDefault="00DE6FA7"/>
        </w:tc>
      </w:tr>
      <w:tr w:rsidR="00DE6FA7" w14:paraId="40562F52" w14:textId="77777777" w:rsidTr="004E2412">
        <w:tc>
          <w:tcPr>
            <w:tcW w:w="977" w:type="dxa"/>
          </w:tcPr>
          <w:p w14:paraId="4A5184F5" w14:textId="77777777" w:rsidR="00DE6FA7" w:rsidRPr="00524776" w:rsidRDefault="00DE6FA7">
            <w:r w:rsidRPr="00524776">
              <w:t>21.2.6.</w:t>
            </w:r>
          </w:p>
        </w:tc>
        <w:tc>
          <w:tcPr>
            <w:tcW w:w="7953" w:type="dxa"/>
          </w:tcPr>
          <w:p w14:paraId="3466775B" w14:textId="77777777" w:rsidR="00DE6FA7" w:rsidRPr="00D943BB" w:rsidRDefault="00DE6FA7" w:rsidP="00495BBB">
            <w:pPr>
              <w:autoSpaceDE w:val="0"/>
              <w:autoSpaceDN w:val="0"/>
              <w:adjustRightInd w:val="0"/>
            </w:pPr>
            <w:r w:rsidRPr="00770402">
              <w:t>En kort beskrivelse af bestemmelser i udsteders vedtægter og øvrige regelsæt, der kan medføre,</w:t>
            </w:r>
            <w:r>
              <w:t xml:space="preserve"> </w:t>
            </w:r>
            <w:r w:rsidRPr="00770402">
              <w:t>at en ændring i kontrollen med udsteder forsinkes, udskydes eller forhindres.</w:t>
            </w:r>
          </w:p>
        </w:tc>
        <w:tc>
          <w:tcPr>
            <w:tcW w:w="1838" w:type="dxa"/>
          </w:tcPr>
          <w:p w14:paraId="59FDBB6B" w14:textId="77777777" w:rsidR="00DE6FA7" w:rsidRDefault="00DE6FA7"/>
        </w:tc>
        <w:tc>
          <w:tcPr>
            <w:tcW w:w="3686" w:type="dxa"/>
          </w:tcPr>
          <w:p w14:paraId="760BDE25" w14:textId="77777777" w:rsidR="00DE6FA7" w:rsidRDefault="00DE6FA7"/>
        </w:tc>
      </w:tr>
      <w:tr w:rsidR="00DE6FA7" w14:paraId="68406176" w14:textId="77777777" w:rsidTr="004E2412">
        <w:tc>
          <w:tcPr>
            <w:tcW w:w="977" w:type="dxa"/>
            <w:tcBorders>
              <w:bottom w:val="single" w:sz="4" w:space="0" w:color="auto"/>
            </w:tcBorders>
          </w:tcPr>
          <w:p w14:paraId="45623C9F" w14:textId="77777777" w:rsidR="00DE6FA7" w:rsidRPr="00524776" w:rsidRDefault="00DE6FA7">
            <w:r w:rsidRPr="00524776">
              <w:t>21.2.7.</w:t>
            </w:r>
          </w:p>
        </w:tc>
        <w:tc>
          <w:tcPr>
            <w:tcW w:w="7953" w:type="dxa"/>
            <w:tcBorders>
              <w:bottom w:val="single" w:sz="4" w:space="0" w:color="auto"/>
            </w:tcBorders>
          </w:tcPr>
          <w:p w14:paraId="64BC85D0" w14:textId="77777777" w:rsidR="00DE6FA7" w:rsidRDefault="00DE6FA7" w:rsidP="00495BBB">
            <w:pPr>
              <w:autoSpaceDE w:val="0"/>
              <w:autoSpaceDN w:val="0"/>
              <w:adjustRightInd w:val="0"/>
            </w:pPr>
            <w:r w:rsidRPr="00770402">
              <w:t>Angivelse af eventuelle bestemmelser i vedtægterne eller øvrige regelsæt om niveauet for</w:t>
            </w:r>
            <w:r>
              <w:t xml:space="preserve"> </w:t>
            </w:r>
            <w:r w:rsidRPr="00770402">
              <w:t>kapitalandele, der skal anmeldes.</w:t>
            </w:r>
          </w:p>
          <w:p w14:paraId="2F66658A" w14:textId="77777777" w:rsidR="006D2560" w:rsidRDefault="006D2560" w:rsidP="00495BBB">
            <w:pPr>
              <w:autoSpaceDE w:val="0"/>
              <w:autoSpaceDN w:val="0"/>
              <w:adjustRightInd w:val="0"/>
            </w:pPr>
            <w:r>
              <w:t>________________________________________________________________</w:t>
            </w:r>
          </w:p>
          <w:p w14:paraId="499E1466" w14:textId="7065AE0C" w:rsidR="00433C63" w:rsidRDefault="00433C63" w:rsidP="00495BBB">
            <w:pPr>
              <w:autoSpaceDE w:val="0"/>
              <w:autoSpaceDN w:val="0"/>
              <w:adjustRightInd w:val="0"/>
              <w:rPr>
                <w:i/>
              </w:rPr>
            </w:pPr>
            <w:r>
              <w:rPr>
                <w:i/>
              </w:rPr>
              <w:t xml:space="preserve">Der skal gives en kort beskrivelse af reglerne for storaktionærmeddelelser i kapitel 7 i KML. </w:t>
            </w:r>
            <w:r w:rsidR="0015667C">
              <w:rPr>
                <w:i/>
              </w:rPr>
              <w:t>Henvisning til bestemmelsen i selskabsloven vil ligeledes opfylde kravet.</w:t>
            </w:r>
          </w:p>
          <w:p w14:paraId="5187F269" w14:textId="676B7617" w:rsidR="00433C63" w:rsidRDefault="00433C63" w:rsidP="00495BBB">
            <w:pPr>
              <w:autoSpaceDE w:val="0"/>
              <w:autoSpaceDN w:val="0"/>
              <w:adjustRightInd w:val="0"/>
              <w:rPr>
                <w:i/>
              </w:rPr>
            </w:pPr>
          </w:p>
          <w:p w14:paraId="1860FCA9" w14:textId="446C879D" w:rsidR="0015667C" w:rsidRPr="006D2560" w:rsidRDefault="009A5101" w:rsidP="0015667C">
            <w:pPr>
              <w:autoSpaceDE w:val="0"/>
              <w:autoSpaceDN w:val="0"/>
              <w:adjustRightInd w:val="0"/>
              <w:rPr>
                <w:i/>
              </w:rPr>
            </w:pPr>
            <w:r>
              <w:rPr>
                <w:i/>
              </w:rPr>
              <w:t xml:space="preserve">Det skal bemærkes, at det skal angives, hvis udsteder ikke er børsnoteret.  </w:t>
            </w:r>
            <w:bookmarkStart w:id="0" w:name="_GoBack"/>
            <w:bookmarkEnd w:id="0"/>
          </w:p>
        </w:tc>
        <w:tc>
          <w:tcPr>
            <w:tcW w:w="1838" w:type="dxa"/>
          </w:tcPr>
          <w:p w14:paraId="5BC9AC92" w14:textId="77777777" w:rsidR="00DE6FA7" w:rsidRDefault="00DE6FA7"/>
        </w:tc>
        <w:tc>
          <w:tcPr>
            <w:tcW w:w="3686" w:type="dxa"/>
          </w:tcPr>
          <w:p w14:paraId="62EE3A53" w14:textId="77777777" w:rsidR="00DE6FA7" w:rsidRDefault="00DE6FA7"/>
        </w:tc>
      </w:tr>
      <w:tr w:rsidR="00DE6FA7" w14:paraId="0315EB5C" w14:textId="77777777" w:rsidTr="004E2412">
        <w:tc>
          <w:tcPr>
            <w:tcW w:w="977" w:type="dxa"/>
          </w:tcPr>
          <w:p w14:paraId="70BB2F53" w14:textId="77777777" w:rsidR="00DE6FA7" w:rsidRPr="00524776" w:rsidRDefault="00DE6FA7">
            <w:r w:rsidRPr="00524776">
              <w:lastRenderedPageBreak/>
              <w:t>21.2.8.</w:t>
            </w:r>
          </w:p>
        </w:tc>
        <w:tc>
          <w:tcPr>
            <w:tcW w:w="7953" w:type="dxa"/>
          </w:tcPr>
          <w:p w14:paraId="58136AA1" w14:textId="77777777" w:rsidR="00DE6FA7" w:rsidRPr="00D943BB" w:rsidRDefault="00DE6FA7" w:rsidP="00E60696">
            <w:pPr>
              <w:autoSpaceDE w:val="0"/>
              <w:autoSpaceDN w:val="0"/>
              <w:adjustRightInd w:val="0"/>
            </w:pPr>
            <w:r w:rsidRPr="00770402">
              <w:t>En beskrivelse af betingelser i stiftelsesoverenskomsten, vedtægterne og øvrige regelsæt for</w:t>
            </w:r>
            <w:r>
              <w:t xml:space="preserve"> </w:t>
            </w:r>
            <w:r w:rsidRPr="00770402">
              <w:t xml:space="preserve">ændring af kapitalen, for så vidt som betingelserne er </w:t>
            </w:r>
            <w:r>
              <w:t>snævrere end krævet i henhold til lovgivningen.</w:t>
            </w:r>
          </w:p>
        </w:tc>
        <w:tc>
          <w:tcPr>
            <w:tcW w:w="1838" w:type="dxa"/>
          </w:tcPr>
          <w:p w14:paraId="7BEE767B" w14:textId="77777777" w:rsidR="00DE6FA7" w:rsidRDefault="00DE6FA7"/>
        </w:tc>
        <w:tc>
          <w:tcPr>
            <w:tcW w:w="3686" w:type="dxa"/>
          </w:tcPr>
          <w:p w14:paraId="06443E47" w14:textId="77777777" w:rsidR="00DE6FA7" w:rsidRDefault="00DE6FA7"/>
        </w:tc>
      </w:tr>
      <w:tr w:rsidR="00DE6FA7" w14:paraId="47F6252E" w14:textId="77777777" w:rsidTr="004E2412">
        <w:tc>
          <w:tcPr>
            <w:tcW w:w="977" w:type="dxa"/>
          </w:tcPr>
          <w:p w14:paraId="7AF2D96C" w14:textId="77777777" w:rsidR="00DE6FA7" w:rsidRPr="00CC10EA" w:rsidRDefault="00DE6FA7">
            <w:pPr>
              <w:rPr>
                <w:b/>
              </w:rPr>
            </w:pPr>
            <w:r w:rsidRPr="00CC10EA">
              <w:rPr>
                <w:b/>
              </w:rPr>
              <w:t>22.</w:t>
            </w:r>
          </w:p>
        </w:tc>
        <w:tc>
          <w:tcPr>
            <w:tcW w:w="7953" w:type="dxa"/>
          </w:tcPr>
          <w:p w14:paraId="518BFC7F" w14:textId="77777777" w:rsidR="00DE6FA7" w:rsidRDefault="00DE6FA7" w:rsidP="00495BBB">
            <w:pPr>
              <w:autoSpaceDE w:val="0"/>
              <w:autoSpaceDN w:val="0"/>
              <w:adjustRightInd w:val="0"/>
              <w:rPr>
                <w:b/>
              </w:rPr>
            </w:pPr>
            <w:r w:rsidRPr="00CC10EA">
              <w:rPr>
                <w:b/>
              </w:rPr>
              <w:t>VÆSENTLIGE KONTRAKTER</w:t>
            </w:r>
          </w:p>
          <w:p w14:paraId="02627313" w14:textId="77777777" w:rsidR="00DE6FA7" w:rsidRDefault="00DE6FA7" w:rsidP="00495BBB">
            <w:pPr>
              <w:autoSpaceDE w:val="0"/>
              <w:autoSpaceDN w:val="0"/>
              <w:adjustRightInd w:val="0"/>
            </w:pPr>
            <w:r w:rsidRPr="00770402">
              <w:t>Et resumé af hver væsentlig kontrakt udover kontrakter, der indgås som led i den normale</w:t>
            </w:r>
            <w:r>
              <w:t xml:space="preserve"> </w:t>
            </w:r>
            <w:r w:rsidRPr="00770402">
              <w:t>virksomhed, som udsteder eller andre koncernmedlemmer har indgået i de to år, der går</w:t>
            </w:r>
            <w:r>
              <w:t xml:space="preserve"> </w:t>
            </w:r>
            <w:r w:rsidRPr="00770402">
              <w:t xml:space="preserve">umiddelbart forud for </w:t>
            </w:r>
            <w:r>
              <w:t xml:space="preserve">offentliggørelsen af </w:t>
            </w:r>
            <w:r w:rsidRPr="00770402">
              <w:t>registreringsdokumentet.</w:t>
            </w:r>
          </w:p>
          <w:p w14:paraId="15E558B3" w14:textId="77777777" w:rsidR="00DE6FA7" w:rsidRPr="00E60696" w:rsidRDefault="00DE6FA7" w:rsidP="00495BBB">
            <w:pPr>
              <w:autoSpaceDE w:val="0"/>
              <w:autoSpaceDN w:val="0"/>
              <w:adjustRightInd w:val="0"/>
              <w:rPr>
                <w:sz w:val="10"/>
              </w:rPr>
            </w:pPr>
          </w:p>
          <w:p w14:paraId="1A8898BC" w14:textId="77777777" w:rsidR="00DE6FA7" w:rsidRDefault="00DE6FA7" w:rsidP="00495BBB">
            <w:pPr>
              <w:autoSpaceDE w:val="0"/>
              <w:autoSpaceDN w:val="0"/>
              <w:adjustRightInd w:val="0"/>
            </w:pPr>
            <w:r w:rsidRPr="00770402">
              <w:t>Et resumé af hver øvrig kontrakt (dog ikke kontrakter, der indgås som led i den normale</w:t>
            </w:r>
            <w:r>
              <w:t xml:space="preserve"> </w:t>
            </w:r>
            <w:r w:rsidRPr="00770402">
              <w:t>virksomhed), som et koncernmedlem har indgået, og som indeholder bestemmelser, hvorved et</w:t>
            </w:r>
            <w:r>
              <w:t xml:space="preserve"> </w:t>
            </w:r>
            <w:r w:rsidRPr="00770402">
              <w:t>koncernmedlem har forpligtelser eller rettigheder, der er væsentlige for koncernen på datoen for</w:t>
            </w:r>
            <w:r>
              <w:t xml:space="preserve"> </w:t>
            </w:r>
            <w:r w:rsidRPr="00770402">
              <w:t>registreringsdokumentet.</w:t>
            </w:r>
          </w:p>
          <w:p w14:paraId="05581647" w14:textId="77777777" w:rsidR="001C6010" w:rsidRDefault="001C6010" w:rsidP="00495BBB">
            <w:pPr>
              <w:autoSpaceDE w:val="0"/>
              <w:autoSpaceDN w:val="0"/>
              <w:adjustRightInd w:val="0"/>
            </w:pPr>
            <w:r>
              <w:t>________________________________________________________________</w:t>
            </w:r>
          </w:p>
          <w:p w14:paraId="1F5B5B31" w14:textId="7FF21D3B" w:rsidR="001C6010" w:rsidRDefault="001C6010" w:rsidP="00495BBB">
            <w:pPr>
              <w:autoSpaceDE w:val="0"/>
              <w:autoSpaceDN w:val="0"/>
              <w:adjustRightInd w:val="0"/>
              <w:rPr>
                <w:i/>
              </w:rPr>
            </w:pPr>
            <w:r>
              <w:rPr>
                <w:i/>
              </w:rPr>
              <w:t xml:space="preserve">Resuméet skal indeholde oplysninger, således at investor sættes i stand til at træffe et velbegrundet skøn. Den relevante kontrakt skal imidlertid ikke ligge til gennemsyn. </w:t>
            </w:r>
          </w:p>
          <w:p w14:paraId="06585699" w14:textId="05FEF04C" w:rsidR="003070EF" w:rsidRDefault="003070EF" w:rsidP="00495BBB">
            <w:pPr>
              <w:autoSpaceDE w:val="0"/>
              <w:autoSpaceDN w:val="0"/>
              <w:adjustRightInd w:val="0"/>
              <w:rPr>
                <w:i/>
              </w:rPr>
            </w:pPr>
          </w:p>
          <w:p w14:paraId="20553661" w14:textId="08CF1A5D" w:rsidR="003070EF" w:rsidRDefault="003070EF" w:rsidP="00495BBB">
            <w:pPr>
              <w:autoSpaceDE w:val="0"/>
              <w:autoSpaceDN w:val="0"/>
              <w:adjustRightInd w:val="0"/>
              <w:rPr>
                <w:i/>
              </w:rPr>
            </w:pPr>
            <w:r>
              <w:rPr>
                <w:i/>
              </w:rPr>
              <w:t xml:space="preserve">For yderligere herom se venligst ESMA Q&amp;A nr. 73. </w:t>
            </w:r>
          </w:p>
          <w:p w14:paraId="0EC61F86" w14:textId="77777777" w:rsidR="001C6010" w:rsidRPr="001C6010" w:rsidRDefault="001C6010" w:rsidP="00495BBB">
            <w:pPr>
              <w:autoSpaceDE w:val="0"/>
              <w:autoSpaceDN w:val="0"/>
              <w:adjustRightInd w:val="0"/>
              <w:rPr>
                <w:i/>
              </w:rPr>
            </w:pPr>
          </w:p>
        </w:tc>
        <w:tc>
          <w:tcPr>
            <w:tcW w:w="1838" w:type="dxa"/>
          </w:tcPr>
          <w:p w14:paraId="61B41E69" w14:textId="77777777" w:rsidR="00DE6FA7" w:rsidRDefault="00DE6FA7"/>
        </w:tc>
        <w:tc>
          <w:tcPr>
            <w:tcW w:w="3686" w:type="dxa"/>
          </w:tcPr>
          <w:p w14:paraId="55FF8DF7" w14:textId="77777777" w:rsidR="00DE6FA7" w:rsidRDefault="00DE6FA7"/>
        </w:tc>
      </w:tr>
      <w:tr w:rsidR="00DE6FA7" w14:paraId="5C0F4DD4" w14:textId="77777777" w:rsidTr="004E2412">
        <w:tc>
          <w:tcPr>
            <w:tcW w:w="977" w:type="dxa"/>
          </w:tcPr>
          <w:p w14:paraId="77DFFA5C" w14:textId="77777777" w:rsidR="00DE6FA7" w:rsidRPr="00CC10EA" w:rsidRDefault="00DE6FA7">
            <w:pPr>
              <w:rPr>
                <w:b/>
              </w:rPr>
            </w:pPr>
            <w:r w:rsidRPr="00CC10EA">
              <w:rPr>
                <w:b/>
              </w:rPr>
              <w:t>23.</w:t>
            </w:r>
          </w:p>
        </w:tc>
        <w:tc>
          <w:tcPr>
            <w:tcW w:w="7953" w:type="dxa"/>
          </w:tcPr>
          <w:p w14:paraId="6694A12B" w14:textId="77777777" w:rsidR="00DE6FA7" w:rsidRPr="00CC10EA" w:rsidRDefault="00DE6FA7" w:rsidP="00495BBB">
            <w:pPr>
              <w:autoSpaceDE w:val="0"/>
              <w:autoSpaceDN w:val="0"/>
              <w:adjustRightInd w:val="0"/>
              <w:rPr>
                <w:b/>
              </w:rPr>
            </w:pPr>
            <w:r w:rsidRPr="00CC10EA">
              <w:rPr>
                <w:b/>
              </w:rPr>
              <w:t>OPLYSNINGER FRA TREDJEMAND, EKSPERTUDTALELSER OG</w:t>
            </w:r>
          </w:p>
          <w:p w14:paraId="6EF7D14D" w14:textId="77777777" w:rsidR="00DE6FA7" w:rsidRPr="00495BBB" w:rsidRDefault="00DE6FA7" w:rsidP="00495BBB">
            <w:pPr>
              <w:autoSpaceDE w:val="0"/>
              <w:autoSpaceDN w:val="0"/>
              <w:adjustRightInd w:val="0"/>
              <w:rPr>
                <w:u w:val="single"/>
              </w:rPr>
            </w:pPr>
            <w:r w:rsidRPr="00CC10EA">
              <w:rPr>
                <w:b/>
              </w:rPr>
              <w:t>INTERESSEERKLÆRINGER</w:t>
            </w:r>
          </w:p>
        </w:tc>
        <w:tc>
          <w:tcPr>
            <w:tcW w:w="1838" w:type="dxa"/>
          </w:tcPr>
          <w:p w14:paraId="34255948" w14:textId="77777777" w:rsidR="00DE6FA7" w:rsidRDefault="00DE6FA7"/>
        </w:tc>
        <w:tc>
          <w:tcPr>
            <w:tcW w:w="3686" w:type="dxa"/>
          </w:tcPr>
          <w:p w14:paraId="17DEDEA0" w14:textId="77777777" w:rsidR="00DE6FA7" w:rsidRDefault="00DE6FA7"/>
        </w:tc>
      </w:tr>
      <w:tr w:rsidR="00DE6FA7" w14:paraId="24D129D8" w14:textId="77777777" w:rsidTr="004E2412">
        <w:tc>
          <w:tcPr>
            <w:tcW w:w="977" w:type="dxa"/>
          </w:tcPr>
          <w:p w14:paraId="5229B693" w14:textId="77777777" w:rsidR="00DE6FA7" w:rsidRPr="00CC10EA" w:rsidRDefault="00DE6FA7">
            <w:pPr>
              <w:rPr>
                <w:b/>
              </w:rPr>
            </w:pPr>
            <w:r w:rsidRPr="00CC10EA">
              <w:rPr>
                <w:b/>
              </w:rPr>
              <w:t>23.1.</w:t>
            </w:r>
          </w:p>
        </w:tc>
        <w:tc>
          <w:tcPr>
            <w:tcW w:w="7953" w:type="dxa"/>
          </w:tcPr>
          <w:p w14:paraId="254E0935" w14:textId="77777777" w:rsidR="00DE6FA7" w:rsidRDefault="00DE6FA7" w:rsidP="002A2D4A">
            <w:pPr>
              <w:autoSpaceDE w:val="0"/>
              <w:autoSpaceDN w:val="0"/>
              <w:adjustRightInd w:val="0"/>
            </w:pPr>
            <w:r w:rsidRPr="00770402">
              <w:t xml:space="preserve">Hvis der i registreringsdokumentet indgår en udtalelse eller </w:t>
            </w:r>
            <w:r>
              <w:t xml:space="preserve">rapport fra en ekspert, opgives </w:t>
            </w:r>
            <w:r w:rsidRPr="00770402">
              <w:t>personens navn, erhvervsadresse, kvalifikationer og eventuelle væsentlige interesser i udsteder.</w:t>
            </w:r>
            <w:r>
              <w:t xml:space="preserve"> </w:t>
            </w:r>
            <w:r w:rsidRPr="00770402">
              <w:t>Hvis rapporten er udfærdiget på udsteders foranledning, skal det anføres, at en sådan rapport</w:t>
            </w:r>
            <w:r>
              <w:t xml:space="preserve"> </w:t>
            </w:r>
            <w:r w:rsidRPr="00770402">
              <w:t>eller udtalelse indgår, dens form og den sammenhæng, som den indgår i. Dette skal ske med</w:t>
            </w:r>
            <w:r>
              <w:t xml:space="preserve"> </w:t>
            </w:r>
            <w:r w:rsidRPr="00770402">
              <w:t>tilsagn fra den person, som har g</w:t>
            </w:r>
            <w:r>
              <w:t xml:space="preserve">odkendt indholdet af den del af </w:t>
            </w:r>
            <w:r w:rsidRPr="00770402">
              <w:t>registreringsdokumentet.</w:t>
            </w:r>
            <w:r w:rsidR="001C6010">
              <w:t xml:space="preserve"> </w:t>
            </w:r>
          </w:p>
          <w:p w14:paraId="3DC40DFF" w14:textId="77777777" w:rsidR="001C6010" w:rsidRDefault="001C6010" w:rsidP="002A2D4A">
            <w:pPr>
              <w:autoSpaceDE w:val="0"/>
              <w:autoSpaceDN w:val="0"/>
              <w:adjustRightInd w:val="0"/>
            </w:pPr>
            <w:r>
              <w:t>________________________________________________________________</w:t>
            </w:r>
          </w:p>
          <w:p w14:paraId="2559BE03" w14:textId="4EDE6ECA" w:rsidR="001C6010" w:rsidRDefault="001C6010" w:rsidP="001C6010">
            <w:pPr>
              <w:autoSpaceDE w:val="0"/>
              <w:autoSpaceDN w:val="0"/>
              <w:adjustRightInd w:val="0"/>
              <w:rPr>
                <w:i/>
              </w:rPr>
            </w:pPr>
            <w:r>
              <w:rPr>
                <w:i/>
              </w:rPr>
              <w:t xml:space="preserve">Til vurdering af, om en ekspert har væsentlige interesser i udsteder, se venligst ESMA recommendations nr. 156-159. </w:t>
            </w:r>
          </w:p>
          <w:p w14:paraId="3A64AEB6" w14:textId="77777777" w:rsidR="00433C63" w:rsidRDefault="00433C63" w:rsidP="001C6010">
            <w:pPr>
              <w:autoSpaceDE w:val="0"/>
              <w:autoSpaceDN w:val="0"/>
              <w:adjustRightInd w:val="0"/>
              <w:rPr>
                <w:i/>
              </w:rPr>
            </w:pPr>
          </w:p>
          <w:p w14:paraId="7EDB52C7" w14:textId="77777777" w:rsidR="001C6010" w:rsidRPr="001C6010" w:rsidRDefault="001C6010" w:rsidP="001C6010">
            <w:pPr>
              <w:autoSpaceDE w:val="0"/>
              <w:autoSpaceDN w:val="0"/>
              <w:adjustRightInd w:val="0"/>
              <w:rPr>
                <w:i/>
              </w:rPr>
            </w:pPr>
            <w:r>
              <w:rPr>
                <w:i/>
              </w:rPr>
              <w:t xml:space="preserve">Det skal videre bemærkes, at tilsagnet ikke skal fremgå af prospektet, men at det er tilstrækkeligt at tilsagnet er opnået, og at udsteder har dette tilsagn liggende. </w:t>
            </w:r>
          </w:p>
        </w:tc>
        <w:tc>
          <w:tcPr>
            <w:tcW w:w="1838" w:type="dxa"/>
          </w:tcPr>
          <w:p w14:paraId="3F038664" w14:textId="77777777" w:rsidR="00DE6FA7" w:rsidRDefault="00DE6FA7"/>
        </w:tc>
        <w:tc>
          <w:tcPr>
            <w:tcW w:w="3686" w:type="dxa"/>
          </w:tcPr>
          <w:p w14:paraId="05478BF7" w14:textId="77777777" w:rsidR="00DE6FA7" w:rsidRDefault="00DE6FA7"/>
        </w:tc>
      </w:tr>
      <w:tr w:rsidR="00DE6FA7" w14:paraId="01CBE192" w14:textId="77777777" w:rsidTr="004E2412">
        <w:tc>
          <w:tcPr>
            <w:tcW w:w="977" w:type="dxa"/>
          </w:tcPr>
          <w:p w14:paraId="253C6650" w14:textId="77777777" w:rsidR="00DE6FA7" w:rsidRPr="00CC10EA" w:rsidRDefault="00DE6FA7">
            <w:pPr>
              <w:rPr>
                <w:b/>
              </w:rPr>
            </w:pPr>
            <w:r w:rsidRPr="00CC10EA">
              <w:rPr>
                <w:b/>
              </w:rPr>
              <w:lastRenderedPageBreak/>
              <w:t>23.2.</w:t>
            </w:r>
          </w:p>
        </w:tc>
        <w:tc>
          <w:tcPr>
            <w:tcW w:w="7953" w:type="dxa"/>
          </w:tcPr>
          <w:p w14:paraId="192DE102" w14:textId="77777777" w:rsidR="00DE6FA7" w:rsidRPr="00D943BB" w:rsidRDefault="00DE6FA7" w:rsidP="00495BBB">
            <w:pPr>
              <w:autoSpaceDE w:val="0"/>
              <w:autoSpaceDN w:val="0"/>
              <w:adjustRightInd w:val="0"/>
            </w:pPr>
            <w:r w:rsidRPr="00770402">
              <w:t>Hvis oplysningerne stammer fra tredjemand, skal det bekræftes, at de er gengivet korrekt, og at</w:t>
            </w:r>
            <w:r>
              <w:t xml:space="preserve"> </w:t>
            </w:r>
            <w:r w:rsidRPr="00770402">
              <w:t>der efter udsteders overbevisning ud fra de oplysninger, der er offentliggjort af tredjemand, ikke</w:t>
            </w:r>
            <w:r>
              <w:t xml:space="preserve"> </w:t>
            </w:r>
            <w:r w:rsidRPr="00770402">
              <w:t>er udeladt fakta, som kan medføre, at de gengivne oplysninger e</w:t>
            </w:r>
            <w:r>
              <w:t xml:space="preserve">r unøjagtige eller vildledende. </w:t>
            </w:r>
            <w:r w:rsidRPr="00770402">
              <w:t>Desuden skal kilden til oplysningerne identificeres.</w:t>
            </w:r>
          </w:p>
        </w:tc>
        <w:tc>
          <w:tcPr>
            <w:tcW w:w="1838" w:type="dxa"/>
          </w:tcPr>
          <w:p w14:paraId="101DCA51" w14:textId="77777777" w:rsidR="00DE6FA7" w:rsidRDefault="00DE6FA7"/>
        </w:tc>
        <w:tc>
          <w:tcPr>
            <w:tcW w:w="3686" w:type="dxa"/>
          </w:tcPr>
          <w:p w14:paraId="61E74EEE" w14:textId="77777777" w:rsidR="00DE6FA7" w:rsidRDefault="00DE6FA7"/>
        </w:tc>
      </w:tr>
      <w:tr w:rsidR="00DE6FA7" w14:paraId="4CFF1D95" w14:textId="77777777" w:rsidTr="004E2412">
        <w:tc>
          <w:tcPr>
            <w:tcW w:w="977" w:type="dxa"/>
            <w:tcBorders>
              <w:bottom w:val="single" w:sz="4" w:space="0" w:color="auto"/>
            </w:tcBorders>
          </w:tcPr>
          <w:p w14:paraId="0599611B" w14:textId="77777777" w:rsidR="00DE6FA7" w:rsidRPr="00CC10EA" w:rsidRDefault="00DE6FA7">
            <w:pPr>
              <w:rPr>
                <w:b/>
              </w:rPr>
            </w:pPr>
            <w:r w:rsidRPr="00CC10EA">
              <w:rPr>
                <w:b/>
              </w:rPr>
              <w:t>24.</w:t>
            </w:r>
          </w:p>
        </w:tc>
        <w:tc>
          <w:tcPr>
            <w:tcW w:w="7953" w:type="dxa"/>
            <w:tcBorders>
              <w:bottom w:val="single" w:sz="4" w:space="0" w:color="auto"/>
            </w:tcBorders>
          </w:tcPr>
          <w:p w14:paraId="682EEBBA" w14:textId="77777777" w:rsidR="00DE6FA7" w:rsidRPr="00CC10EA" w:rsidRDefault="00DE6FA7" w:rsidP="00495BBB">
            <w:pPr>
              <w:autoSpaceDE w:val="0"/>
              <w:autoSpaceDN w:val="0"/>
              <w:adjustRightInd w:val="0"/>
              <w:rPr>
                <w:b/>
              </w:rPr>
            </w:pPr>
            <w:r w:rsidRPr="00CC10EA">
              <w:rPr>
                <w:b/>
              </w:rPr>
              <w:t>DOKUMENTATIONSMATERIALE</w:t>
            </w:r>
          </w:p>
          <w:p w14:paraId="6B1621C4" w14:textId="77777777" w:rsidR="00DE6FA7" w:rsidRPr="002A2D4A" w:rsidRDefault="00DE6FA7" w:rsidP="00495BBB">
            <w:pPr>
              <w:autoSpaceDE w:val="0"/>
              <w:autoSpaceDN w:val="0"/>
              <w:adjustRightInd w:val="0"/>
              <w:rPr>
                <w:sz w:val="10"/>
              </w:rPr>
            </w:pPr>
          </w:p>
          <w:p w14:paraId="4B1A39A3" w14:textId="77777777" w:rsidR="00DE6FA7" w:rsidRPr="00770402" w:rsidRDefault="00DE6FA7" w:rsidP="00495BBB">
            <w:pPr>
              <w:autoSpaceDE w:val="0"/>
              <w:autoSpaceDN w:val="0"/>
              <w:adjustRightInd w:val="0"/>
            </w:pPr>
            <w:r w:rsidRPr="00770402">
              <w:t xml:space="preserve">En erklæring om, at følgende dokumenter kan besigtiges, </w:t>
            </w:r>
            <w:r>
              <w:t xml:space="preserve">mens registreringsdokumentet er </w:t>
            </w:r>
            <w:r w:rsidRPr="00770402">
              <w:t>gældende:</w:t>
            </w:r>
          </w:p>
          <w:p w14:paraId="48220F89" w14:textId="77777777" w:rsidR="00DE6FA7" w:rsidRPr="002A2D4A" w:rsidRDefault="00DE6FA7" w:rsidP="00495BBB">
            <w:pPr>
              <w:autoSpaceDE w:val="0"/>
              <w:autoSpaceDN w:val="0"/>
              <w:adjustRightInd w:val="0"/>
              <w:rPr>
                <w:sz w:val="10"/>
              </w:rPr>
            </w:pPr>
          </w:p>
          <w:p w14:paraId="5DBAD522" w14:textId="77777777" w:rsidR="00DE6FA7" w:rsidRPr="002A2D4A" w:rsidRDefault="00DE6FA7" w:rsidP="00AF4A49">
            <w:pPr>
              <w:numPr>
                <w:ilvl w:val="0"/>
                <w:numId w:val="10"/>
              </w:numPr>
              <w:autoSpaceDE w:val="0"/>
              <w:autoSpaceDN w:val="0"/>
              <w:adjustRightInd w:val="0"/>
            </w:pPr>
            <w:r w:rsidRPr="00770402">
              <w:t>udsteders stiftelsesoverenskomst og vedtægter</w:t>
            </w:r>
          </w:p>
          <w:p w14:paraId="638F5570" w14:textId="77777777" w:rsidR="00DE6FA7" w:rsidRDefault="00DE6FA7" w:rsidP="00AF4A49">
            <w:pPr>
              <w:numPr>
                <w:ilvl w:val="0"/>
                <w:numId w:val="10"/>
              </w:numPr>
              <w:autoSpaceDE w:val="0"/>
              <w:autoSpaceDN w:val="0"/>
              <w:adjustRightInd w:val="0"/>
            </w:pPr>
            <w:r w:rsidRPr="00770402">
              <w:t>alle rapporter, breve og andre dokumenter, historiske regnskabsoplysninger,</w:t>
            </w:r>
            <w:r>
              <w:t xml:space="preserve"> </w:t>
            </w:r>
            <w:r w:rsidRPr="00770402">
              <w:t>vurderinger og ekspertudtalelser, som udsteder har bestilt, og som helt eller delvis indgår</w:t>
            </w:r>
            <w:r>
              <w:t xml:space="preserve"> i registreringsdokumentet</w:t>
            </w:r>
          </w:p>
          <w:p w14:paraId="0CCD8C99" w14:textId="77777777" w:rsidR="00DE6FA7" w:rsidRPr="00770402" w:rsidRDefault="00DE6FA7" w:rsidP="00AF4A49">
            <w:pPr>
              <w:numPr>
                <w:ilvl w:val="0"/>
                <w:numId w:val="10"/>
              </w:numPr>
              <w:autoSpaceDE w:val="0"/>
              <w:autoSpaceDN w:val="0"/>
              <w:adjustRightInd w:val="0"/>
            </w:pPr>
            <w:r w:rsidRPr="00770402">
              <w:t>udsteders historiske regnskabsoplysninger for hvert af de to regnskabsår før</w:t>
            </w:r>
            <w:r>
              <w:t xml:space="preserve"> </w:t>
            </w:r>
            <w:r w:rsidRPr="00770402">
              <w:t>offentliggørelsen af registreringsdokumentet. Hvis der er tale om en koncern,</w:t>
            </w:r>
            <w:r>
              <w:t xml:space="preserve"> </w:t>
            </w:r>
            <w:r w:rsidRPr="00770402">
              <w:t>offentliggøres både udsteders og datterselskabernes oplysninger.</w:t>
            </w:r>
          </w:p>
          <w:p w14:paraId="44977411" w14:textId="77777777" w:rsidR="00DE6FA7" w:rsidRPr="002A2D4A" w:rsidRDefault="00DE6FA7" w:rsidP="00495BBB">
            <w:pPr>
              <w:autoSpaceDE w:val="0"/>
              <w:autoSpaceDN w:val="0"/>
              <w:adjustRightInd w:val="0"/>
              <w:rPr>
                <w:sz w:val="10"/>
              </w:rPr>
            </w:pPr>
          </w:p>
          <w:p w14:paraId="014C89A5" w14:textId="77777777" w:rsidR="00DE6FA7" w:rsidRDefault="00DE6FA7" w:rsidP="002A2D4A">
            <w:pPr>
              <w:autoSpaceDE w:val="0"/>
              <w:autoSpaceDN w:val="0"/>
              <w:adjustRightInd w:val="0"/>
            </w:pPr>
            <w:r w:rsidRPr="00770402">
              <w:t>Det anføres, hvor dokumentationsmaterialet kan besigtiges, enten fysisk eller elektronisk.</w:t>
            </w:r>
          </w:p>
          <w:p w14:paraId="70492DC5" w14:textId="77777777" w:rsidR="00C10E70" w:rsidRDefault="00C10E70" w:rsidP="002A2D4A">
            <w:pPr>
              <w:autoSpaceDE w:val="0"/>
              <w:autoSpaceDN w:val="0"/>
              <w:adjustRightInd w:val="0"/>
            </w:pPr>
            <w:r>
              <w:t>________________________________________________________________</w:t>
            </w:r>
          </w:p>
          <w:p w14:paraId="426DCC90" w14:textId="438F52E2" w:rsidR="00C10E70" w:rsidRDefault="00C10E70" w:rsidP="002A2D4A">
            <w:pPr>
              <w:autoSpaceDE w:val="0"/>
              <w:autoSpaceDN w:val="0"/>
              <w:adjustRightInd w:val="0"/>
              <w:rPr>
                <w:i/>
              </w:rPr>
            </w:pPr>
            <w:r>
              <w:rPr>
                <w:i/>
              </w:rPr>
              <w:t xml:space="preserve">Oplysningerne efter dette punkt er ikke en del af prospektet, og vil derfor også kun være en del af sprogregimet såfremt oplysningerne ligeledes skal medtages efter andre punkter i bilag I. </w:t>
            </w:r>
          </w:p>
          <w:p w14:paraId="6C6B8EFA" w14:textId="77777777" w:rsidR="00433C63" w:rsidRDefault="00433C63" w:rsidP="002A2D4A">
            <w:pPr>
              <w:autoSpaceDE w:val="0"/>
              <w:autoSpaceDN w:val="0"/>
              <w:adjustRightInd w:val="0"/>
              <w:rPr>
                <w:i/>
              </w:rPr>
            </w:pPr>
          </w:p>
          <w:p w14:paraId="094D8835" w14:textId="77777777" w:rsidR="00C10E70" w:rsidRDefault="00C10E70" w:rsidP="002A2D4A">
            <w:pPr>
              <w:autoSpaceDE w:val="0"/>
              <w:autoSpaceDN w:val="0"/>
              <w:adjustRightInd w:val="0"/>
              <w:rPr>
                <w:i/>
              </w:rPr>
            </w:pPr>
            <w:r>
              <w:rPr>
                <w:i/>
              </w:rPr>
              <w:t>Der skal ligeledes medtages oplysninger</w:t>
            </w:r>
            <w:r w:rsidR="000D1404">
              <w:rPr>
                <w:i/>
              </w:rPr>
              <w:t xml:space="preserve"> for eventuelle datterselskaber. Der er dog ikke krav herom, såfremt der ikke er krav om regnskabsoplysninger for datterselskaber i datterselskabets hjemland, og såfremt oplysningerne alene skal medtages efter dette pkt. 24. </w:t>
            </w:r>
          </w:p>
          <w:p w14:paraId="7E6F0F33" w14:textId="77777777" w:rsidR="000D1404" w:rsidRDefault="000D1404" w:rsidP="002A2D4A">
            <w:pPr>
              <w:autoSpaceDE w:val="0"/>
              <w:autoSpaceDN w:val="0"/>
              <w:adjustRightInd w:val="0"/>
              <w:rPr>
                <w:i/>
              </w:rPr>
            </w:pPr>
          </w:p>
          <w:p w14:paraId="6389F907" w14:textId="675A13C1" w:rsidR="000D1404" w:rsidRDefault="009B1162" w:rsidP="003070EF">
            <w:pPr>
              <w:autoSpaceDE w:val="0"/>
              <w:autoSpaceDN w:val="0"/>
              <w:adjustRightInd w:val="0"/>
              <w:rPr>
                <w:i/>
              </w:rPr>
            </w:pPr>
            <w:r>
              <w:rPr>
                <w:i/>
              </w:rPr>
              <w:t>Vedrørende pkt. b) kan forståelsen af omfanget søges besvaret i ESMA</w:t>
            </w:r>
            <w:r w:rsidR="003070EF">
              <w:rPr>
                <w:i/>
              </w:rPr>
              <w:t xml:space="preserve"> Q&amp;A</w:t>
            </w:r>
            <w:r>
              <w:rPr>
                <w:i/>
              </w:rPr>
              <w:t xml:space="preserve"> nr. 72. </w:t>
            </w:r>
          </w:p>
          <w:p w14:paraId="0917A031" w14:textId="77777777" w:rsidR="003070EF" w:rsidRDefault="003070EF" w:rsidP="003070EF">
            <w:pPr>
              <w:autoSpaceDE w:val="0"/>
              <w:autoSpaceDN w:val="0"/>
              <w:adjustRightInd w:val="0"/>
              <w:rPr>
                <w:i/>
              </w:rPr>
            </w:pPr>
          </w:p>
          <w:p w14:paraId="05A70F57" w14:textId="47721F2E" w:rsidR="003070EF" w:rsidRPr="00C10E70" w:rsidRDefault="003070EF" w:rsidP="003070EF">
            <w:pPr>
              <w:autoSpaceDE w:val="0"/>
              <w:autoSpaceDN w:val="0"/>
              <w:adjustRightInd w:val="0"/>
              <w:rPr>
                <w:i/>
              </w:rPr>
            </w:pPr>
            <w:r>
              <w:rPr>
                <w:i/>
              </w:rPr>
              <w:t xml:space="preserve">For yderligere se venligst ESMA Q&amp;A nr. 73. </w:t>
            </w:r>
          </w:p>
        </w:tc>
        <w:tc>
          <w:tcPr>
            <w:tcW w:w="1838" w:type="dxa"/>
          </w:tcPr>
          <w:p w14:paraId="75044129" w14:textId="77777777" w:rsidR="00DE6FA7" w:rsidRDefault="00DE6FA7"/>
        </w:tc>
        <w:tc>
          <w:tcPr>
            <w:tcW w:w="3686" w:type="dxa"/>
          </w:tcPr>
          <w:p w14:paraId="3F44C9D1" w14:textId="77777777" w:rsidR="00DE6FA7" w:rsidRDefault="00DE6FA7"/>
        </w:tc>
      </w:tr>
      <w:tr w:rsidR="00DE6FA7" w14:paraId="62E1A3B7" w14:textId="77777777" w:rsidTr="004E2412">
        <w:tc>
          <w:tcPr>
            <w:tcW w:w="977" w:type="dxa"/>
          </w:tcPr>
          <w:p w14:paraId="4758062B" w14:textId="77777777" w:rsidR="00DE6FA7" w:rsidRPr="00CC10EA" w:rsidRDefault="00DE6FA7">
            <w:pPr>
              <w:rPr>
                <w:b/>
              </w:rPr>
            </w:pPr>
            <w:r>
              <w:rPr>
                <w:b/>
              </w:rPr>
              <w:t>25.</w:t>
            </w:r>
          </w:p>
        </w:tc>
        <w:tc>
          <w:tcPr>
            <w:tcW w:w="7953" w:type="dxa"/>
          </w:tcPr>
          <w:p w14:paraId="16F17E7C" w14:textId="77777777" w:rsidR="00DE6FA7" w:rsidRPr="00CC10EA" w:rsidRDefault="00DE6FA7" w:rsidP="002A2D4A">
            <w:pPr>
              <w:autoSpaceDE w:val="0"/>
              <w:autoSpaceDN w:val="0"/>
              <w:adjustRightInd w:val="0"/>
              <w:rPr>
                <w:b/>
              </w:rPr>
            </w:pPr>
            <w:r w:rsidRPr="00CC10EA">
              <w:rPr>
                <w:b/>
              </w:rPr>
              <w:t>OPLYSNINGER OM KAPITALBESIDDELSER</w:t>
            </w:r>
          </w:p>
          <w:p w14:paraId="498E0CE0" w14:textId="77777777" w:rsidR="00DE6FA7" w:rsidRPr="002A2D4A" w:rsidRDefault="00DE6FA7" w:rsidP="002A2D4A">
            <w:pPr>
              <w:autoSpaceDE w:val="0"/>
              <w:autoSpaceDN w:val="0"/>
              <w:adjustRightInd w:val="0"/>
              <w:rPr>
                <w:sz w:val="10"/>
              </w:rPr>
            </w:pPr>
          </w:p>
          <w:p w14:paraId="6990BF32" w14:textId="77777777" w:rsidR="00DE6FA7" w:rsidRDefault="00DE6FA7" w:rsidP="002A2D4A">
            <w:pPr>
              <w:autoSpaceDE w:val="0"/>
              <w:autoSpaceDN w:val="0"/>
              <w:adjustRightInd w:val="0"/>
            </w:pPr>
            <w:r w:rsidRPr="00770402">
              <w:lastRenderedPageBreak/>
              <w:t>Oplysninger om virksomheder, af hvis aktiekapital udstederen ligger inde med en andel, som</w:t>
            </w:r>
            <w:r>
              <w:t xml:space="preserve"> </w:t>
            </w:r>
            <w:r w:rsidRPr="00770402">
              <w:t>kan have en betydelig indflydelse på vurderingen af dennes a</w:t>
            </w:r>
            <w:r>
              <w:t xml:space="preserve">ktiver og passiver, finansielle </w:t>
            </w:r>
            <w:r w:rsidRPr="00770402">
              <w:t>stilling og resultater.</w:t>
            </w:r>
          </w:p>
          <w:p w14:paraId="7103C87D" w14:textId="77777777" w:rsidR="001C6010" w:rsidRDefault="001C6010" w:rsidP="002A2D4A">
            <w:pPr>
              <w:autoSpaceDE w:val="0"/>
              <w:autoSpaceDN w:val="0"/>
              <w:adjustRightInd w:val="0"/>
            </w:pPr>
            <w:r>
              <w:t>________________________________________________________________</w:t>
            </w:r>
          </w:p>
          <w:p w14:paraId="392F4FC2" w14:textId="3B0B75EF" w:rsidR="001C6010" w:rsidRPr="002A2D4A" w:rsidRDefault="001F6FCB" w:rsidP="001F6FCB">
            <w:pPr>
              <w:autoSpaceDE w:val="0"/>
              <w:autoSpaceDN w:val="0"/>
              <w:adjustRightInd w:val="0"/>
            </w:pPr>
            <w:r>
              <w:rPr>
                <w:i/>
              </w:rPr>
              <w:t>For yderligere herom</w:t>
            </w:r>
            <w:r w:rsidR="001C6010">
              <w:rPr>
                <w:i/>
              </w:rPr>
              <w:t xml:space="preserve"> se venligst ESMA recommendations nr. 160-165. </w:t>
            </w:r>
          </w:p>
        </w:tc>
        <w:tc>
          <w:tcPr>
            <w:tcW w:w="1838" w:type="dxa"/>
          </w:tcPr>
          <w:p w14:paraId="67139220" w14:textId="77777777" w:rsidR="00DE6FA7" w:rsidRDefault="00DE6FA7"/>
        </w:tc>
        <w:tc>
          <w:tcPr>
            <w:tcW w:w="3686" w:type="dxa"/>
          </w:tcPr>
          <w:p w14:paraId="74D9CEDB" w14:textId="77777777" w:rsidR="00DE6FA7" w:rsidRDefault="00DE6FA7"/>
        </w:tc>
      </w:tr>
    </w:tbl>
    <w:p w14:paraId="0A7F94DC" w14:textId="77777777" w:rsidR="001F00B3" w:rsidRDefault="001F00B3"/>
    <w:p w14:paraId="5B7E63B5" w14:textId="33A461F6" w:rsidR="00454402" w:rsidRDefault="00454402"/>
    <w:sectPr w:rsidR="00454402" w:rsidSect="00DE6FA7">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DD1"/>
    <w:multiLevelType w:val="hybridMultilevel"/>
    <w:tmpl w:val="355A4884"/>
    <w:lvl w:ilvl="0" w:tplc="66D203B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E62008"/>
    <w:multiLevelType w:val="hybridMultilevel"/>
    <w:tmpl w:val="306884D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E15AA0"/>
    <w:multiLevelType w:val="hybridMultilevel"/>
    <w:tmpl w:val="F6BADA8C"/>
    <w:lvl w:ilvl="0" w:tplc="9E8C04E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AD77D7"/>
    <w:multiLevelType w:val="hybridMultilevel"/>
    <w:tmpl w:val="828CA99C"/>
    <w:lvl w:ilvl="0" w:tplc="B5D2AF38">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BAE1292"/>
    <w:multiLevelType w:val="hybridMultilevel"/>
    <w:tmpl w:val="C7D251D2"/>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7D128F0"/>
    <w:multiLevelType w:val="hybridMultilevel"/>
    <w:tmpl w:val="8562684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84C1328"/>
    <w:multiLevelType w:val="hybridMultilevel"/>
    <w:tmpl w:val="3EF6E73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E092B06"/>
    <w:multiLevelType w:val="hybridMultilevel"/>
    <w:tmpl w:val="BE208762"/>
    <w:lvl w:ilvl="0" w:tplc="AEA69F24">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EF8003E"/>
    <w:multiLevelType w:val="hybridMultilevel"/>
    <w:tmpl w:val="E1A4057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2A45D0B"/>
    <w:multiLevelType w:val="hybridMultilevel"/>
    <w:tmpl w:val="52108F7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AD060A2"/>
    <w:multiLevelType w:val="hybridMultilevel"/>
    <w:tmpl w:val="2AC8848E"/>
    <w:lvl w:ilvl="0" w:tplc="7ACEB22E">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A90F53"/>
    <w:multiLevelType w:val="hybridMultilevel"/>
    <w:tmpl w:val="CE4A7FE6"/>
    <w:lvl w:ilvl="0" w:tplc="2E5AA85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39F1ACF"/>
    <w:multiLevelType w:val="hybridMultilevel"/>
    <w:tmpl w:val="3618B0F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9A93DBF"/>
    <w:multiLevelType w:val="hybridMultilevel"/>
    <w:tmpl w:val="08A88A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D2B59C6"/>
    <w:multiLevelType w:val="hybridMultilevel"/>
    <w:tmpl w:val="9874391C"/>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5233FE"/>
    <w:multiLevelType w:val="hybridMultilevel"/>
    <w:tmpl w:val="A2BC9CC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2"/>
  </w:num>
  <w:num w:numId="3">
    <w:abstractNumId w:val="4"/>
  </w:num>
  <w:num w:numId="4">
    <w:abstractNumId w:val="15"/>
  </w:num>
  <w:num w:numId="5">
    <w:abstractNumId w:val="11"/>
  </w:num>
  <w:num w:numId="6">
    <w:abstractNumId w:val="14"/>
  </w:num>
  <w:num w:numId="7">
    <w:abstractNumId w:val="3"/>
  </w:num>
  <w:num w:numId="8">
    <w:abstractNumId w:val="5"/>
  </w:num>
  <w:num w:numId="9">
    <w:abstractNumId w:val="10"/>
  </w:num>
  <w:num w:numId="10">
    <w:abstractNumId w:val="8"/>
  </w:num>
  <w:num w:numId="11">
    <w:abstractNumId w:val="7"/>
  </w:num>
  <w:num w:numId="12">
    <w:abstractNumId w:val="1"/>
  </w:num>
  <w:num w:numId="13">
    <w:abstractNumId w:val="9"/>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8F10EA"/>
    <w:rsid w:val="00003449"/>
    <w:rsid w:val="000143BF"/>
    <w:rsid w:val="0002795C"/>
    <w:rsid w:val="00032BA8"/>
    <w:rsid w:val="00033EF3"/>
    <w:rsid w:val="00034243"/>
    <w:rsid w:val="000349E4"/>
    <w:rsid w:val="0003633D"/>
    <w:rsid w:val="00037A85"/>
    <w:rsid w:val="00037CE4"/>
    <w:rsid w:val="00044597"/>
    <w:rsid w:val="00044F3B"/>
    <w:rsid w:val="00047F7C"/>
    <w:rsid w:val="00050D88"/>
    <w:rsid w:val="00055F02"/>
    <w:rsid w:val="00074558"/>
    <w:rsid w:val="000806DF"/>
    <w:rsid w:val="000818CB"/>
    <w:rsid w:val="00085657"/>
    <w:rsid w:val="00094493"/>
    <w:rsid w:val="000B439A"/>
    <w:rsid w:val="000B723D"/>
    <w:rsid w:val="000C4A9D"/>
    <w:rsid w:val="000C76FE"/>
    <w:rsid w:val="000D0919"/>
    <w:rsid w:val="000D1404"/>
    <w:rsid w:val="000D1954"/>
    <w:rsid w:val="000D1BAC"/>
    <w:rsid w:val="000D436F"/>
    <w:rsid w:val="000D526B"/>
    <w:rsid w:val="000D73C3"/>
    <w:rsid w:val="000E5A50"/>
    <w:rsid w:val="000F0B04"/>
    <w:rsid w:val="000F6A12"/>
    <w:rsid w:val="00110901"/>
    <w:rsid w:val="001121DE"/>
    <w:rsid w:val="001148B8"/>
    <w:rsid w:val="001230E4"/>
    <w:rsid w:val="00140862"/>
    <w:rsid w:val="0014797B"/>
    <w:rsid w:val="00150870"/>
    <w:rsid w:val="0015250D"/>
    <w:rsid w:val="0015526B"/>
    <w:rsid w:val="0015667C"/>
    <w:rsid w:val="00162383"/>
    <w:rsid w:val="00166353"/>
    <w:rsid w:val="00183499"/>
    <w:rsid w:val="00187D3D"/>
    <w:rsid w:val="0019142F"/>
    <w:rsid w:val="00196789"/>
    <w:rsid w:val="001A7F3C"/>
    <w:rsid w:val="001C6010"/>
    <w:rsid w:val="001D2C80"/>
    <w:rsid w:val="001E58B6"/>
    <w:rsid w:val="001E5A1D"/>
    <w:rsid w:val="001F00B3"/>
    <w:rsid w:val="001F204E"/>
    <w:rsid w:val="001F427B"/>
    <w:rsid w:val="001F42A5"/>
    <w:rsid w:val="001F4E57"/>
    <w:rsid w:val="001F53FF"/>
    <w:rsid w:val="001F6FCB"/>
    <w:rsid w:val="00207EDF"/>
    <w:rsid w:val="00211F4A"/>
    <w:rsid w:val="00230145"/>
    <w:rsid w:val="00242FF6"/>
    <w:rsid w:val="0025211D"/>
    <w:rsid w:val="002534F0"/>
    <w:rsid w:val="0026032E"/>
    <w:rsid w:val="0026052E"/>
    <w:rsid w:val="002646CA"/>
    <w:rsid w:val="00272AF4"/>
    <w:rsid w:val="00274912"/>
    <w:rsid w:val="00281607"/>
    <w:rsid w:val="002A1072"/>
    <w:rsid w:val="002A2D4A"/>
    <w:rsid w:val="002A334E"/>
    <w:rsid w:val="002D1AF7"/>
    <w:rsid w:val="002E1838"/>
    <w:rsid w:val="002E47F5"/>
    <w:rsid w:val="002F1EFB"/>
    <w:rsid w:val="002F444A"/>
    <w:rsid w:val="003004C6"/>
    <w:rsid w:val="0030112B"/>
    <w:rsid w:val="003049DB"/>
    <w:rsid w:val="0030680B"/>
    <w:rsid w:val="003070EF"/>
    <w:rsid w:val="003115D7"/>
    <w:rsid w:val="00313D36"/>
    <w:rsid w:val="00315D34"/>
    <w:rsid w:val="00334347"/>
    <w:rsid w:val="003523D6"/>
    <w:rsid w:val="0035278B"/>
    <w:rsid w:val="003567E8"/>
    <w:rsid w:val="00360013"/>
    <w:rsid w:val="00367B9E"/>
    <w:rsid w:val="00371D4E"/>
    <w:rsid w:val="00374BFA"/>
    <w:rsid w:val="0037666F"/>
    <w:rsid w:val="0038050D"/>
    <w:rsid w:val="003855A3"/>
    <w:rsid w:val="003A347F"/>
    <w:rsid w:val="003A4247"/>
    <w:rsid w:val="003C53ED"/>
    <w:rsid w:val="003C7B5B"/>
    <w:rsid w:val="003D037F"/>
    <w:rsid w:val="003E09FD"/>
    <w:rsid w:val="003E567C"/>
    <w:rsid w:val="003E7A87"/>
    <w:rsid w:val="003F05BF"/>
    <w:rsid w:val="003F42C1"/>
    <w:rsid w:val="00402DB2"/>
    <w:rsid w:val="00404CA1"/>
    <w:rsid w:val="00405748"/>
    <w:rsid w:val="004206D7"/>
    <w:rsid w:val="00421058"/>
    <w:rsid w:val="00433C63"/>
    <w:rsid w:val="00435E3D"/>
    <w:rsid w:val="004460C5"/>
    <w:rsid w:val="00451F78"/>
    <w:rsid w:val="00454402"/>
    <w:rsid w:val="00454B42"/>
    <w:rsid w:val="0046255F"/>
    <w:rsid w:val="00464EEF"/>
    <w:rsid w:val="00467EDF"/>
    <w:rsid w:val="0048045A"/>
    <w:rsid w:val="00480C45"/>
    <w:rsid w:val="004815E9"/>
    <w:rsid w:val="00483E7A"/>
    <w:rsid w:val="00490064"/>
    <w:rsid w:val="0049025F"/>
    <w:rsid w:val="004930F6"/>
    <w:rsid w:val="004934F4"/>
    <w:rsid w:val="00494D8E"/>
    <w:rsid w:val="00495BBB"/>
    <w:rsid w:val="004A24AB"/>
    <w:rsid w:val="004A5A0E"/>
    <w:rsid w:val="004B29E8"/>
    <w:rsid w:val="004D209C"/>
    <w:rsid w:val="004D280D"/>
    <w:rsid w:val="004E2412"/>
    <w:rsid w:val="004E6F99"/>
    <w:rsid w:val="004F27DB"/>
    <w:rsid w:val="00522A37"/>
    <w:rsid w:val="00522B39"/>
    <w:rsid w:val="00524776"/>
    <w:rsid w:val="00525423"/>
    <w:rsid w:val="00534B1F"/>
    <w:rsid w:val="0053576D"/>
    <w:rsid w:val="005371B0"/>
    <w:rsid w:val="005371B3"/>
    <w:rsid w:val="00546BBC"/>
    <w:rsid w:val="00550A9C"/>
    <w:rsid w:val="00551851"/>
    <w:rsid w:val="0055659B"/>
    <w:rsid w:val="00565E47"/>
    <w:rsid w:val="00574370"/>
    <w:rsid w:val="00585074"/>
    <w:rsid w:val="005C50B2"/>
    <w:rsid w:val="005D42DE"/>
    <w:rsid w:val="005E3555"/>
    <w:rsid w:val="005E51E0"/>
    <w:rsid w:val="005F4C3C"/>
    <w:rsid w:val="00602076"/>
    <w:rsid w:val="00604496"/>
    <w:rsid w:val="006116A3"/>
    <w:rsid w:val="00612832"/>
    <w:rsid w:val="006130EC"/>
    <w:rsid w:val="0061323B"/>
    <w:rsid w:val="00613615"/>
    <w:rsid w:val="00613EF7"/>
    <w:rsid w:val="006305AC"/>
    <w:rsid w:val="00645C6D"/>
    <w:rsid w:val="00652C4A"/>
    <w:rsid w:val="00657E0A"/>
    <w:rsid w:val="006612EC"/>
    <w:rsid w:val="006711A8"/>
    <w:rsid w:val="0067321F"/>
    <w:rsid w:val="006833A3"/>
    <w:rsid w:val="0068426A"/>
    <w:rsid w:val="00684A6E"/>
    <w:rsid w:val="00693FED"/>
    <w:rsid w:val="00694C8D"/>
    <w:rsid w:val="006A33BC"/>
    <w:rsid w:val="006A357C"/>
    <w:rsid w:val="006C5363"/>
    <w:rsid w:val="006D2560"/>
    <w:rsid w:val="006E13FF"/>
    <w:rsid w:val="006E6AB9"/>
    <w:rsid w:val="006F2CC9"/>
    <w:rsid w:val="00707073"/>
    <w:rsid w:val="00714681"/>
    <w:rsid w:val="00716E03"/>
    <w:rsid w:val="007240A8"/>
    <w:rsid w:val="00724353"/>
    <w:rsid w:val="00742737"/>
    <w:rsid w:val="00743A73"/>
    <w:rsid w:val="00747E00"/>
    <w:rsid w:val="00755EB1"/>
    <w:rsid w:val="00763E29"/>
    <w:rsid w:val="00770402"/>
    <w:rsid w:val="00794CA2"/>
    <w:rsid w:val="007954D5"/>
    <w:rsid w:val="007964EA"/>
    <w:rsid w:val="007A195B"/>
    <w:rsid w:val="007B15F9"/>
    <w:rsid w:val="007B1994"/>
    <w:rsid w:val="007F0B8D"/>
    <w:rsid w:val="007F19B5"/>
    <w:rsid w:val="0080212A"/>
    <w:rsid w:val="008209CF"/>
    <w:rsid w:val="00821CA7"/>
    <w:rsid w:val="00821E0A"/>
    <w:rsid w:val="00831B89"/>
    <w:rsid w:val="0083228B"/>
    <w:rsid w:val="00832794"/>
    <w:rsid w:val="00833539"/>
    <w:rsid w:val="008351E9"/>
    <w:rsid w:val="00840552"/>
    <w:rsid w:val="00845EBA"/>
    <w:rsid w:val="00852194"/>
    <w:rsid w:val="00864B26"/>
    <w:rsid w:val="00871EBF"/>
    <w:rsid w:val="00875C0B"/>
    <w:rsid w:val="00877181"/>
    <w:rsid w:val="00883508"/>
    <w:rsid w:val="00885BCF"/>
    <w:rsid w:val="00894ACD"/>
    <w:rsid w:val="008951C0"/>
    <w:rsid w:val="008A2F3F"/>
    <w:rsid w:val="008A4FA9"/>
    <w:rsid w:val="008B23E3"/>
    <w:rsid w:val="008C13FE"/>
    <w:rsid w:val="008C1875"/>
    <w:rsid w:val="008C67E0"/>
    <w:rsid w:val="008C6E99"/>
    <w:rsid w:val="008E1F84"/>
    <w:rsid w:val="008E528D"/>
    <w:rsid w:val="008F10EA"/>
    <w:rsid w:val="008F1B65"/>
    <w:rsid w:val="00904CD5"/>
    <w:rsid w:val="0090761D"/>
    <w:rsid w:val="0091391B"/>
    <w:rsid w:val="00926179"/>
    <w:rsid w:val="00933300"/>
    <w:rsid w:val="009422AC"/>
    <w:rsid w:val="00943DE9"/>
    <w:rsid w:val="009557AD"/>
    <w:rsid w:val="00960B8C"/>
    <w:rsid w:val="00967783"/>
    <w:rsid w:val="00967D0D"/>
    <w:rsid w:val="00992833"/>
    <w:rsid w:val="009948C8"/>
    <w:rsid w:val="009A5101"/>
    <w:rsid w:val="009B1162"/>
    <w:rsid w:val="009C07C0"/>
    <w:rsid w:val="009D0E90"/>
    <w:rsid w:val="009E3C7E"/>
    <w:rsid w:val="00A03698"/>
    <w:rsid w:val="00A06DD5"/>
    <w:rsid w:val="00A12B86"/>
    <w:rsid w:val="00A1307A"/>
    <w:rsid w:val="00A153A8"/>
    <w:rsid w:val="00A24BD0"/>
    <w:rsid w:val="00A328E1"/>
    <w:rsid w:val="00A53563"/>
    <w:rsid w:val="00A578DF"/>
    <w:rsid w:val="00A72332"/>
    <w:rsid w:val="00A73BD0"/>
    <w:rsid w:val="00A8099B"/>
    <w:rsid w:val="00A81049"/>
    <w:rsid w:val="00A83B43"/>
    <w:rsid w:val="00A91570"/>
    <w:rsid w:val="00A958A9"/>
    <w:rsid w:val="00A96602"/>
    <w:rsid w:val="00AB1160"/>
    <w:rsid w:val="00AB6A0E"/>
    <w:rsid w:val="00AB77A0"/>
    <w:rsid w:val="00AC5BC5"/>
    <w:rsid w:val="00AF4A49"/>
    <w:rsid w:val="00B07CE7"/>
    <w:rsid w:val="00B1680D"/>
    <w:rsid w:val="00B23378"/>
    <w:rsid w:val="00B45674"/>
    <w:rsid w:val="00B46E1A"/>
    <w:rsid w:val="00B46F4B"/>
    <w:rsid w:val="00B51332"/>
    <w:rsid w:val="00B5200A"/>
    <w:rsid w:val="00B5729C"/>
    <w:rsid w:val="00B6201F"/>
    <w:rsid w:val="00B6356D"/>
    <w:rsid w:val="00B65543"/>
    <w:rsid w:val="00B66419"/>
    <w:rsid w:val="00B67294"/>
    <w:rsid w:val="00B70EE6"/>
    <w:rsid w:val="00B741A0"/>
    <w:rsid w:val="00B8252F"/>
    <w:rsid w:val="00B91322"/>
    <w:rsid w:val="00BA10B3"/>
    <w:rsid w:val="00BA23A7"/>
    <w:rsid w:val="00BA2CD5"/>
    <w:rsid w:val="00BB1EFF"/>
    <w:rsid w:val="00BB46C3"/>
    <w:rsid w:val="00BC0205"/>
    <w:rsid w:val="00BE7F45"/>
    <w:rsid w:val="00BF2F6B"/>
    <w:rsid w:val="00BF30D1"/>
    <w:rsid w:val="00BF343C"/>
    <w:rsid w:val="00C053B9"/>
    <w:rsid w:val="00C06E0E"/>
    <w:rsid w:val="00C10E70"/>
    <w:rsid w:val="00C134D2"/>
    <w:rsid w:val="00C23DC4"/>
    <w:rsid w:val="00C25502"/>
    <w:rsid w:val="00C31FD5"/>
    <w:rsid w:val="00C3224B"/>
    <w:rsid w:val="00C36A49"/>
    <w:rsid w:val="00C452D3"/>
    <w:rsid w:val="00C4603E"/>
    <w:rsid w:val="00C507F3"/>
    <w:rsid w:val="00C66226"/>
    <w:rsid w:val="00C7177C"/>
    <w:rsid w:val="00C74318"/>
    <w:rsid w:val="00C86688"/>
    <w:rsid w:val="00C937CE"/>
    <w:rsid w:val="00CA0AE5"/>
    <w:rsid w:val="00CA68EC"/>
    <w:rsid w:val="00CB5E0B"/>
    <w:rsid w:val="00CC10EA"/>
    <w:rsid w:val="00CC7952"/>
    <w:rsid w:val="00CE31F5"/>
    <w:rsid w:val="00CF5D86"/>
    <w:rsid w:val="00D00E85"/>
    <w:rsid w:val="00D06C9B"/>
    <w:rsid w:val="00D23977"/>
    <w:rsid w:val="00D32874"/>
    <w:rsid w:val="00D40CF4"/>
    <w:rsid w:val="00D459A2"/>
    <w:rsid w:val="00D60D9F"/>
    <w:rsid w:val="00D63C56"/>
    <w:rsid w:val="00D713D1"/>
    <w:rsid w:val="00D72A4E"/>
    <w:rsid w:val="00D75862"/>
    <w:rsid w:val="00D8231A"/>
    <w:rsid w:val="00D84109"/>
    <w:rsid w:val="00D862CC"/>
    <w:rsid w:val="00D943BB"/>
    <w:rsid w:val="00D97777"/>
    <w:rsid w:val="00DB4B59"/>
    <w:rsid w:val="00DB62CA"/>
    <w:rsid w:val="00DC70FB"/>
    <w:rsid w:val="00DD0468"/>
    <w:rsid w:val="00DD7109"/>
    <w:rsid w:val="00DE500E"/>
    <w:rsid w:val="00DE6FA7"/>
    <w:rsid w:val="00E0158D"/>
    <w:rsid w:val="00E0190D"/>
    <w:rsid w:val="00E07507"/>
    <w:rsid w:val="00E079B0"/>
    <w:rsid w:val="00E11C99"/>
    <w:rsid w:val="00E172AA"/>
    <w:rsid w:val="00E319CD"/>
    <w:rsid w:val="00E349F6"/>
    <w:rsid w:val="00E45BE4"/>
    <w:rsid w:val="00E46067"/>
    <w:rsid w:val="00E46A18"/>
    <w:rsid w:val="00E52355"/>
    <w:rsid w:val="00E60696"/>
    <w:rsid w:val="00E64156"/>
    <w:rsid w:val="00E72793"/>
    <w:rsid w:val="00E73506"/>
    <w:rsid w:val="00E80DC3"/>
    <w:rsid w:val="00E85E99"/>
    <w:rsid w:val="00E8621B"/>
    <w:rsid w:val="00EA2459"/>
    <w:rsid w:val="00EA439B"/>
    <w:rsid w:val="00EA487F"/>
    <w:rsid w:val="00EB4F2C"/>
    <w:rsid w:val="00EB58A8"/>
    <w:rsid w:val="00EC3A43"/>
    <w:rsid w:val="00ED083F"/>
    <w:rsid w:val="00ED5F46"/>
    <w:rsid w:val="00EE19E3"/>
    <w:rsid w:val="00EE5568"/>
    <w:rsid w:val="00EF2C12"/>
    <w:rsid w:val="00F04B22"/>
    <w:rsid w:val="00F061C8"/>
    <w:rsid w:val="00F07500"/>
    <w:rsid w:val="00F11625"/>
    <w:rsid w:val="00F17A10"/>
    <w:rsid w:val="00F23484"/>
    <w:rsid w:val="00F50CA6"/>
    <w:rsid w:val="00F517F2"/>
    <w:rsid w:val="00F70F66"/>
    <w:rsid w:val="00F7275E"/>
    <w:rsid w:val="00F903BE"/>
    <w:rsid w:val="00F95C80"/>
    <w:rsid w:val="00F96E5B"/>
    <w:rsid w:val="00FA254D"/>
    <w:rsid w:val="00FB7215"/>
    <w:rsid w:val="00FC0CD0"/>
    <w:rsid w:val="00FC301A"/>
    <w:rsid w:val="00FC3830"/>
    <w:rsid w:val="00FC6739"/>
    <w:rsid w:val="00FE10EE"/>
    <w:rsid w:val="00FE761D"/>
    <w:rsid w:val="00FE7EC6"/>
    <w:rsid w:val="00FF0439"/>
    <w:rsid w:val="00FF5612"/>
    <w:rsid w:val="00FF7CB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E5F97"/>
  <w15:chartTrackingRefBased/>
  <w15:docId w15:val="{4CE221B3-5BE7-4504-8396-E89EF1F3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A37"/>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1F0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B6356D"/>
    <w:pPr>
      <w:autoSpaceDE w:val="0"/>
      <w:autoSpaceDN w:val="0"/>
      <w:adjustRightInd w:val="0"/>
    </w:pPr>
    <w:rPr>
      <w:rFonts w:ascii="EUAlbertina" w:hAnsi="EUAlbertina"/>
    </w:rPr>
  </w:style>
  <w:style w:type="paragraph" w:customStyle="1" w:styleId="CM3">
    <w:name w:val="CM3"/>
    <w:basedOn w:val="Normal"/>
    <w:next w:val="Normal"/>
    <w:uiPriority w:val="99"/>
    <w:rsid w:val="00B6356D"/>
    <w:pPr>
      <w:autoSpaceDE w:val="0"/>
      <w:autoSpaceDN w:val="0"/>
      <w:adjustRightInd w:val="0"/>
    </w:pPr>
    <w:rPr>
      <w:rFonts w:ascii="EUAlbertina" w:hAnsi="EUAlbertina"/>
    </w:rPr>
  </w:style>
  <w:style w:type="paragraph" w:customStyle="1" w:styleId="CM4">
    <w:name w:val="CM4"/>
    <w:basedOn w:val="Normal"/>
    <w:next w:val="Normal"/>
    <w:uiPriority w:val="99"/>
    <w:rsid w:val="00B6356D"/>
    <w:pPr>
      <w:autoSpaceDE w:val="0"/>
      <w:autoSpaceDN w:val="0"/>
      <w:adjustRightInd w:val="0"/>
    </w:pPr>
    <w:rPr>
      <w:rFonts w:ascii="EUAlbertina" w:hAnsi="EUAlbertina"/>
    </w:rPr>
  </w:style>
  <w:style w:type="character" w:styleId="Hyperlink">
    <w:name w:val="Hyperlink"/>
    <w:uiPriority w:val="99"/>
    <w:unhideWhenUsed/>
    <w:rsid w:val="008A4FA9"/>
    <w:rPr>
      <w:color w:val="0000FF"/>
      <w:u w:val="single"/>
    </w:rPr>
  </w:style>
  <w:style w:type="paragraph" w:styleId="Markeringsbobletekst">
    <w:name w:val="Balloon Text"/>
    <w:basedOn w:val="Normal"/>
    <w:link w:val="MarkeringsbobletekstTegn"/>
    <w:uiPriority w:val="99"/>
    <w:semiHidden/>
    <w:unhideWhenUsed/>
    <w:rsid w:val="009C07C0"/>
    <w:rPr>
      <w:rFonts w:ascii="Tahoma" w:hAnsi="Tahoma"/>
      <w:sz w:val="16"/>
      <w:szCs w:val="16"/>
      <w:lang w:val="x-none" w:eastAsia="x-none"/>
    </w:rPr>
  </w:style>
  <w:style w:type="character" w:customStyle="1" w:styleId="MarkeringsbobletekstTegn">
    <w:name w:val="Markeringsbobletekst Tegn"/>
    <w:link w:val="Markeringsbobletekst"/>
    <w:uiPriority w:val="99"/>
    <w:semiHidden/>
    <w:rsid w:val="009C07C0"/>
    <w:rPr>
      <w:rFonts w:ascii="Tahoma" w:hAnsi="Tahoma" w:cs="Tahoma"/>
      <w:sz w:val="16"/>
      <w:szCs w:val="16"/>
    </w:rPr>
  </w:style>
  <w:style w:type="character" w:styleId="Kommentarhenvisning">
    <w:name w:val="annotation reference"/>
    <w:basedOn w:val="Standardskrifttypeiafsnit"/>
    <w:uiPriority w:val="99"/>
    <w:semiHidden/>
    <w:unhideWhenUsed/>
    <w:rsid w:val="006D2560"/>
    <w:rPr>
      <w:sz w:val="16"/>
      <w:szCs w:val="16"/>
    </w:rPr>
  </w:style>
  <w:style w:type="paragraph" w:styleId="Kommentartekst">
    <w:name w:val="annotation text"/>
    <w:basedOn w:val="Normal"/>
    <w:link w:val="KommentartekstTegn"/>
    <w:uiPriority w:val="99"/>
    <w:semiHidden/>
    <w:unhideWhenUsed/>
    <w:rsid w:val="006D2560"/>
    <w:rPr>
      <w:sz w:val="20"/>
      <w:szCs w:val="20"/>
    </w:rPr>
  </w:style>
  <w:style w:type="character" w:customStyle="1" w:styleId="KommentartekstTegn">
    <w:name w:val="Kommentartekst Tegn"/>
    <w:basedOn w:val="Standardskrifttypeiafsnit"/>
    <w:link w:val="Kommentartekst"/>
    <w:uiPriority w:val="99"/>
    <w:semiHidden/>
    <w:rsid w:val="006D2560"/>
  </w:style>
  <w:style w:type="paragraph" w:styleId="Kommentaremne">
    <w:name w:val="annotation subject"/>
    <w:basedOn w:val="Kommentartekst"/>
    <w:next w:val="Kommentartekst"/>
    <w:link w:val="KommentaremneTegn"/>
    <w:uiPriority w:val="99"/>
    <w:semiHidden/>
    <w:unhideWhenUsed/>
    <w:rsid w:val="006D2560"/>
    <w:rPr>
      <w:b/>
      <w:bCs/>
    </w:rPr>
  </w:style>
  <w:style w:type="character" w:customStyle="1" w:styleId="KommentaremneTegn">
    <w:name w:val="Kommentaremne Tegn"/>
    <w:basedOn w:val="KommentartekstTegn"/>
    <w:link w:val="Kommentaremne"/>
    <w:uiPriority w:val="99"/>
    <w:semiHidden/>
    <w:rsid w:val="006D25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7597">
      <w:bodyDiv w:val="1"/>
      <w:marLeft w:val="0"/>
      <w:marRight w:val="0"/>
      <w:marTop w:val="0"/>
      <w:marBottom w:val="0"/>
      <w:divBdr>
        <w:top w:val="none" w:sz="0" w:space="0" w:color="auto"/>
        <w:left w:val="none" w:sz="0" w:space="0" w:color="auto"/>
        <w:bottom w:val="none" w:sz="0" w:space="0" w:color="auto"/>
        <w:right w:val="none" w:sz="0" w:space="0" w:color="auto"/>
      </w:divBdr>
    </w:div>
    <w:div w:id="1293903452">
      <w:bodyDiv w:val="1"/>
      <w:marLeft w:val="0"/>
      <w:marRight w:val="0"/>
      <w:marTop w:val="0"/>
      <w:marBottom w:val="0"/>
      <w:divBdr>
        <w:top w:val="none" w:sz="0" w:space="0" w:color="auto"/>
        <w:left w:val="none" w:sz="0" w:space="0" w:color="auto"/>
        <w:bottom w:val="none" w:sz="0" w:space="0" w:color="auto"/>
        <w:right w:val="none" w:sz="0" w:space="0" w:color="auto"/>
      </w:divBdr>
    </w:div>
    <w:div w:id="17287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rporategovernance.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6A57-1178-4384-B69F-72FF64C6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5855</Words>
  <Characters>39546</Characters>
  <Application>Microsoft Office Word</Application>
  <DocSecurity>0</DocSecurity>
  <Lines>329</Lines>
  <Paragraphs>90</Paragraphs>
  <ScaleCrop>false</ScaleCrop>
  <HeadingPairs>
    <vt:vector size="2" baseType="variant">
      <vt:variant>
        <vt:lpstr>Titel</vt:lpstr>
      </vt:variant>
      <vt:variant>
        <vt:i4>1</vt:i4>
      </vt:variant>
    </vt:vector>
  </HeadingPairs>
  <TitlesOfParts>
    <vt:vector size="1" baseType="lpstr">
      <vt:lpstr>BILAG I</vt:lpstr>
    </vt:vector>
  </TitlesOfParts>
  <Company>Finanstilsynet</Company>
  <LinksUpToDate>false</LinksUpToDate>
  <CharactersWithSpaces>45311</CharactersWithSpaces>
  <SharedDoc>false</SharedDoc>
  <HLinks>
    <vt:vector size="12" baseType="variant">
      <vt:variant>
        <vt:i4>6357097</vt:i4>
      </vt:variant>
      <vt:variant>
        <vt:i4>3</vt:i4>
      </vt:variant>
      <vt:variant>
        <vt:i4>0</vt:i4>
      </vt:variant>
      <vt:variant>
        <vt:i4>5</vt:i4>
      </vt:variant>
      <vt:variant>
        <vt:lpwstr>Alternative resultmål (APM) - Prospektmøde.pptx</vt:lpwstr>
      </vt:variant>
      <vt:variant>
        <vt:lpwstr/>
      </vt:variant>
      <vt:variant>
        <vt:i4>7667764</vt:i4>
      </vt:variant>
      <vt:variant>
        <vt:i4>0</vt:i4>
      </vt:variant>
      <vt:variant>
        <vt:i4>0</vt:i4>
      </vt:variant>
      <vt:variant>
        <vt:i4>5</vt:i4>
      </vt:variant>
      <vt:variant>
        <vt:lpwstr>http://corporategovernance.dk/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I</dc:title>
  <dc:subject/>
  <dc:creator>Elisabeth Wieladek</dc:creator>
  <cp:keywords/>
  <cp:lastModifiedBy>Louise Pommer Laustrup (FT)</cp:lastModifiedBy>
  <cp:revision>4</cp:revision>
  <dcterms:created xsi:type="dcterms:W3CDTF">2019-02-06T10:20:00Z</dcterms:created>
  <dcterms:modified xsi:type="dcterms:W3CDTF">2019-02-07T12:37:00Z</dcterms:modified>
</cp:coreProperties>
</file>