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-Gitter"/>
        <w:tblW w:w="71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3"/>
      </w:tblGrid>
      <w:tr w:rsidR="00860EFE" w:rsidTr="00185D09">
        <w:trPr>
          <w:trHeight w:hRule="exact" w:val="2835"/>
        </w:trPr>
        <w:tc>
          <w:tcPr>
            <w:tcW w:w="7143" w:type="dxa"/>
            <w:tcBorders>
              <w:top w:val="nil"/>
              <w:left w:val="nil"/>
              <w:bottom w:val="nil"/>
              <w:right w:val="nil"/>
            </w:tcBorders>
            <w:tcMar>
              <w:bottom w:w="454" w:type="dxa"/>
            </w:tcMar>
          </w:tcPr>
          <w:tbl>
            <w:tblPr>
              <w:tblW w:w="6442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442"/>
            </w:tblGrid>
            <w:tr w:rsidR="00945BC1" w:rsidTr="009B76E0">
              <w:trPr>
                <w:cantSplit/>
                <w:trHeight w:val="862"/>
              </w:trPr>
              <w:tc>
                <w:tcPr>
                  <w:tcW w:w="6442" w:type="dxa"/>
                </w:tcPr>
                <w:p w:rsidR="00945BC1" w:rsidRDefault="00841FAC" w:rsidP="00EB4727">
                  <w:pPr>
                    <w:pStyle w:val="Titel"/>
                  </w:pPr>
                  <w:bookmarkStart w:id="0" w:name="Titel"/>
                  <w:r>
                    <w:t>fiona online 3</w:t>
                  </w:r>
                  <w:bookmarkEnd w:id="0"/>
                  <w:r>
                    <w:t xml:space="preserve"> (FO3)</w:t>
                  </w:r>
                  <w:r w:rsidR="00185D09">
                    <w:t xml:space="preserve"> indberetnings</w:t>
                  </w:r>
                  <w:r w:rsidR="00EB4727">
                    <w:t>SYSTEM</w:t>
                  </w:r>
                </w:p>
              </w:tc>
            </w:tr>
            <w:tr w:rsidR="00945BC1" w:rsidTr="009B76E0">
              <w:trPr>
                <w:cantSplit/>
                <w:trHeight w:val="270"/>
              </w:trPr>
              <w:tc>
                <w:tcPr>
                  <w:tcW w:w="6442" w:type="dxa"/>
                </w:tcPr>
                <w:p w:rsidR="00945BC1" w:rsidRDefault="00945BC1" w:rsidP="00DD1E19">
                  <w:pPr>
                    <w:pStyle w:val="0Afstandefterafsnit"/>
                  </w:pPr>
                </w:p>
              </w:tc>
            </w:tr>
            <w:tr w:rsidR="00945BC1" w:rsidTr="009B76E0">
              <w:trPr>
                <w:cantSplit/>
                <w:trHeight w:val="270"/>
              </w:trPr>
              <w:tc>
                <w:tcPr>
                  <w:tcW w:w="6442" w:type="dxa"/>
                </w:tcPr>
                <w:p w:rsidR="00945BC1" w:rsidRDefault="00945BC1" w:rsidP="00DD1E19">
                  <w:pPr>
                    <w:pStyle w:val="0Afstandefterafsnit"/>
                  </w:pPr>
                  <w:bookmarkStart w:id="1" w:name="Brugerini_Afdeling" w:colFirst="0" w:colLast="0"/>
                </w:p>
              </w:tc>
            </w:tr>
            <w:bookmarkEnd w:id="1"/>
            <w:tr w:rsidR="00945BC1" w:rsidTr="009B76E0">
              <w:trPr>
                <w:cantSplit/>
                <w:trHeight w:val="270"/>
              </w:trPr>
              <w:tc>
                <w:tcPr>
                  <w:tcW w:w="6442" w:type="dxa"/>
                </w:tcPr>
                <w:p w:rsidR="00945BC1" w:rsidRDefault="00945BC1" w:rsidP="00DD1E19">
                  <w:pPr>
                    <w:pStyle w:val="0Afstandefterafsnit"/>
                  </w:pPr>
                </w:p>
              </w:tc>
            </w:tr>
          </w:tbl>
          <w:p w:rsidR="00860EFE" w:rsidRDefault="00860EFE" w:rsidP="008A6BF0">
            <w:pPr>
              <w:spacing w:after="720"/>
            </w:pPr>
          </w:p>
        </w:tc>
      </w:tr>
    </w:tbl>
    <w:tbl>
      <w:tblPr>
        <w:tblpPr w:leftFromText="142" w:rightFromText="142" w:vertAnchor="page" w:horzAnchor="page" w:tblpX="8676" w:tblpY="1997"/>
        <w:tblW w:w="23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1"/>
      </w:tblGrid>
      <w:tr w:rsidR="00A92B2C" w:rsidRPr="00734C8D" w:rsidTr="00411885">
        <w:tc>
          <w:tcPr>
            <w:tcW w:w="2381" w:type="dxa"/>
            <w:shd w:val="clear" w:color="auto" w:fill="auto"/>
          </w:tcPr>
          <w:p w:rsidR="00A92B2C" w:rsidRPr="00652777" w:rsidRDefault="00A92B2C" w:rsidP="00652777">
            <w:pPr>
              <w:spacing w:after="0" w:line="240" w:lineRule="auto"/>
            </w:pPr>
          </w:p>
        </w:tc>
      </w:tr>
      <w:tr w:rsidR="00A92B2C" w:rsidTr="00411885">
        <w:tc>
          <w:tcPr>
            <w:tcW w:w="2381" w:type="dxa"/>
            <w:shd w:val="clear" w:color="auto" w:fill="auto"/>
          </w:tcPr>
          <w:p w:rsidR="00A92B2C" w:rsidRPr="00841FAC" w:rsidRDefault="00A92B2C" w:rsidP="002234FF"/>
        </w:tc>
      </w:tr>
    </w:tbl>
    <w:p w:rsidR="00A92B2C" w:rsidRDefault="00A92B2C" w:rsidP="00A92B2C">
      <w:pPr>
        <w:pStyle w:val="Minimerafsnit"/>
      </w:pPr>
    </w:p>
    <w:sdt>
      <w:sdtPr>
        <w:id w:val="321243742"/>
        <w:docPartObj>
          <w:docPartGallery w:val="Table of Contents"/>
          <w:docPartUnique/>
        </w:docPartObj>
      </w:sdtPr>
      <w:sdtEndPr>
        <w:rPr>
          <w:sz w:val="12"/>
          <w:szCs w:val="12"/>
        </w:rPr>
      </w:sdtEndPr>
      <w:sdtContent>
        <w:bookmarkStart w:id="2" w:name="trlIndhold" w:displacedByCustomXml="prev"/>
        <w:p w:rsidR="00092A67" w:rsidRDefault="00D677F1" w:rsidP="00092A67">
          <w:r>
            <w:rPr>
              <w:b/>
            </w:rPr>
            <w:t>Indhold</w:t>
          </w:r>
          <w:bookmarkEnd w:id="2"/>
        </w:p>
        <w:p w:rsidR="00174456" w:rsidRDefault="00092A67">
          <w:pPr>
            <w:pStyle w:val="Indholdsfortegnelse1"/>
            <w:rPr>
              <w:rFonts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8699430" w:history="1">
            <w:r w:rsidR="00174456" w:rsidRPr="00CE0503">
              <w:rPr>
                <w:rStyle w:val="Hyperlink"/>
              </w:rPr>
              <w:t>1.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Hvad er FIONA Online?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_Toc528699430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3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1"/>
            <w:rPr>
              <w:rFonts w:eastAsiaTheme="minorEastAsia" w:cstheme="minorBidi"/>
              <w:sz w:val="22"/>
              <w:szCs w:val="22"/>
            </w:rPr>
          </w:pPr>
          <w:hyperlink w:anchor="_Toc528699431" w:history="1">
            <w:r w:rsidR="00174456" w:rsidRPr="00CE0503">
              <w:rPr>
                <w:rStyle w:val="Hyperlink"/>
              </w:rPr>
              <w:t>2.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Sådan kommer du på FO3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_Toc528699431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3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2"/>
            <w:rPr>
              <w:rFonts w:eastAsiaTheme="minorEastAsia" w:cstheme="minorBidi"/>
              <w:sz w:val="22"/>
              <w:szCs w:val="22"/>
            </w:rPr>
          </w:pPr>
          <w:hyperlink w:anchor="_Toc528699432" w:history="1">
            <w:r w:rsidR="00174456" w:rsidRPr="00CE0503">
              <w:rPr>
                <w:rStyle w:val="Hyperlink"/>
              </w:rPr>
              <w:t>2.1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Systemkrav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_Toc528699432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3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2"/>
            <w:rPr>
              <w:rFonts w:eastAsiaTheme="minorEastAsia" w:cstheme="minorBidi"/>
              <w:sz w:val="22"/>
              <w:szCs w:val="22"/>
            </w:rPr>
          </w:pPr>
          <w:hyperlink w:anchor="_Toc528699433" w:history="1">
            <w:r w:rsidR="00174456" w:rsidRPr="00CE0503">
              <w:rPr>
                <w:rStyle w:val="Hyperlink"/>
              </w:rPr>
              <w:t>2.2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Ny bruger af FIONA: Oprettelse som bruger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_Toc528699433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4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2"/>
            <w:rPr>
              <w:rFonts w:eastAsiaTheme="minorEastAsia" w:cstheme="minorBidi"/>
              <w:sz w:val="22"/>
              <w:szCs w:val="22"/>
            </w:rPr>
          </w:pPr>
          <w:hyperlink w:anchor="_Toc528699434" w:history="1">
            <w:r w:rsidR="00174456" w:rsidRPr="00CE0503">
              <w:rPr>
                <w:rStyle w:val="Hyperlink"/>
              </w:rPr>
              <w:t>2.3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Eksisterende bruger af FIONA: Adgang til indberettere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_Toc528699434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5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3"/>
            <w:rPr>
              <w:rFonts w:eastAsiaTheme="minorEastAsia" w:cstheme="minorBidi"/>
              <w:sz w:val="22"/>
              <w:szCs w:val="22"/>
            </w:rPr>
          </w:pPr>
          <w:hyperlink w:anchor="_Toc528699435" w:history="1">
            <w:r w:rsidR="00174456" w:rsidRPr="00CE0503">
              <w:rPr>
                <w:rStyle w:val="Hyperlink"/>
              </w:rPr>
              <w:t>2.3.1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Særligt for indberettere til investeringsfondsstatistikken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_Toc528699435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5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1"/>
            <w:rPr>
              <w:rFonts w:eastAsiaTheme="minorEastAsia" w:cstheme="minorBidi"/>
              <w:sz w:val="22"/>
              <w:szCs w:val="22"/>
            </w:rPr>
          </w:pPr>
          <w:hyperlink w:anchor="_Toc528699436" w:history="1">
            <w:r w:rsidR="00174456" w:rsidRPr="00CE0503">
              <w:rPr>
                <w:rStyle w:val="Hyperlink"/>
              </w:rPr>
              <w:t>3.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Opbygning af FO3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_Toc528699436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5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2"/>
            <w:rPr>
              <w:rFonts w:eastAsiaTheme="minorEastAsia" w:cstheme="minorBidi"/>
              <w:sz w:val="22"/>
              <w:szCs w:val="22"/>
            </w:rPr>
          </w:pPr>
          <w:hyperlink w:anchor="_Toc528699437" w:history="1">
            <w:r w:rsidR="00174456" w:rsidRPr="00CE0503">
              <w:rPr>
                <w:rStyle w:val="Hyperlink"/>
              </w:rPr>
              <w:t>3.1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Tabeller og højremenuen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_Toc528699437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7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2"/>
            <w:rPr>
              <w:rFonts w:eastAsiaTheme="minorEastAsia" w:cstheme="minorBidi"/>
              <w:sz w:val="22"/>
              <w:szCs w:val="22"/>
            </w:rPr>
          </w:pPr>
          <w:hyperlink w:anchor="_Toc528699438" w:history="1">
            <w:r w:rsidR="00174456" w:rsidRPr="00CE0503">
              <w:rPr>
                <w:rStyle w:val="Hyperlink"/>
              </w:rPr>
              <w:t>3.2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Filtrering og sortering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_Toc528699438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8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2"/>
            <w:rPr>
              <w:rFonts w:eastAsiaTheme="minorEastAsia" w:cstheme="minorBidi"/>
              <w:sz w:val="22"/>
              <w:szCs w:val="22"/>
            </w:rPr>
          </w:pPr>
          <w:hyperlink w:anchor="_Toc528699439" w:history="1">
            <w:r w:rsidR="00174456" w:rsidRPr="00CE0503">
              <w:rPr>
                <w:rStyle w:val="Hyperlink"/>
              </w:rPr>
              <w:t>3.3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Forside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_Toc528699439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8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2"/>
            <w:rPr>
              <w:rFonts w:eastAsiaTheme="minorEastAsia" w:cstheme="minorBidi"/>
              <w:sz w:val="22"/>
              <w:szCs w:val="22"/>
            </w:rPr>
          </w:pPr>
          <w:hyperlink w:anchor="_Toc528699440" w:history="1">
            <w:r w:rsidR="00174456" w:rsidRPr="00CE0503">
              <w:rPr>
                <w:rStyle w:val="Hyperlink"/>
              </w:rPr>
              <w:t>3.4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Indberetterside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_Toc528699440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8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3"/>
            <w:rPr>
              <w:rFonts w:eastAsiaTheme="minorEastAsia" w:cstheme="minorBidi"/>
              <w:sz w:val="22"/>
              <w:szCs w:val="22"/>
            </w:rPr>
          </w:pPr>
          <w:hyperlink w:anchor="_Toc528699441" w:history="1">
            <w:r w:rsidR="00174456" w:rsidRPr="00CE0503">
              <w:rPr>
                <w:rStyle w:val="Hyperlink"/>
              </w:rPr>
              <w:t>3.4.1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Kladdeliste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_Toc528699441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9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3"/>
            <w:rPr>
              <w:rFonts w:eastAsiaTheme="minorEastAsia" w:cstheme="minorBidi"/>
              <w:sz w:val="22"/>
              <w:szCs w:val="22"/>
            </w:rPr>
          </w:pPr>
          <w:hyperlink w:anchor="_Toc528699442" w:history="1">
            <w:r w:rsidR="00174456" w:rsidRPr="00CE0503">
              <w:rPr>
                <w:rStyle w:val="Hyperlink"/>
              </w:rPr>
              <w:t>3.4.2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Indberetningsliste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_Toc528699442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10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2"/>
            <w:rPr>
              <w:rFonts w:eastAsiaTheme="minorEastAsia" w:cstheme="minorBidi"/>
              <w:sz w:val="22"/>
              <w:szCs w:val="22"/>
            </w:rPr>
          </w:pPr>
          <w:hyperlink w:anchor="_Toc528699443" w:history="1">
            <w:r w:rsidR="00174456" w:rsidRPr="00CE0503">
              <w:rPr>
                <w:rStyle w:val="Hyperlink"/>
              </w:rPr>
              <w:t>3.5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Indberetning/kladde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_Toc528699443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11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2"/>
            <w:rPr>
              <w:rFonts w:eastAsiaTheme="minorEastAsia" w:cstheme="minorBidi"/>
              <w:sz w:val="22"/>
              <w:szCs w:val="22"/>
            </w:rPr>
          </w:pPr>
          <w:hyperlink w:anchor="_Toc528699444" w:history="1">
            <w:r w:rsidR="00174456" w:rsidRPr="00CE0503">
              <w:rPr>
                <w:rStyle w:val="Hyperlink"/>
              </w:rPr>
              <w:t>3.6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Overbliksværktøjer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_Toc528699444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12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1"/>
            <w:rPr>
              <w:rFonts w:eastAsiaTheme="minorEastAsia" w:cstheme="minorBidi"/>
              <w:sz w:val="22"/>
              <w:szCs w:val="22"/>
            </w:rPr>
          </w:pPr>
          <w:hyperlink w:anchor="_Toc528699445" w:history="1">
            <w:r w:rsidR="00174456" w:rsidRPr="00CE0503">
              <w:rPr>
                <w:rStyle w:val="Hyperlink"/>
              </w:rPr>
              <w:t>4.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Sammenlign indberetning/kladde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_Toc528699445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14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1"/>
            <w:rPr>
              <w:rFonts w:eastAsiaTheme="minorEastAsia" w:cstheme="minorBidi"/>
              <w:sz w:val="22"/>
              <w:szCs w:val="22"/>
            </w:rPr>
          </w:pPr>
          <w:hyperlink w:anchor="_Toc528699446" w:history="1">
            <w:r w:rsidR="00174456" w:rsidRPr="00CE0503">
              <w:rPr>
                <w:rStyle w:val="Hyperlink"/>
              </w:rPr>
              <w:t>5.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Indsendelse af indberetninger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_Toc528699446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16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2"/>
            <w:rPr>
              <w:rFonts w:eastAsiaTheme="minorEastAsia" w:cstheme="minorBidi"/>
              <w:sz w:val="22"/>
              <w:szCs w:val="22"/>
            </w:rPr>
          </w:pPr>
          <w:hyperlink w:anchor="_Toc528699447" w:history="1">
            <w:r w:rsidR="00174456" w:rsidRPr="00CE0503">
              <w:rPr>
                <w:rStyle w:val="Hyperlink"/>
              </w:rPr>
              <w:t>5.1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Indsend en fuld og korrekt XML-indberetning direkte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_Toc528699447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16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2"/>
            <w:rPr>
              <w:rFonts w:eastAsiaTheme="minorEastAsia" w:cstheme="minorBidi"/>
              <w:sz w:val="22"/>
              <w:szCs w:val="22"/>
            </w:rPr>
          </w:pPr>
          <w:hyperlink w:anchor="_Toc528699448" w:history="1">
            <w:r w:rsidR="00174456" w:rsidRPr="00CE0503">
              <w:rPr>
                <w:rStyle w:val="Hyperlink"/>
              </w:rPr>
              <w:t>5.2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Opret en ny kladde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_Toc528699448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17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1"/>
            <w:rPr>
              <w:rFonts w:eastAsiaTheme="minorEastAsia" w:cstheme="minorBidi"/>
              <w:sz w:val="22"/>
              <w:szCs w:val="22"/>
            </w:rPr>
          </w:pPr>
          <w:hyperlink w:anchor="_Toc528699449" w:history="1">
            <w:r w:rsidR="00174456" w:rsidRPr="00CE0503">
              <w:rPr>
                <w:rStyle w:val="Hyperlink"/>
              </w:rPr>
              <w:t>6.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Udfyld en kladde – tre forskellige metoder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_Toc528699449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18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2"/>
            <w:rPr>
              <w:rFonts w:eastAsiaTheme="minorEastAsia" w:cstheme="minorBidi"/>
              <w:sz w:val="22"/>
              <w:szCs w:val="22"/>
            </w:rPr>
          </w:pPr>
          <w:hyperlink w:anchor="_Toc528699450" w:history="1">
            <w:r w:rsidR="00174456" w:rsidRPr="00CE0503">
              <w:rPr>
                <w:rStyle w:val="Hyperlink"/>
              </w:rPr>
              <w:t>6.1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Tast data ind i de enkelte felter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_Toc528699450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18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2"/>
            <w:rPr>
              <w:rFonts w:eastAsiaTheme="minorEastAsia" w:cstheme="minorBidi"/>
              <w:sz w:val="22"/>
              <w:szCs w:val="22"/>
            </w:rPr>
          </w:pPr>
          <w:hyperlink w:anchor="_Toc528699451" w:history="1">
            <w:r w:rsidR="00174456" w:rsidRPr="00CE0503">
              <w:rPr>
                <w:rStyle w:val="Hyperlink"/>
              </w:rPr>
              <w:t>6.2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Kopier data fra et Excel-dokument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_Toc528699451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19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3"/>
            <w:rPr>
              <w:rFonts w:eastAsiaTheme="minorEastAsia" w:cstheme="minorBidi"/>
              <w:sz w:val="22"/>
              <w:szCs w:val="22"/>
            </w:rPr>
          </w:pPr>
          <w:hyperlink w:anchor="_Toc528699452" w:history="1">
            <w:r w:rsidR="00174456" w:rsidRPr="00CE0503">
              <w:rPr>
                <w:rStyle w:val="Hyperlink"/>
              </w:rPr>
              <w:t>6.2.1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Kopier data til nye rækker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_Toc528699452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19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3"/>
            <w:rPr>
              <w:rFonts w:eastAsiaTheme="minorEastAsia" w:cstheme="minorBidi"/>
              <w:sz w:val="22"/>
              <w:szCs w:val="22"/>
            </w:rPr>
          </w:pPr>
          <w:hyperlink w:anchor="_Toc528699453" w:history="1">
            <w:r w:rsidR="00174456" w:rsidRPr="00CE0503">
              <w:rPr>
                <w:rStyle w:val="Hyperlink"/>
              </w:rPr>
              <w:t>6.2.2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Kopier data til eksisterende rækker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_Toc528699453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20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2"/>
            <w:rPr>
              <w:rFonts w:eastAsiaTheme="minorEastAsia" w:cstheme="minorBidi"/>
              <w:sz w:val="22"/>
              <w:szCs w:val="22"/>
            </w:rPr>
          </w:pPr>
          <w:hyperlink w:anchor="_Toc528699454" w:history="1">
            <w:r w:rsidR="00174456" w:rsidRPr="00CE0503">
              <w:rPr>
                <w:rStyle w:val="Hyperlink"/>
              </w:rPr>
              <w:t>6.3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Indlæs data fra en XML-fil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_Toc528699454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21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1"/>
            <w:rPr>
              <w:rFonts w:eastAsiaTheme="minorEastAsia" w:cstheme="minorBidi"/>
              <w:sz w:val="22"/>
              <w:szCs w:val="22"/>
            </w:rPr>
          </w:pPr>
          <w:hyperlink w:anchor="_Toc528699455" w:history="1">
            <w:r w:rsidR="00174456" w:rsidRPr="00CE0503">
              <w:rPr>
                <w:rStyle w:val="Hyperlink"/>
              </w:rPr>
              <w:t>7.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Ret en indsendt indberetning (erstatningsindberetning)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_Toc528699455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22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1"/>
            <w:rPr>
              <w:rFonts w:eastAsiaTheme="minorEastAsia" w:cstheme="minorBidi"/>
              <w:sz w:val="22"/>
              <w:szCs w:val="22"/>
            </w:rPr>
          </w:pPr>
          <w:hyperlink w:anchor="_Toc528699456" w:history="1">
            <w:r w:rsidR="00174456" w:rsidRPr="00CE0503">
              <w:rPr>
                <w:rStyle w:val="Hyperlink"/>
              </w:rPr>
              <w:t>8.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Fejl i en indsendt indberetning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_Toc528699456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22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2"/>
            <w:rPr>
              <w:rFonts w:eastAsiaTheme="minorEastAsia" w:cstheme="minorBidi"/>
              <w:sz w:val="22"/>
              <w:szCs w:val="22"/>
            </w:rPr>
          </w:pPr>
          <w:hyperlink w:anchor="_Toc528699457" w:history="1">
            <w:r w:rsidR="00174456" w:rsidRPr="00CE0503">
              <w:rPr>
                <w:rStyle w:val="Hyperlink"/>
              </w:rPr>
              <w:t>8.1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Formatfejl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_Toc528699457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22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2"/>
            <w:rPr>
              <w:rFonts w:eastAsiaTheme="minorEastAsia" w:cstheme="minorBidi"/>
              <w:sz w:val="22"/>
              <w:szCs w:val="22"/>
            </w:rPr>
          </w:pPr>
          <w:hyperlink w:anchor="_Toc528699458" w:history="1">
            <w:r w:rsidR="00174456" w:rsidRPr="00CE0503">
              <w:rPr>
                <w:rStyle w:val="Hyperlink"/>
              </w:rPr>
              <w:t>8.2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Objektive og analytiske fejl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_Toc528699458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23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1"/>
            <w:rPr>
              <w:rFonts w:eastAsiaTheme="minorEastAsia" w:cstheme="minorBidi"/>
              <w:sz w:val="22"/>
              <w:szCs w:val="22"/>
            </w:rPr>
          </w:pPr>
          <w:hyperlink w:anchor="_Toc528699459" w:history="1">
            <w:r w:rsidR="00174456" w:rsidRPr="00CE0503">
              <w:rPr>
                <w:rStyle w:val="Hyperlink"/>
              </w:rPr>
              <w:t>9.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Kommunikation med sagsbehandler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_Toc528699459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24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2"/>
            <w:rPr>
              <w:rFonts w:eastAsiaTheme="minorEastAsia" w:cstheme="minorBidi"/>
              <w:sz w:val="22"/>
              <w:szCs w:val="22"/>
            </w:rPr>
          </w:pPr>
          <w:hyperlink w:anchor="_Toc528699460" w:history="1">
            <w:r w:rsidR="00174456" w:rsidRPr="00CE0503">
              <w:rPr>
                <w:rStyle w:val="Hyperlink"/>
              </w:rPr>
              <w:t>9.1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Generel kommunikation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_Toc528699460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24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2"/>
            <w:rPr>
              <w:rFonts w:eastAsiaTheme="minorEastAsia" w:cstheme="minorBidi"/>
              <w:sz w:val="22"/>
              <w:szCs w:val="22"/>
            </w:rPr>
          </w:pPr>
          <w:hyperlink w:anchor="_Toc528699461" w:history="1">
            <w:r w:rsidR="00174456" w:rsidRPr="00CE0503">
              <w:rPr>
                <w:rStyle w:val="Hyperlink"/>
              </w:rPr>
              <w:t>9.2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Fejlspecifik kommunikation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_Toc528699461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25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2"/>
            <w:rPr>
              <w:rFonts w:eastAsiaTheme="minorEastAsia" w:cstheme="minorBidi"/>
              <w:sz w:val="22"/>
              <w:szCs w:val="22"/>
            </w:rPr>
          </w:pPr>
          <w:hyperlink w:anchor="_Toc528699462" w:history="1">
            <w:r w:rsidR="00174456" w:rsidRPr="00CE0503">
              <w:rPr>
                <w:rStyle w:val="Hyperlink"/>
              </w:rPr>
              <w:t>9.3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Nye meddelelser fra sagsbehandler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_Toc528699462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25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1"/>
            <w:rPr>
              <w:rFonts w:eastAsiaTheme="minorEastAsia" w:cstheme="minorBidi"/>
              <w:sz w:val="22"/>
              <w:szCs w:val="22"/>
            </w:rPr>
          </w:pPr>
          <w:hyperlink w:anchor="_Toc528699463" w:history="1">
            <w:r w:rsidR="00174456" w:rsidRPr="00CE0503">
              <w:rPr>
                <w:rStyle w:val="Hyperlink"/>
              </w:rPr>
              <w:t>10.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Notifikationsmails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_Toc528699463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26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1"/>
            <w:rPr>
              <w:rFonts w:eastAsiaTheme="minorEastAsia" w:cstheme="minorBidi"/>
              <w:sz w:val="22"/>
              <w:szCs w:val="22"/>
            </w:rPr>
          </w:pPr>
          <w:hyperlink w:anchor="_Toc528699464" w:history="1">
            <w:r w:rsidR="00174456" w:rsidRPr="00CE0503">
              <w:rPr>
                <w:rStyle w:val="Hyperlink"/>
              </w:rPr>
              <w:t>11.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Brug af maskine-til-maskine</w:t>
            </w:r>
            <w:r w:rsidR="00805E4F">
              <w:rPr>
                <w:rStyle w:val="Hyperlink"/>
              </w:rPr>
              <w:t>-</w:t>
            </w:r>
            <w:r w:rsidR="00174456" w:rsidRPr="00CE0503">
              <w:rPr>
                <w:rStyle w:val="Hyperlink"/>
              </w:rPr>
              <w:t>løsningen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_Toc528699464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27</w:t>
            </w:r>
            <w:r w:rsidR="00174456">
              <w:rPr>
                <w:webHidden/>
              </w:rPr>
              <w:fldChar w:fldCharType="end"/>
            </w:r>
          </w:hyperlink>
        </w:p>
        <w:p w:rsidR="00174456" w:rsidRDefault="009B76E0">
          <w:pPr>
            <w:pStyle w:val="Indholdsfortegnelse1"/>
            <w:rPr>
              <w:rFonts w:eastAsiaTheme="minorEastAsia" w:cstheme="minorBidi"/>
              <w:sz w:val="22"/>
              <w:szCs w:val="22"/>
            </w:rPr>
          </w:pPr>
          <w:hyperlink w:anchor="_Toc528699465" w:history="1">
            <w:r w:rsidR="00174456" w:rsidRPr="00CE0503">
              <w:rPr>
                <w:rStyle w:val="Hyperlink"/>
              </w:rPr>
              <w:t>12.</w:t>
            </w:r>
            <w:r w:rsidR="00174456">
              <w:rPr>
                <w:rFonts w:eastAsiaTheme="minorEastAsia" w:cstheme="minorBidi"/>
                <w:sz w:val="22"/>
                <w:szCs w:val="22"/>
              </w:rPr>
              <w:tab/>
            </w:r>
            <w:r w:rsidR="00174456" w:rsidRPr="00CE0503">
              <w:rPr>
                <w:rStyle w:val="Hyperlink"/>
              </w:rPr>
              <w:t>Har du brug for hjælp?</w:t>
            </w:r>
            <w:r w:rsidR="00174456">
              <w:rPr>
                <w:webHidden/>
              </w:rPr>
              <w:tab/>
            </w:r>
            <w:r w:rsidR="00174456">
              <w:rPr>
                <w:webHidden/>
              </w:rPr>
              <w:fldChar w:fldCharType="begin"/>
            </w:r>
            <w:r w:rsidR="00174456">
              <w:rPr>
                <w:webHidden/>
              </w:rPr>
              <w:instrText xml:space="preserve"> PAGEREF _Toc528699465 \h </w:instrText>
            </w:r>
            <w:r w:rsidR="00174456">
              <w:rPr>
                <w:webHidden/>
              </w:rPr>
            </w:r>
            <w:r w:rsidR="00174456">
              <w:rPr>
                <w:webHidden/>
              </w:rPr>
              <w:fldChar w:fldCharType="separate"/>
            </w:r>
            <w:r w:rsidR="00805E4F">
              <w:rPr>
                <w:webHidden/>
              </w:rPr>
              <w:t>28</w:t>
            </w:r>
            <w:r w:rsidR="00174456">
              <w:rPr>
                <w:webHidden/>
              </w:rPr>
              <w:fldChar w:fldCharType="end"/>
            </w:r>
          </w:hyperlink>
        </w:p>
        <w:p w:rsidR="00AD7CBA" w:rsidRPr="00185D09" w:rsidRDefault="00092A67" w:rsidP="00185D09">
          <w:pPr>
            <w:spacing w:after="0" w:line="120" w:lineRule="atLeast"/>
            <w:rPr>
              <w:sz w:val="12"/>
              <w:szCs w:val="12"/>
            </w:rPr>
          </w:pPr>
          <w:r>
            <w:fldChar w:fldCharType="end"/>
          </w:r>
        </w:p>
      </w:sdtContent>
    </w:sdt>
    <w:p w:rsidR="00AD7CBA" w:rsidRDefault="00AD7CBA">
      <w:pPr>
        <w:spacing w:after="0" w:line="240" w:lineRule="auto"/>
      </w:pPr>
      <w:r>
        <w:br w:type="page"/>
      </w:r>
    </w:p>
    <w:p w:rsidR="00565C5B" w:rsidRDefault="00565C5B" w:rsidP="00565C5B">
      <w:pPr>
        <w:pStyle w:val="Overskrift1"/>
      </w:pPr>
      <w:bookmarkStart w:id="3" w:name="_Toc528699430"/>
      <w:r>
        <w:lastRenderedPageBreak/>
        <w:t>Hvad er FIONA Online?</w:t>
      </w:r>
      <w:bookmarkEnd w:id="3"/>
    </w:p>
    <w:p w:rsidR="009725E3" w:rsidRDefault="00565C5B" w:rsidP="00565C5B">
      <w:r>
        <w:t>FIONA Online er Finanstilsynet</w:t>
      </w:r>
      <w:r w:rsidR="007B30C7">
        <w:t>s</w:t>
      </w:r>
      <w:r>
        <w:t xml:space="preserve"> og Nationalbankens fælles indberetnings</w:t>
      </w:r>
      <w:r w:rsidR="009725E3">
        <w:t>-</w:t>
      </w:r>
      <w:r w:rsidR="00CA2E50">
        <w:t>system</w:t>
      </w:r>
      <w:r w:rsidR="009725E3">
        <w:t xml:space="preserve">. </w:t>
      </w:r>
      <w:r w:rsidR="00CA2E50">
        <w:t>Systemet</w:t>
      </w:r>
      <w:r w:rsidR="009725E3">
        <w:t xml:space="preserve"> gør det muligt at:</w:t>
      </w:r>
    </w:p>
    <w:p w:rsidR="009725E3" w:rsidRPr="009725E3" w:rsidRDefault="00BB0266" w:rsidP="009725E3">
      <w:pPr>
        <w:pStyle w:val="Opstilling-punkttegn"/>
      </w:pPr>
      <w:r>
        <w:t>i</w:t>
      </w:r>
      <w:r w:rsidR="009725E3" w:rsidRPr="009725E3">
        <w:t>ndsende en færdig indberetning</w:t>
      </w:r>
      <w:r>
        <w:t xml:space="preserve"> i XML</w:t>
      </w:r>
    </w:p>
    <w:p w:rsidR="009725E3" w:rsidRDefault="00BB0266" w:rsidP="009725E3">
      <w:pPr>
        <w:pStyle w:val="Opstilling-punkttegn"/>
      </w:pPr>
      <w:r>
        <w:t>o</w:t>
      </w:r>
      <w:r w:rsidR="009725E3" w:rsidRPr="009725E3">
        <w:t>prette</w:t>
      </w:r>
      <w:r w:rsidR="009725E3">
        <w:t xml:space="preserve"> og udfylde en indberetning </w:t>
      </w:r>
    </w:p>
    <w:p w:rsidR="00E36FE0" w:rsidRPr="009725E3" w:rsidRDefault="00BB0266" w:rsidP="009725E3">
      <w:pPr>
        <w:pStyle w:val="Opstilling-punkttegn"/>
      </w:pPr>
      <w:r>
        <w:t>r</w:t>
      </w:r>
      <w:r w:rsidR="00E36FE0">
        <w:t>ette i</w:t>
      </w:r>
      <w:r w:rsidR="00CF5F0D">
        <w:t xml:space="preserve"> en</w:t>
      </w:r>
      <w:r w:rsidR="00E36FE0">
        <w:t xml:space="preserve"> allerede </w:t>
      </w:r>
      <w:r>
        <w:t xml:space="preserve">indsendt </w:t>
      </w:r>
      <w:r w:rsidR="00E36FE0">
        <w:t>indberetning</w:t>
      </w:r>
    </w:p>
    <w:p w:rsidR="007B30C7" w:rsidRDefault="00BB0266" w:rsidP="009725E3">
      <w:pPr>
        <w:pStyle w:val="Opstilling-punkttegn"/>
      </w:pPr>
      <w:r>
        <w:t>s</w:t>
      </w:r>
      <w:r w:rsidR="007B30C7">
        <w:t>e indsendte indberetninger</w:t>
      </w:r>
    </w:p>
    <w:p w:rsidR="009725E3" w:rsidRPr="009725E3" w:rsidRDefault="00BB0266" w:rsidP="009725E3">
      <w:pPr>
        <w:pStyle w:val="Opstilling-punkttegn"/>
      </w:pPr>
      <w:r>
        <w:t>s</w:t>
      </w:r>
      <w:r w:rsidR="009725E3" w:rsidRPr="009725E3">
        <w:t>e fejludslag i en indberetning</w:t>
      </w:r>
    </w:p>
    <w:p w:rsidR="009725E3" w:rsidRDefault="00BB0266" w:rsidP="001A52F2">
      <w:pPr>
        <w:pStyle w:val="Opstilling-punkttegn"/>
      </w:pPr>
      <w:r>
        <w:t>k</w:t>
      </w:r>
      <w:r w:rsidR="009725E3" w:rsidRPr="009725E3">
        <w:t>ommunikere med en sagsbehandler om en indberetning.</w:t>
      </w:r>
    </w:p>
    <w:p w:rsidR="001A52F2" w:rsidRDefault="001A52F2" w:rsidP="00C62CAA">
      <w:pPr>
        <w:pStyle w:val="Opstilling-punkttegn"/>
        <w:numPr>
          <w:ilvl w:val="0"/>
          <w:numId w:val="0"/>
        </w:numPr>
        <w:spacing w:line="240" w:lineRule="atLeast"/>
        <w:ind w:left="340" w:hanging="340"/>
      </w:pPr>
    </w:p>
    <w:p w:rsidR="001A52F2" w:rsidRPr="009725E3" w:rsidRDefault="00CA2E50" w:rsidP="001A52F2">
      <w:r>
        <w:t>Derudover</w:t>
      </w:r>
      <w:r w:rsidR="001A52F2">
        <w:t xml:space="preserve"> eksisterer </w:t>
      </w:r>
      <w:r w:rsidR="001E7866">
        <w:t xml:space="preserve">der </w:t>
      </w:r>
      <w:r w:rsidR="001A52F2">
        <w:t>også en maskine-til-maskine</w:t>
      </w:r>
      <w:r w:rsidR="00BB0266">
        <w:t>-</w:t>
      </w:r>
      <w:r w:rsidR="001A52F2">
        <w:t xml:space="preserve">løsning. </w:t>
      </w:r>
    </w:p>
    <w:p w:rsidR="00104CB2" w:rsidRDefault="00565C5B" w:rsidP="00565C5B">
      <w:r>
        <w:t xml:space="preserve">Systemet bliver hele tiden vedligeholdt og udbygget. </w:t>
      </w:r>
      <w:r w:rsidR="00104CB2">
        <w:t>Hvis d</w:t>
      </w:r>
      <w:r w:rsidR="009725E3">
        <w:t>u</w:t>
      </w:r>
      <w:r w:rsidR="00104CB2">
        <w:t xml:space="preserve"> opleve</w:t>
      </w:r>
      <w:r w:rsidR="009725E3">
        <w:t>r</w:t>
      </w:r>
      <w:r w:rsidR="00104CB2">
        <w:t xml:space="preserve"> </w:t>
      </w:r>
      <w:r w:rsidR="009725E3">
        <w:t>system</w:t>
      </w:r>
      <w:r w:rsidR="00104CB2">
        <w:t xml:space="preserve">fejl eller uhensigtsmæssigheder, skal </w:t>
      </w:r>
      <w:r w:rsidR="00BB0266">
        <w:t xml:space="preserve">du kontakte </w:t>
      </w:r>
      <w:r w:rsidR="00104CB2">
        <w:t>FIONA Servicedesk</w:t>
      </w:r>
      <w:r w:rsidR="009725E3">
        <w:t xml:space="preserve">, se afsnit </w:t>
      </w:r>
      <w:r w:rsidR="00EC7573">
        <w:fldChar w:fldCharType="begin"/>
      </w:r>
      <w:r w:rsidR="00EC7573">
        <w:instrText xml:space="preserve"> REF _Ref528689456 \r \h </w:instrText>
      </w:r>
      <w:r w:rsidR="00EC7573">
        <w:fldChar w:fldCharType="separate"/>
      </w:r>
      <w:r w:rsidR="00805E4F">
        <w:t>12</w:t>
      </w:r>
      <w:r w:rsidR="00EC7573">
        <w:fldChar w:fldCharType="end"/>
      </w:r>
      <w:r w:rsidR="00104CB2">
        <w:t xml:space="preserve">. </w:t>
      </w:r>
      <w:r w:rsidR="00F602FF">
        <w:t xml:space="preserve">FIONA Online 2 er den ældste version, der stadig er </w:t>
      </w:r>
      <w:r w:rsidR="00805E4F">
        <w:t xml:space="preserve">i </w:t>
      </w:r>
      <w:r w:rsidR="00F602FF">
        <w:t xml:space="preserve">brug, men denne </w:t>
      </w:r>
      <w:r w:rsidR="009725E3">
        <w:t>bruger</w:t>
      </w:r>
      <w:r w:rsidR="00F602FF">
        <w:t xml:space="preserve">vejledning </w:t>
      </w:r>
      <w:r w:rsidR="00E36FE0">
        <w:t xml:space="preserve">er </w:t>
      </w:r>
      <w:r w:rsidR="00F602FF">
        <w:t>kun til den nyeste</w:t>
      </w:r>
      <w:r w:rsidR="00E36FE0">
        <w:t xml:space="preserve"> version</w:t>
      </w:r>
      <w:r w:rsidR="00F602FF">
        <w:t>, dvs. FIONA Online 3 (FO3)</w:t>
      </w:r>
      <w:r w:rsidR="00104CB2">
        <w:t xml:space="preserve">. </w:t>
      </w:r>
      <w:r w:rsidR="00255787">
        <w:t xml:space="preserve">Man kan ikke selv vælge, hvilken version man vil anvende til en specifik indberetningstype, da hver indberetningstype kun er tilknyttet én af versionerne. </w:t>
      </w:r>
      <w:r w:rsidR="00104CB2">
        <w:t xml:space="preserve">Den nemmeste måde at se, om du </w:t>
      </w:r>
      <w:r w:rsidR="00E36FE0">
        <w:t>anvender</w:t>
      </w:r>
      <w:r w:rsidR="00104CB2">
        <w:t xml:space="preserve"> det korrekte website</w:t>
      </w:r>
      <w:r w:rsidR="00E36FE0">
        <w:t>,</w:t>
      </w:r>
      <w:r w:rsidR="00104CB2">
        <w:t xml:space="preserve"> er via URL-adressen</w:t>
      </w:r>
      <w:r w:rsidR="009725E3">
        <w:t xml:space="preserve"> </w:t>
      </w:r>
      <w:r w:rsidR="00E36FE0">
        <w:t>øverst i</w:t>
      </w:r>
      <w:r w:rsidR="009725E3">
        <w:t xml:space="preserve"> din browser</w:t>
      </w:r>
      <w:r w:rsidR="00104CB2">
        <w:t>:</w:t>
      </w:r>
    </w:p>
    <w:p w:rsidR="00565C5B" w:rsidRDefault="00104CB2" w:rsidP="00565C5B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0ED13C" wp14:editId="187D91D7">
                <wp:simplePos x="0" y="0"/>
                <wp:positionH relativeFrom="column">
                  <wp:posOffset>1847926</wp:posOffset>
                </wp:positionH>
                <wp:positionV relativeFrom="paragraph">
                  <wp:posOffset>239293</wp:posOffset>
                </wp:positionV>
                <wp:extent cx="1433779" cy="300251"/>
                <wp:effectExtent l="0" t="0" r="14605" b="24130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779" cy="3002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F729F4" id="Rektangel 9" o:spid="_x0000_s1026" style="position:absolute;margin-left:145.5pt;margin-top:18.85pt;width:112.9pt;height:23.6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4509613" wp14:editId="429A1222">
            <wp:extent cx="4889372" cy="1909267"/>
            <wp:effectExtent l="0" t="0" r="698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7664" cy="191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FAC" w:rsidRDefault="00841FAC" w:rsidP="000D101C">
      <w:pPr>
        <w:pStyle w:val="Overskrift1"/>
      </w:pPr>
      <w:bookmarkStart w:id="4" w:name="_Toc528699431"/>
      <w:r>
        <w:t xml:space="preserve">Sådan kommer du på </w:t>
      </w:r>
      <w:r w:rsidR="0010277E">
        <w:t>FO3</w:t>
      </w:r>
      <w:bookmarkEnd w:id="4"/>
    </w:p>
    <w:p w:rsidR="00B97189" w:rsidRDefault="00841FAC" w:rsidP="00B97189">
      <w:pPr>
        <w:pStyle w:val="Overskrift2"/>
      </w:pPr>
      <w:bookmarkStart w:id="5" w:name="_Toc528699432"/>
      <w:r>
        <w:t>Systemkrav</w:t>
      </w:r>
      <w:bookmarkEnd w:id="5"/>
    </w:p>
    <w:p w:rsidR="00B97189" w:rsidRDefault="0010277E" w:rsidP="00B97189">
      <w:r>
        <w:t>FO3</w:t>
      </w:r>
      <w:r w:rsidR="00732AE8" w:rsidRPr="00732AE8">
        <w:t xml:space="preserve"> er fuldt testet </w:t>
      </w:r>
      <w:r w:rsidR="00AF2795">
        <w:t xml:space="preserve">og virker </w:t>
      </w:r>
      <w:r w:rsidR="005A3861" w:rsidRPr="00732AE8">
        <w:t xml:space="preserve">med </w:t>
      </w:r>
      <w:r w:rsidR="00B37054">
        <w:t xml:space="preserve">browserne </w:t>
      </w:r>
      <w:r w:rsidR="00732AE8" w:rsidRPr="00732AE8">
        <w:t xml:space="preserve">Google Chrome og Internet </w:t>
      </w:r>
      <w:r w:rsidR="005A3861" w:rsidRPr="00732AE8">
        <w:t>Explorer (version 11 og nyere). D</w:t>
      </w:r>
      <w:r w:rsidR="00732AE8" w:rsidRPr="00732AE8">
        <w:t xml:space="preserve">a </w:t>
      </w:r>
      <w:r w:rsidR="009B2D41">
        <w:t xml:space="preserve">Google Chrome giver </w:t>
      </w:r>
      <w:r w:rsidR="00732AE8" w:rsidRPr="00732AE8">
        <w:t>den klart bedste performance</w:t>
      </w:r>
      <w:r w:rsidR="009B2D41">
        <w:t>,</w:t>
      </w:r>
      <w:r w:rsidR="00732AE8" w:rsidRPr="00732AE8">
        <w:t xml:space="preserve"> anbefale</w:t>
      </w:r>
      <w:r w:rsidR="00B37054">
        <w:t>r vi</w:t>
      </w:r>
      <w:r w:rsidR="00732AE8" w:rsidRPr="00732AE8">
        <w:t xml:space="preserve"> den.</w:t>
      </w:r>
      <w:r w:rsidR="005A3861" w:rsidRPr="00732AE8">
        <w:t xml:space="preserve"> </w:t>
      </w:r>
      <w:r>
        <w:t>FO3</w:t>
      </w:r>
      <w:r w:rsidR="00732AE8" w:rsidRPr="00732AE8">
        <w:t xml:space="preserve"> b</w:t>
      </w:r>
      <w:r w:rsidR="00FE3C90">
        <w:t>ør</w:t>
      </w:r>
      <w:r w:rsidR="00732AE8" w:rsidRPr="00732AE8">
        <w:t xml:space="preserve"> virke med Safari (version 10.1 og nyere)</w:t>
      </w:r>
      <w:r w:rsidR="009725E3">
        <w:t xml:space="preserve"> og Firefox</w:t>
      </w:r>
      <w:r w:rsidR="00732AE8" w:rsidRPr="00732AE8">
        <w:t xml:space="preserve">, men </w:t>
      </w:r>
      <w:r w:rsidR="00805E4F">
        <w:t xml:space="preserve">de </w:t>
      </w:r>
      <w:r w:rsidR="00732AE8" w:rsidRPr="00732AE8">
        <w:t xml:space="preserve">er ikke testet. </w:t>
      </w:r>
      <w:r w:rsidR="00B37054">
        <w:t>Man kan</w:t>
      </w:r>
      <w:r w:rsidR="005A3861" w:rsidRPr="00732AE8">
        <w:t xml:space="preserve"> </w:t>
      </w:r>
      <w:r w:rsidR="00FE3C90">
        <w:t xml:space="preserve">desuden </w:t>
      </w:r>
      <w:r w:rsidR="005A3861" w:rsidRPr="00732AE8">
        <w:t xml:space="preserve">bruge </w:t>
      </w:r>
      <w:r w:rsidR="00732AE8" w:rsidRPr="00732AE8">
        <w:t xml:space="preserve">Internet </w:t>
      </w:r>
      <w:r w:rsidR="005A3861" w:rsidRPr="00732AE8">
        <w:t>Explorer</w:t>
      </w:r>
      <w:r w:rsidR="00732AE8" w:rsidRPr="00732AE8">
        <w:t xml:space="preserve"> version 9 og 10</w:t>
      </w:r>
      <w:r w:rsidR="005A3861" w:rsidRPr="00732AE8">
        <w:t xml:space="preserve">, </w:t>
      </w:r>
      <w:r w:rsidR="00732AE8" w:rsidRPr="00732AE8">
        <w:t xml:space="preserve">men </w:t>
      </w:r>
      <w:r w:rsidR="009B2D41">
        <w:t>nogle</w:t>
      </w:r>
      <w:r w:rsidR="005E0B59">
        <w:t xml:space="preserve"> af</w:t>
      </w:r>
      <w:r w:rsidR="009B2D41">
        <w:t xml:space="preserve"> </w:t>
      </w:r>
      <w:r w:rsidR="00732AE8" w:rsidRPr="00732AE8">
        <w:t>funktionaliteter</w:t>
      </w:r>
      <w:r w:rsidR="005E0B59">
        <w:t xml:space="preserve">ne vil </w:t>
      </w:r>
      <w:r w:rsidR="00B37054">
        <w:t>måske</w:t>
      </w:r>
      <w:r w:rsidR="00732AE8" w:rsidRPr="00732AE8">
        <w:t xml:space="preserve"> ikke virke</w:t>
      </w:r>
      <w:r w:rsidR="005E0B59">
        <w:t xml:space="preserve"> her</w:t>
      </w:r>
      <w:r w:rsidR="00732AE8" w:rsidRPr="00732AE8">
        <w:t xml:space="preserve">. </w:t>
      </w:r>
    </w:p>
    <w:p w:rsidR="00841FAC" w:rsidRPr="000F4CCF" w:rsidRDefault="001E7866" w:rsidP="00841FAC">
      <w:pPr>
        <w:pStyle w:val="Overskrift2"/>
      </w:pPr>
      <w:bookmarkStart w:id="6" w:name="_Toc528699433"/>
      <w:r>
        <w:t xml:space="preserve">Ny bruger af FIONA: </w:t>
      </w:r>
      <w:r w:rsidR="00841FAC" w:rsidRPr="000F4CCF">
        <w:t>Oprettelse som bruger</w:t>
      </w:r>
      <w:bookmarkEnd w:id="6"/>
    </w:p>
    <w:p w:rsidR="00CF5F0D" w:rsidRDefault="00CF5F0D" w:rsidP="00107357">
      <w:r>
        <w:t>Hvis du er ny bruger af FIONA Online, skal du læse dette afsnit. Hvis du allerede er oprettet som bruger</w:t>
      </w:r>
      <w:r w:rsidR="00E97FC6">
        <w:t xml:space="preserve"> og ønsker at få adgang til en indberette</w:t>
      </w:r>
      <w:r w:rsidR="00B37054">
        <w:t>nde virksomhed</w:t>
      </w:r>
      <w:r w:rsidR="00E97FC6">
        <w:t xml:space="preserve"> i FO3</w:t>
      </w:r>
      <w:r>
        <w:t xml:space="preserve">, </w:t>
      </w:r>
      <w:r w:rsidR="001E7866">
        <w:t>skal</w:t>
      </w:r>
      <w:r>
        <w:t xml:space="preserve"> du springe </w:t>
      </w:r>
      <w:r w:rsidR="00F8208D">
        <w:t>til</w:t>
      </w:r>
      <w:r>
        <w:t xml:space="preserve"> </w:t>
      </w:r>
      <w:r w:rsidR="00EC7573">
        <w:t xml:space="preserve">afsnit </w:t>
      </w:r>
      <w:r w:rsidR="00EC7573">
        <w:fldChar w:fldCharType="begin"/>
      </w:r>
      <w:r w:rsidR="00EC7573">
        <w:instrText xml:space="preserve"> REF _Ref528689173 \r \h </w:instrText>
      </w:r>
      <w:r w:rsidR="00EC7573">
        <w:fldChar w:fldCharType="separate"/>
      </w:r>
      <w:r w:rsidR="00805E4F">
        <w:t>2.3</w:t>
      </w:r>
      <w:r w:rsidR="00EC7573">
        <w:fldChar w:fldCharType="end"/>
      </w:r>
      <w:r>
        <w:t xml:space="preserve">. </w:t>
      </w:r>
    </w:p>
    <w:p w:rsidR="00CF5F0D" w:rsidRDefault="009B1F56" w:rsidP="00CF5F0D">
      <w:r>
        <w:lastRenderedPageBreak/>
        <w:t>Du bliver oprettet som bruger ved at</w:t>
      </w:r>
      <w:r w:rsidR="00CF5F0D">
        <w:t xml:space="preserve"> sende en mail ti</w:t>
      </w:r>
      <w:r w:rsidR="00F2106B">
        <w:t xml:space="preserve">l FIONA </w:t>
      </w:r>
      <w:r w:rsidR="00CF5F0D">
        <w:t xml:space="preserve"> (</w:t>
      </w:r>
      <w:hyperlink r:id="rId9" w:history="1">
        <w:r w:rsidR="00F2106B" w:rsidRPr="00DD02B1">
          <w:rPr>
            <w:rStyle w:val="Hyperlink"/>
          </w:rPr>
          <w:t>fiona@ftnet.dk</w:t>
        </w:r>
      </w:hyperlink>
      <w:r w:rsidR="00CF5F0D">
        <w:t xml:space="preserve">) med følgende oplysninger: </w:t>
      </w:r>
    </w:p>
    <w:p w:rsidR="00CF5F0D" w:rsidRDefault="007B30C7" w:rsidP="00CF5F0D">
      <w:pPr>
        <w:pStyle w:val="Opstilling-punkttegn"/>
      </w:pPr>
      <w:r>
        <w:t>Dine egne oplysninger: N</w:t>
      </w:r>
      <w:r w:rsidR="00CF5F0D">
        <w:t xml:space="preserve">avn, mailadresse og telefonnummer.  </w:t>
      </w:r>
      <w:r>
        <w:t>Dit m</w:t>
      </w:r>
      <w:r w:rsidR="00CF5F0D">
        <w:t xml:space="preserve">obiltelefonnummer skal oplyses, hvis </w:t>
      </w:r>
      <w:r w:rsidR="00437E74">
        <w:t xml:space="preserve">du ønsker at logge </w:t>
      </w:r>
      <w:r w:rsidR="00CF5F0D">
        <w:t xml:space="preserve">på med </w:t>
      </w:r>
      <w:r w:rsidR="00F06A5A">
        <w:t xml:space="preserve">koder modtaget på </w:t>
      </w:r>
      <w:r w:rsidR="00CF5F0D">
        <w:t>SMS</w:t>
      </w:r>
      <w:r w:rsidR="00F06A5A">
        <w:t xml:space="preserve"> og </w:t>
      </w:r>
      <w:r w:rsidR="00CF5F0D">
        <w:t>mail, jf. nedenfor.</w:t>
      </w:r>
    </w:p>
    <w:p w:rsidR="00CF5F0D" w:rsidRDefault="00CF5F0D" w:rsidP="00CF5F0D">
      <w:pPr>
        <w:pStyle w:val="Opstilling-punkttegn"/>
      </w:pPr>
      <w:r>
        <w:t>Navn på indberetteren (</w:t>
      </w:r>
      <w:r w:rsidR="00437E74">
        <w:t xml:space="preserve">fx </w:t>
      </w:r>
      <w:r>
        <w:t>virksomhedsnavn)</w:t>
      </w:r>
      <w:r w:rsidR="00805E4F">
        <w:t>.</w:t>
      </w:r>
    </w:p>
    <w:p w:rsidR="00CF5F0D" w:rsidRDefault="00CF5F0D" w:rsidP="00CF5F0D">
      <w:pPr>
        <w:pStyle w:val="Opstilling-punkttegn"/>
      </w:pPr>
      <w:r>
        <w:t>ID-nummer på indberetteren (fx CVR-nr.</w:t>
      </w:r>
      <w:r w:rsidR="009B1F56">
        <w:t>, FT-nr.</w:t>
      </w:r>
      <w:r>
        <w:t>)</w:t>
      </w:r>
      <w:r w:rsidR="00E97FC6">
        <w:rPr>
          <w:rStyle w:val="Fodnotehenvisning"/>
        </w:rPr>
        <w:footnoteReference w:id="1"/>
      </w:r>
      <w:r w:rsidR="00805E4F">
        <w:t>.</w:t>
      </w:r>
    </w:p>
    <w:p w:rsidR="00CF5F0D" w:rsidRDefault="00CF5F0D" w:rsidP="00CF5F0D">
      <w:pPr>
        <w:pStyle w:val="Opstilling-punkttegn"/>
      </w:pPr>
      <w:r>
        <w:t xml:space="preserve">Hvilke indberetningstyper </w:t>
      </w:r>
      <w:r w:rsidR="00B37054">
        <w:t xml:space="preserve">du </w:t>
      </w:r>
      <w:r>
        <w:t>ønske</w:t>
      </w:r>
      <w:r w:rsidR="00B37054">
        <w:t>r</w:t>
      </w:r>
      <w:r>
        <w:t xml:space="preserve"> adgang til</w:t>
      </w:r>
      <w:r w:rsidR="00F2106B">
        <w:t xml:space="preserve"> (fx FBFI, KRGS</w:t>
      </w:r>
      <w:r w:rsidR="00437E74">
        <w:t>).</w:t>
      </w:r>
    </w:p>
    <w:p w:rsidR="00CF5F0D" w:rsidRDefault="00CF5F0D" w:rsidP="00FD060B">
      <w:pPr>
        <w:pStyle w:val="0Afstandefterafsnit"/>
      </w:pPr>
    </w:p>
    <w:p w:rsidR="00CF5F0D" w:rsidRDefault="002234FF" w:rsidP="00107357">
      <w:r>
        <w:t>Af anmodningen om oprettelse skal det fremgå, at denne er godkendt af en regnskabschef eller anden chef på tilsvarende niveau i virksomheden.</w:t>
      </w:r>
      <w:r w:rsidR="00CF5F0D">
        <w:t xml:space="preserve"> </w:t>
      </w:r>
    </w:p>
    <w:p w:rsidR="00B97189" w:rsidRDefault="00F032F1" w:rsidP="00B97189">
      <w:r>
        <w:t>Ved</w:t>
      </w:r>
      <w:r w:rsidR="00354BC1">
        <w:t xml:space="preserve"> </w:t>
      </w:r>
      <w:r w:rsidR="002102FE">
        <w:t>oprette</w:t>
      </w:r>
      <w:r>
        <w:t>l</w:t>
      </w:r>
      <w:r w:rsidR="00164A71">
        <w:t>s</w:t>
      </w:r>
      <w:r>
        <w:t>en</w:t>
      </w:r>
      <w:r w:rsidR="002102FE">
        <w:t xml:space="preserve"> som bruger</w:t>
      </w:r>
      <w:r w:rsidR="00354BC1">
        <w:t xml:space="preserve"> </w:t>
      </w:r>
      <w:r w:rsidR="001D163C">
        <w:t xml:space="preserve">skal </w:t>
      </w:r>
      <w:r w:rsidR="00354BC1">
        <w:t>du</w:t>
      </w:r>
      <w:r w:rsidR="003A4328">
        <w:t xml:space="preserve"> </w:t>
      </w:r>
      <w:r w:rsidR="001D163C">
        <w:t xml:space="preserve">vælge mellem </w:t>
      </w:r>
      <w:r w:rsidR="003A4328">
        <w:t>tre m</w:t>
      </w:r>
      <w:r w:rsidR="0039367D">
        <w:t>etoder</w:t>
      </w:r>
      <w:r w:rsidR="003A4328">
        <w:t xml:space="preserve"> </w:t>
      </w:r>
      <w:r w:rsidR="00B37054">
        <w:t>for</w:t>
      </w:r>
      <w:r w:rsidR="000C5A25">
        <w:t xml:space="preserve">, hvordan du </w:t>
      </w:r>
      <w:r w:rsidR="0039367D">
        <w:t xml:space="preserve">fremadrettet </w:t>
      </w:r>
      <w:r w:rsidR="000C5A25">
        <w:t xml:space="preserve">vil </w:t>
      </w:r>
      <w:r w:rsidR="002102FE">
        <w:t>logge på systemet</w:t>
      </w:r>
      <w:r w:rsidR="00FD6D99">
        <w:t>:</w:t>
      </w:r>
    </w:p>
    <w:p w:rsidR="00CF5F0D" w:rsidRDefault="00F06A5A" w:rsidP="00CF5F0D">
      <w:pPr>
        <w:pStyle w:val="Opstilling-punkttegn"/>
      </w:pPr>
      <w:r>
        <w:rPr>
          <w:i/>
        </w:rPr>
        <w:t xml:space="preserve">NemID </w:t>
      </w:r>
      <w:r w:rsidR="00CF5F0D" w:rsidRPr="00A61C76">
        <w:rPr>
          <w:i/>
        </w:rPr>
        <w:t>medarbejdersignatur med nøglefil</w:t>
      </w:r>
      <w:r w:rsidR="00CF5F0D" w:rsidRPr="00977EE9">
        <w:t>:</w:t>
      </w:r>
      <w:r>
        <w:t xml:space="preserve"> Du skal have en Nem</w:t>
      </w:r>
      <w:r w:rsidR="00CF5F0D">
        <w:t>ID</w:t>
      </w:r>
      <w:r>
        <w:t xml:space="preserve"> </w:t>
      </w:r>
      <w:r w:rsidR="00CF5F0D">
        <w:t xml:space="preserve">medarbejdersignatur udstedt til et CVR-nr. Når du søger om at blive oprettet, </w:t>
      </w:r>
      <w:r w:rsidR="00B37054">
        <w:t xml:space="preserve">skal </w:t>
      </w:r>
      <w:r w:rsidR="00CF5F0D">
        <w:t xml:space="preserve">du oplyse, hvilket CVR-nr. din medarbejdersignatur er udstedt til, samt hvilket CVR-nr. du skal indberette for. De </w:t>
      </w:r>
      <w:r w:rsidR="00B37054">
        <w:t xml:space="preserve">to </w:t>
      </w:r>
      <w:r w:rsidR="00CF5F0D">
        <w:t>numre behøver ikke at være de samme.</w:t>
      </w:r>
    </w:p>
    <w:p w:rsidR="00CF5F0D" w:rsidRDefault="00CF5F0D" w:rsidP="00CF5F0D">
      <w:pPr>
        <w:pStyle w:val="Opstilling-punkttegn"/>
      </w:pPr>
      <w:r w:rsidRPr="00A61C76">
        <w:rPr>
          <w:i/>
        </w:rPr>
        <w:t>NemID</w:t>
      </w:r>
      <w:r w:rsidR="00F06A5A">
        <w:rPr>
          <w:i/>
        </w:rPr>
        <w:t xml:space="preserve"> </w:t>
      </w:r>
      <w:r w:rsidRPr="00A61C76">
        <w:rPr>
          <w:i/>
        </w:rPr>
        <w:t>medarbejdersignatur med nøglekort</w:t>
      </w:r>
      <w:r>
        <w:t xml:space="preserve">: Du, og evt. flere i virksomheden, kan være fælles om et nøglekort, men hver bruger skal oprettes individuelt. Også her har vi brug for oplysninger, jf. ovenfor. </w:t>
      </w:r>
    </w:p>
    <w:p w:rsidR="00CF5F0D" w:rsidRDefault="00541A67" w:rsidP="00CF5F0D">
      <w:pPr>
        <w:pStyle w:val="Opstilling-punkttegn"/>
      </w:pPr>
      <w:r w:rsidRPr="00541A67">
        <w:rPr>
          <w:i/>
        </w:rPr>
        <w:t>Koder modtaget på SMS og</w:t>
      </w:r>
      <w:r>
        <w:rPr>
          <w:i/>
        </w:rPr>
        <w:t xml:space="preserve"> mail</w:t>
      </w:r>
      <w:r w:rsidR="00CF5F0D">
        <w:t xml:space="preserve">: Hvis det ikke er muligt for dig at benytte NemID medarbejdersignatur, skal du oplyse dit mobilnummer. </w:t>
      </w:r>
      <w:r w:rsidR="00B37054">
        <w:t xml:space="preserve">I </w:t>
      </w:r>
      <w:r w:rsidR="00CF5F0D">
        <w:t>denne løsning modtage</w:t>
      </w:r>
      <w:r w:rsidR="00B37054">
        <w:t>r</w:t>
      </w:r>
      <w:r w:rsidR="00CF5F0D">
        <w:t xml:space="preserve"> </w:t>
      </w:r>
      <w:r w:rsidR="00B37054">
        <w:t xml:space="preserve">du </w:t>
      </w:r>
      <w:r w:rsidR="00CF5F0D">
        <w:t xml:space="preserve">to engangskoder på henholdsvis SMS og mail, som du skal bruge for at logge på. </w:t>
      </w:r>
    </w:p>
    <w:p w:rsidR="003A4328" w:rsidRDefault="003A4328" w:rsidP="00C62CAA">
      <w:pPr>
        <w:pStyle w:val="0Afstandefterafsnit"/>
        <w:spacing w:line="240" w:lineRule="atLeast"/>
      </w:pPr>
    </w:p>
    <w:p w:rsidR="00CF5F0D" w:rsidRDefault="00CF5F0D" w:rsidP="00CF5F0D">
      <w:r>
        <w:t xml:space="preserve">Når du er oprettet, modtager du en velkomstmail fra </w:t>
      </w:r>
      <w:hyperlink r:id="rId10" w:history="1">
        <w:r w:rsidRPr="004B2321">
          <w:rPr>
            <w:rStyle w:val="Hyperlink"/>
          </w:rPr>
          <w:t>ekstranet@nationalbanken.dk</w:t>
        </w:r>
      </w:hyperlink>
      <w:r>
        <w:t xml:space="preserve">, jf. </w:t>
      </w:r>
      <w:r w:rsidR="001A52F2">
        <w:t xml:space="preserve">billedet </w:t>
      </w:r>
      <w:r>
        <w:t>nedenfor. Mailen indeholder to link</w:t>
      </w:r>
      <w:r w:rsidR="005E0B59">
        <w:t xml:space="preserve"> (markeret med 1 og 2 i figuren)</w:t>
      </w:r>
      <w:r>
        <w:t xml:space="preserve">, men du skal kun </w:t>
      </w:r>
      <w:r w:rsidR="00B37054">
        <w:t xml:space="preserve">trykke på </w:t>
      </w:r>
      <w:r>
        <w:t>Bekræft-linket (1. link)</w:t>
      </w:r>
      <w:r w:rsidR="00805E4F">
        <w:t xml:space="preserve"> </w:t>
      </w:r>
      <w:r w:rsidR="006F6B73">
        <w:t xml:space="preserve">for at få </w:t>
      </w:r>
      <w:r>
        <w:t>etablere</w:t>
      </w:r>
      <w:r w:rsidR="006F6B73">
        <w:t>t</w:t>
      </w:r>
      <w:r>
        <w:t xml:space="preserve"> din adgang til FIONA Online. Systemet logger dig </w:t>
      </w:r>
      <w:r w:rsidR="00437E74">
        <w:t xml:space="preserve">herefter </w:t>
      </w:r>
      <w:r w:rsidR="00F2106B">
        <w:t>automatisk på FIONA Online 3</w:t>
      </w:r>
      <w:r>
        <w:t xml:space="preserve"> </w:t>
      </w:r>
      <w:r w:rsidR="006F6B73">
        <w:t>via dette</w:t>
      </w:r>
      <w:r>
        <w:t xml:space="preserve"> link</w:t>
      </w:r>
      <w:r w:rsidR="009B76E0">
        <w:t xml:space="preserve"> (Google Chrome)</w:t>
      </w:r>
      <w:r w:rsidR="00437E74">
        <w:t>:</w:t>
      </w:r>
    </w:p>
    <w:p w:rsidR="00CF5F0D" w:rsidRDefault="009B76E0" w:rsidP="00CF5F0D">
      <w:hyperlink r:id="rId11" w:history="1">
        <w:r w:rsidR="00CF5F0D" w:rsidRPr="001B0239">
          <w:rPr>
            <w:rStyle w:val="Hyperlink"/>
          </w:rPr>
          <w:t>https://fionaonline3.nationalbanken.dk/</w:t>
        </w:r>
      </w:hyperlink>
      <w:r w:rsidR="00CF5F0D">
        <w:t xml:space="preserve"> </w:t>
      </w:r>
    </w:p>
    <w:p w:rsidR="00977EE9" w:rsidRPr="00B97189" w:rsidRDefault="00977EE9" w:rsidP="00565C5B">
      <w:pPr>
        <w:jc w:val="center"/>
      </w:pPr>
      <w:r>
        <w:rPr>
          <w:noProof/>
        </w:rPr>
        <w:lastRenderedPageBreak/>
        <w:drawing>
          <wp:inline distT="0" distB="0" distL="0" distR="0" wp14:anchorId="619E535D" wp14:editId="11F1017C">
            <wp:extent cx="3009900" cy="2235200"/>
            <wp:effectExtent l="0" t="0" r="0" b="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967" t="4348" r="3276"/>
                    <a:stretch/>
                  </pic:blipFill>
                  <pic:spPr bwMode="auto">
                    <a:xfrm>
                      <a:off x="0" y="0"/>
                      <a:ext cx="3008548" cy="223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FAC" w:rsidRPr="00A61C76" w:rsidRDefault="009B1F56" w:rsidP="00841FAC">
      <w:pPr>
        <w:pStyle w:val="Overskrift2"/>
      </w:pPr>
      <w:bookmarkStart w:id="7" w:name="_Ref528689173"/>
      <w:bookmarkStart w:id="8" w:name="_Toc528699434"/>
      <w:r>
        <w:t xml:space="preserve">Eksisterende bruger af FIONA: </w:t>
      </w:r>
      <w:r w:rsidR="00541CBF" w:rsidRPr="00A61C76">
        <w:t>Adgang til indberette</w:t>
      </w:r>
      <w:r w:rsidR="00BA6278">
        <w:t>re</w:t>
      </w:r>
      <w:bookmarkEnd w:id="7"/>
      <w:bookmarkEnd w:id="8"/>
    </w:p>
    <w:p w:rsidR="009B1F56" w:rsidRDefault="001E7866" w:rsidP="009B1F56">
      <w:r>
        <w:t xml:space="preserve">Hvis du </w:t>
      </w:r>
      <w:r w:rsidR="009B1F56">
        <w:t>allerede er oprettet som bruger af FIONA Online og ønsker at få adgang til en indberette</w:t>
      </w:r>
      <w:r w:rsidR="00326A74">
        <w:t>nde vi</w:t>
      </w:r>
      <w:r w:rsidR="009B1F56">
        <w:t>r</w:t>
      </w:r>
      <w:r w:rsidR="00326A74">
        <w:t>ksomhed</w:t>
      </w:r>
      <w:r w:rsidR="009B1F56">
        <w:t xml:space="preserve">, så skal du læse dette afsnit. </w:t>
      </w:r>
    </w:p>
    <w:p w:rsidR="00437E74" w:rsidRDefault="009B1F56" w:rsidP="009B1F56">
      <w:r>
        <w:t>Du får adgang til en indberetter ved at sende en ma</w:t>
      </w:r>
      <w:r w:rsidR="00F2106B">
        <w:t xml:space="preserve">il til FIONA </w:t>
      </w:r>
      <w:r w:rsidR="00437E74">
        <w:t xml:space="preserve"> (</w:t>
      </w:r>
      <w:hyperlink r:id="rId13" w:history="1">
        <w:r w:rsidR="00F2106B" w:rsidRPr="00DD02B1">
          <w:rPr>
            <w:rStyle w:val="Hyperlink"/>
          </w:rPr>
          <w:t>fiona@ftnet.dk</w:t>
        </w:r>
      </w:hyperlink>
      <w:r w:rsidR="00437E74">
        <w:t>) med følgende oplysninger:</w:t>
      </w:r>
    </w:p>
    <w:p w:rsidR="00E97FC6" w:rsidRDefault="00E97FC6" w:rsidP="00E97FC6">
      <w:pPr>
        <w:pStyle w:val="Opstilling-punkttegn"/>
      </w:pPr>
      <w:r>
        <w:t>Dine egne oplysninger: Navn og mailadresse</w:t>
      </w:r>
    </w:p>
    <w:p w:rsidR="00E97FC6" w:rsidRDefault="00E97FC6" w:rsidP="00E97FC6">
      <w:pPr>
        <w:pStyle w:val="Opstilling-punkttegn"/>
      </w:pPr>
      <w:r>
        <w:t>Navn på indberetteren (fx virksomhedsnavn)</w:t>
      </w:r>
    </w:p>
    <w:p w:rsidR="00E97FC6" w:rsidRDefault="00E97FC6" w:rsidP="00E97FC6">
      <w:pPr>
        <w:pStyle w:val="Opstilling-punkttegn"/>
      </w:pPr>
      <w:r>
        <w:t>ID-nummer på indberetteren (fx CVR-nr., FT-nr.)</w:t>
      </w:r>
      <w:r>
        <w:rPr>
          <w:rStyle w:val="Fodnotehenvisning"/>
        </w:rPr>
        <w:footnoteReference w:id="2"/>
      </w:r>
    </w:p>
    <w:p w:rsidR="00E97FC6" w:rsidRDefault="00E97FC6" w:rsidP="00E97FC6">
      <w:pPr>
        <w:pStyle w:val="Opstilling-punkttegn"/>
      </w:pPr>
      <w:r>
        <w:t>Hvilke indberetningstyper</w:t>
      </w:r>
      <w:r w:rsidR="006F6B73">
        <w:t xml:space="preserve"> du</w:t>
      </w:r>
      <w:r>
        <w:t xml:space="preserve"> ønske</w:t>
      </w:r>
      <w:r w:rsidR="006F6B73">
        <w:t>r</w:t>
      </w:r>
      <w:r w:rsidR="00F2106B">
        <w:t xml:space="preserve"> adgang til (KRED</w:t>
      </w:r>
      <w:r w:rsidR="009B76E0">
        <w:t>, COREP eller andet</w:t>
      </w:r>
      <w:r>
        <w:t>).</w:t>
      </w:r>
    </w:p>
    <w:p w:rsidR="00D907C3" w:rsidRPr="007C447E" w:rsidRDefault="00D907C3" w:rsidP="00326A74">
      <w:pPr>
        <w:pStyle w:val="0Afstandefterafsnit"/>
        <w:spacing w:line="240" w:lineRule="atLeast"/>
      </w:pPr>
    </w:p>
    <w:p w:rsidR="002234FF" w:rsidRDefault="002234FF" w:rsidP="002234FF">
      <w:r>
        <w:t xml:space="preserve">Af anmodningen om tilføjelse af rettigheder skal det fremgå, at denne er godkendt af en regnskabschef eller anden chef på tilsvarende niveau i virksomheden. </w:t>
      </w:r>
    </w:p>
    <w:p w:rsidR="00437E74" w:rsidRDefault="00CF5F0D" w:rsidP="00CF5F0D">
      <w:r>
        <w:t>Herefter vil du få tildelt de nødvendige rettigheder</w:t>
      </w:r>
      <w:r w:rsidR="006F6B73">
        <w:t>,</w:t>
      </w:r>
      <w:r>
        <w:t xml:space="preserve"> og </w:t>
      </w:r>
      <w:r w:rsidR="006F6B73">
        <w:t xml:space="preserve">du kan se </w:t>
      </w:r>
      <w:r w:rsidR="007B30C7">
        <w:t xml:space="preserve">indberetteren </w:t>
      </w:r>
      <w:r w:rsidR="00805E4F">
        <w:t xml:space="preserve">på </w:t>
      </w:r>
      <w:r w:rsidR="007B30C7">
        <w:t xml:space="preserve">forsiden af FO3, når du logger på. Du kan altid tilgå FO3 ved at bruge </w:t>
      </w:r>
      <w:r w:rsidR="00AA1CBC">
        <w:t xml:space="preserve">dette </w:t>
      </w:r>
      <w:r w:rsidR="007B30C7">
        <w:t>link:</w:t>
      </w:r>
    </w:p>
    <w:p w:rsidR="00CF5F0D" w:rsidRDefault="009B76E0" w:rsidP="00CF5F0D">
      <w:pPr>
        <w:rPr>
          <w:rStyle w:val="Hyperlink"/>
        </w:rPr>
      </w:pPr>
      <w:hyperlink r:id="rId14" w:history="1">
        <w:r w:rsidR="00CF5F0D" w:rsidRPr="001B0239">
          <w:rPr>
            <w:rStyle w:val="Hyperlink"/>
          </w:rPr>
          <w:t>https://fionaonline3.nationalbanken.dk/</w:t>
        </w:r>
      </w:hyperlink>
    </w:p>
    <w:p w:rsidR="00841FAC" w:rsidRDefault="001327F4" w:rsidP="000D101C">
      <w:pPr>
        <w:pStyle w:val="Overskrift1"/>
      </w:pPr>
      <w:bookmarkStart w:id="9" w:name="_Toc528699436"/>
      <w:r>
        <w:t>Opbygning af FO3</w:t>
      </w:r>
      <w:bookmarkEnd w:id="9"/>
    </w:p>
    <w:p w:rsidR="009059C4" w:rsidRDefault="0010277E" w:rsidP="00841FAC">
      <w:r>
        <w:t>FO3</w:t>
      </w:r>
      <w:r w:rsidR="009059C4">
        <w:t xml:space="preserve"> </w:t>
      </w:r>
      <w:r w:rsidR="00871289">
        <w:t>indeholder</w:t>
      </w:r>
      <w:r w:rsidR="009059C4">
        <w:t xml:space="preserve"> tre </w:t>
      </w:r>
      <w:r w:rsidR="00B95E84">
        <w:t xml:space="preserve">grundlæggende </w:t>
      </w:r>
      <w:r w:rsidR="009059C4">
        <w:t>niveauer</w:t>
      </w:r>
      <w:r w:rsidR="00477C67">
        <w:t xml:space="preserve"> (de røde pile angiver sammenhængen mel</w:t>
      </w:r>
      <w:r w:rsidR="00871289">
        <w:t xml:space="preserve">lem </w:t>
      </w:r>
      <w:r w:rsidR="00477C67">
        <w:t>niveauer</w:t>
      </w:r>
      <w:r w:rsidR="00871289">
        <w:t>ne</w:t>
      </w:r>
      <w:r w:rsidR="00477C67">
        <w:t>)</w:t>
      </w:r>
      <w:r w:rsidR="009059C4">
        <w:t>:</w:t>
      </w:r>
    </w:p>
    <w:p w:rsidR="00477C67" w:rsidRDefault="006F662D" w:rsidP="00841FAC">
      <w:r>
        <w:rPr>
          <w:noProof/>
        </w:rPr>
        <w:lastRenderedPageBreak/>
        <w:drawing>
          <wp:inline distT="0" distB="0" distL="0" distR="0" wp14:anchorId="22540657" wp14:editId="0C83EC82">
            <wp:extent cx="4536440" cy="1507072"/>
            <wp:effectExtent l="0" t="0" r="0" b="0"/>
            <wp:docPr id="48" name="Bille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150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0F" w:rsidRDefault="009059C4" w:rsidP="00841FAC">
      <w:r>
        <w:t>Når du logger på</w:t>
      </w:r>
      <w:r w:rsidR="007B30C7">
        <w:t xml:space="preserve"> FO3</w:t>
      </w:r>
      <w:r>
        <w:t>, kommer du ind på forsiden</w:t>
      </w:r>
      <w:r w:rsidR="0038660F">
        <w:t xml:space="preserve">. </w:t>
      </w:r>
      <w:r w:rsidR="003877DA">
        <w:t>Her kan du se</w:t>
      </w:r>
      <w:r w:rsidR="00871289">
        <w:t xml:space="preserve"> en </w:t>
      </w:r>
      <w:r w:rsidR="007D2A76">
        <w:t>liste</w:t>
      </w:r>
      <w:r w:rsidR="00871289">
        <w:t xml:space="preserve"> over </w:t>
      </w:r>
      <w:r w:rsidR="00871289" w:rsidRPr="00A61C76">
        <w:t>de indberetter</w:t>
      </w:r>
      <w:r w:rsidR="00DD57AA" w:rsidRPr="00A61C76">
        <w:t>e</w:t>
      </w:r>
      <w:r w:rsidR="00871289" w:rsidRPr="00A61C76">
        <w:t>,</w:t>
      </w:r>
      <w:r w:rsidR="00871289">
        <w:t xml:space="preserve"> som du har adgang til. </w:t>
      </w:r>
      <w:r w:rsidR="003877DA">
        <w:t xml:space="preserve">Når du vælger </w:t>
      </w:r>
      <w:r w:rsidR="002059F1">
        <w:t>é</w:t>
      </w:r>
      <w:r w:rsidR="0038660F">
        <w:t xml:space="preserve">n </w:t>
      </w:r>
      <w:r w:rsidR="003877DA">
        <w:t xml:space="preserve">af dem, </w:t>
      </w:r>
      <w:r w:rsidR="00CC1054">
        <w:t>dirigeres</w:t>
      </w:r>
      <w:r w:rsidR="0038660F">
        <w:t xml:space="preserve"> du til </w:t>
      </w:r>
      <w:r w:rsidR="00871289">
        <w:t xml:space="preserve">den specifikke </w:t>
      </w:r>
      <w:r w:rsidR="005F4446">
        <w:t>indberetterside</w:t>
      </w:r>
      <w:r w:rsidR="0038660F">
        <w:t>. Fra ind</w:t>
      </w:r>
      <w:r w:rsidR="00A50B34">
        <w:t>berettersiden</w:t>
      </w:r>
      <w:r w:rsidR="0038660F">
        <w:t xml:space="preserve"> kan </w:t>
      </w:r>
      <w:r w:rsidR="003877DA">
        <w:t xml:space="preserve">du </w:t>
      </w:r>
      <w:r w:rsidR="0038660F">
        <w:t xml:space="preserve">åbne enten en kladde eller en </w:t>
      </w:r>
      <w:r w:rsidR="003877DA" w:rsidRPr="00A61C76">
        <w:t xml:space="preserve">allerede indsendt </w:t>
      </w:r>
      <w:r w:rsidR="0038660F" w:rsidRPr="00A61C76">
        <w:t xml:space="preserve">indberetning. </w:t>
      </w:r>
      <w:r w:rsidR="007A2C20" w:rsidRPr="00A61C76">
        <w:t>I en kladde kan</w:t>
      </w:r>
      <w:r w:rsidR="008E4CEF" w:rsidRPr="00A61C76">
        <w:t xml:space="preserve"> du ændre</w:t>
      </w:r>
      <w:r w:rsidR="007A2C20" w:rsidRPr="00A61C76">
        <w:t xml:space="preserve"> </w:t>
      </w:r>
      <w:r w:rsidR="00BA30A4">
        <w:t>arkenes</w:t>
      </w:r>
      <w:r w:rsidR="007A2C20" w:rsidRPr="00A61C76">
        <w:t xml:space="preserve"> indhold</w:t>
      </w:r>
      <w:r w:rsidR="00C7347A">
        <w:t>,</w:t>
      </w:r>
      <w:r w:rsidR="005E0B59">
        <w:t xml:space="preserve"> </w:t>
      </w:r>
      <w:r w:rsidR="00C7347A">
        <w:t>mens</w:t>
      </w:r>
      <w:r w:rsidR="007A2C20" w:rsidRPr="00A61C76">
        <w:t xml:space="preserve"> </w:t>
      </w:r>
      <w:r w:rsidR="00C7347A">
        <w:t xml:space="preserve">du i </w:t>
      </w:r>
      <w:r w:rsidR="007A2C20" w:rsidRPr="00A61C76">
        <w:t xml:space="preserve">en indberetning </w:t>
      </w:r>
      <w:r w:rsidR="00C7347A">
        <w:t>får vist det</w:t>
      </w:r>
      <w:r w:rsidR="007A2C20" w:rsidRPr="00A61C76">
        <w:t xml:space="preserve"> data</w:t>
      </w:r>
      <w:r w:rsidR="002F4878" w:rsidRPr="00A61C76">
        <w:t xml:space="preserve">, der </w:t>
      </w:r>
      <w:r w:rsidR="007A2C20" w:rsidRPr="00A61C76">
        <w:t xml:space="preserve">tidligere </w:t>
      </w:r>
      <w:r w:rsidR="002F4878" w:rsidRPr="00A61C76">
        <w:t xml:space="preserve">er </w:t>
      </w:r>
      <w:r w:rsidR="00C7347A">
        <w:t>indsendt</w:t>
      </w:r>
      <w:r w:rsidR="007A2C20" w:rsidRPr="00A61C76">
        <w:t>.</w:t>
      </w:r>
    </w:p>
    <w:p w:rsidR="009059C4" w:rsidRDefault="009059C4" w:rsidP="00841FAC">
      <w:r>
        <w:t xml:space="preserve">Øverst i dit vindue </w:t>
      </w:r>
      <w:r w:rsidR="00FC6F6E">
        <w:t xml:space="preserve">(brødkrummen) </w:t>
      </w:r>
      <w:r>
        <w:t>kan du altid se</w:t>
      </w:r>
      <w:r w:rsidR="002059F1">
        <w:t>, hvor i de tre niveauer du p.t. befinder dig:</w:t>
      </w:r>
      <w:r w:rsidR="00E72F16">
        <w:rPr>
          <w:rStyle w:val="Fodnotehenvisning"/>
        </w:rPr>
        <w:footnoteReference w:id="3"/>
      </w:r>
    </w:p>
    <w:p w:rsidR="009059C4" w:rsidRDefault="00A50B34" w:rsidP="00841FAC">
      <w:r>
        <w:rPr>
          <w:noProof/>
        </w:rPr>
        <w:drawing>
          <wp:inline distT="0" distB="0" distL="0" distR="0" wp14:anchorId="3C14F3D8" wp14:editId="0ADB7D4A">
            <wp:extent cx="6069600" cy="1108986"/>
            <wp:effectExtent l="0" t="0" r="7620" b="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9600" cy="110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16" w:rsidRDefault="00BD5716" w:rsidP="00841FAC">
      <w:r>
        <w:t xml:space="preserve">Ved at klikke på de enkelte </w:t>
      </w:r>
      <w:r w:rsidR="00C7347A">
        <w:t>dele</w:t>
      </w:r>
      <w:r>
        <w:t xml:space="preserve"> </w:t>
      </w:r>
      <w:r w:rsidR="003877DA">
        <w:t>skifter du</w:t>
      </w:r>
      <w:r>
        <w:t xml:space="preserve"> til det pågældende niveau. </w:t>
      </w:r>
      <w:r w:rsidR="0005611E">
        <w:t xml:space="preserve">Hvis du </w:t>
      </w:r>
      <w:r w:rsidR="002059F1">
        <w:t xml:space="preserve">fx </w:t>
      </w:r>
      <w:r w:rsidR="0005611E">
        <w:t>klikker på "FIONA ONLINE"</w:t>
      </w:r>
      <w:r w:rsidR="00805E4F">
        <w:t>,</w:t>
      </w:r>
      <w:r w:rsidR="0005611E">
        <w:t xml:space="preserve"> kommer du </w:t>
      </w:r>
      <w:r w:rsidR="007B30C7">
        <w:t xml:space="preserve">altid </w:t>
      </w:r>
      <w:r w:rsidR="0005611E">
        <w:t xml:space="preserve">tilbage til forsiden. </w:t>
      </w:r>
      <w:r w:rsidR="0000234E">
        <w:t xml:space="preserve">Ved at klikke på pilene (&gt;) kan </w:t>
      </w:r>
      <w:r w:rsidR="007A2C20">
        <w:t xml:space="preserve">du </w:t>
      </w:r>
      <w:r w:rsidR="0000234E">
        <w:t>navigere inden</w:t>
      </w:r>
      <w:r w:rsidR="003877DA">
        <w:t xml:space="preserve"> </w:t>
      </w:r>
      <w:r w:rsidR="0000234E">
        <w:t xml:space="preserve">for det specifikke niveau. Hvis du </w:t>
      </w:r>
      <w:r>
        <w:t xml:space="preserve">fx </w:t>
      </w:r>
      <w:r w:rsidR="0000234E">
        <w:t xml:space="preserve">klikker på </w:t>
      </w:r>
      <w:r>
        <w:t>pilen efter indberetning/kladde</w:t>
      </w:r>
      <w:r w:rsidR="00C7347A">
        <w:t>,</w:t>
      </w:r>
      <w:r>
        <w:t xml:space="preserve"> kan </w:t>
      </w:r>
      <w:r w:rsidR="00871289">
        <w:t>du</w:t>
      </w:r>
      <w:r>
        <w:t xml:space="preserve"> skifte til en anden indberetning/kladde </w:t>
      </w:r>
      <w:r w:rsidR="00C7347A">
        <w:t xml:space="preserve">for </w:t>
      </w:r>
      <w:r>
        <w:t xml:space="preserve">samme indberetter og </w:t>
      </w:r>
      <w:r w:rsidR="003877DA">
        <w:t xml:space="preserve">samme </w:t>
      </w:r>
      <w:r>
        <w:t>indsamling.</w:t>
      </w:r>
    </w:p>
    <w:p w:rsidR="007F3EF4" w:rsidRDefault="005F7825" w:rsidP="005F7825">
      <w:r>
        <w:t>Ud</w:t>
      </w:r>
      <w:r w:rsidR="00C7347A">
        <w:t xml:space="preserve"> </w:t>
      </w:r>
      <w:r>
        <w:t xml:space="preserve">over de tre grundlæggende niveauer </w:t>
      </w:r>
      <w:r w:rsidR="00C7347A">
        <w:t xml:space="preserve">findes </w:t>
      </w:r>
      <w:r>
        <w:t>der et overbliksværktøj</w:t>
      </w:r>
      <w:r w:rsidR="00FC6F6E">
        <w:t xml:space="preserve">, som er et alternativ til indberettersiden. </w:t>
      </w:r>
      <w:r w:rsidR="00437900">
        <w:t>Du går til v</w:t>
      </w:r>
      <w:r w:rsidR="00FC6F6E">
        <w:t>ærktøjet via</w:t>
      </w:r>
      <w:r w:rsidR="007F3EF4">
        <w:t xml:space="preserve"> </w:t>
      </w:r>
      <w:r w:rsidR="00437900">
        <w:t xml:space="preserve">højremenuen på </w:t>
      </w:r>
      <w:r w:rsidR="007F3EF4">
        <w:t>forsiden:</w:t>
      </w:r>
    </w:p>
    <w:p w:rsidR="005D79B7" w:rsidRDefault="005D79B7" w:rsidP="005F7825">
      <w:r>
        <w:rPr>
          <w:noProof/>
        </w:rPr>
        <w:drawing>
          <wp:inline distT="0" distB="0" distL="0" distR="0" wp14:anchorId="0DC811A5" wp14:editId="3C0CE677">
            <wp:extent cx="4536440" cy="1475787"/>
            <wp:effectExtent l="0" t="0" r="0" b="0"/>
            <wp:docPr id="1035" name="Billed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147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A4A" w:rsidRDefault="007F3EF4" w:rsidP="005F7825">
      <w:r>
        <w:lastRenderedPageBreak/>
        <w:t xml:space="preserve">Overbliksværktøjet er en kombination af </w:t>
      </w:r>
      <w:r w:rsidR="00582EFD">
        <w:t>forsiden (alle de indberettere</w:t>
      </w:r>
      <w:r w:rsidR="00D00705">
        <w:t>,</w:t>
      </w:r>
      <w:r w:rsidR="00582EFD">
        <w:t xml:space="preserve"> man har adgang til) og alle de tilhørende indberettersider (alle indsendte indberetninger)</w:t>
      </w:r>
      <w:r w:rsidR="00140A4A">
        <w:t xml:space="preserve">: </w:t>
      </w:r>
    </w:p>
    <w:p w:rsidR="00140A4A" w:rsidRDefault="00977EAD" w:rsidP="005F7825">
      <w:r>
        <w:rPr>
          <w:noProof/>
        </w:rPr>
        <w:drawing>
          <wp:inline distT="0" distB="0" distL="0" distR="0" wp14:anchorId="43DF1258" wp14:editId="5FCF9408">
            <wp:extent cx="4536440" cy="2710883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271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67D" w:rsidRDefault="00437900" w:rsidP="00D70DF0">
      <w:r>
        <w:t>Du kan derfor bruge o</w:t>
      </w:r>
      <w:r w:rsidR="00BA30A4">
        <w:t>verbliksværktøjet</w:t>
      </w:r>
      <w:r w:rsidR="005F1512">
        <w:t xml:space="preserve"> </w:t>
      </w:r>
      <w:r>
        <w:t xml:space="preserve">til </w:t>
      </w:r>
      <w:r w:rsidR="00BA30A4">
        <w:t xml:space="preserve">at danne </w:t>
      </w:r>
      <w:r>
        <w:t xml:space="preserve">dig </w:t>
      </w:r>
      <w:r w:rsidR="00BA30A4">
        <w:t>et overblik over alle indsendte indberetninger på tværs af de indberette</w:t>
      </w:r>
      <w:r w:rsidR="00971013">
        <w:t>r</w:t>
      </w:r>
      <w:r w:rsidR="00BA30A4">
        <w:t xml:space="preserve">e, som </w:t>
      </w:r>
      <w:r w:rsidR="007B30C7">
        <w:t>du</w:t>
      </w:r>
      <w:r w:rsidR="00BA30A4">
        <w:t xml:space="preserve"> har adgang til. Værktøjet er der</w:t>
      </w:r>
      <w:r w:rsidR="00971013">
        <w:t>med</w:t>
      </w:r>
      <w:r w:rsidR="00BA30A4">
        <w:t xml:space="preserve"> særligt anvendeligt, hvis </w:t>
      </w:r>
      <w:r w:rsidR="007B30C7">
        <w:t>du</w:t>
      </w:r>
      <w:r w:rsidR="00BA30A4">
        <w:t xml:space="preserve"> indberetter på vegne af flere indberette</w:t>
      </w:r>
      <w:r w:rsidR="00582EFD">
        <w:t>re</w:t>
      </w:r>
      <w:r w:rsidR="0039367D">
        <w:t xml:space="preserve">. Hvis </w:t>
      </w:r>
      <w:r w:rsidR="007B30C7">
        <w:t>du</w:t>
      </w:r>
      <w:r w:rsidR="0039367D">
        <w:t xml:space="preserve"> ønsker en bestemt visning </w:t>
      </w:r>
      <w:r>
        <w:t xml:space="preserve">ved at </w:t>
      </w:r>
      <w:r w:rsidR="0039367D">
        <w:t>filtrer</w:t>
      </w:r>
      <w:r>
        <w:t>e</w:t>
      </w:r>
      <w:r w:rsidR="0039367D">
        <w:t xml:space="preserve"> og sorter</w:t>
      </w:r>
      <w:r>
        <w:t>e</w:t>
      </w:r>
      <w:r w:rsidR="0039367D">
        <w:t xml:space="preserve"> indberetnings</w:t>
      </w:r>
      <w:r w:rsidR="00C427F5">
        <w:t>listen</w:t>
      </w:r>
      <w:r w:rsidR="0039367D">
        <w:t xml:space="preserve"> på indberettersiden, er overbliksværktøjet også </w:t>
      </w:r>
      <w:r w:rsidR="00971013">
        <w:t xml:space="preserve">særligt </w:t>
      </w:r>
      <w:r w:rsidR="0039367D">
        <w:t xml:space="preserve">anvendeligt, </w:t>
      </w:r>
      <w:r>
        <w:t xml:space="preserve">fordi </w:t>
      </w:r>
      <w:r w:rsidR="007B30C7">
        <w:t xml:space="preserve">din opsætning </w:t>
      </w:r>
      <w:r>
        <w:t xml:space="preserve">her </w:t>
      </w:r>
      <w:r w:rsidR="007B30C7">
        <w:t>bliver gemt</w:t>
      </w:r>
      <w:r>
        <w:t>.</w:t>
      </w:r>
      <w:r w:rsidR="007B30C7">
        <w:t xml:space="preserve"> </w:t>
      </w:r>
      <w:r>
        <w:t xml:space="preserve">Det kan </w:t>
      </w:r>
      <w:r w:rsidR="007B30C7">
        <w:t xml:space="preserve">ikke </w:t>
      </w:r>
      <w:r>
        <w:t xml:space="preserve">lade sig gøre </w:t>
      </w:r>
      <w:r w:rsidR="007B30C7">
        <w:t xml:space="preserve">på </w:t>
      </w:r>
      <w:r>
        <w:t xml:space="preserve">selve </w:t>
      </w:r>
      <w:r w:rsidR="007B30C7">
        <w:t xml:space="preserve">indberettersiden. </w:t>
      </w:r>
    </w:p>
    <w:p w:rsidR="005F7825" w:rsidRPr="006C4D78" w:rsidRDefault="00A54616" w:rsidP="00D70DF0">
      <w:pPr>
        <w:pStyle w:val="Overskrift2"/>
      </w:pPr>
      <w:bookmarkStart w:id="10" w:name="_Toc528699437"/>
      <w:r>
        <w:t>T</w:t>
      </w:r>
      <w:r w:rsidR="005F7825" w:rsidRPr="00175960">
        <w:t xml:space="preserve">abeller og </w:t>
      </w:r>
      <w:r w:rsidR="00BA6278">
        <w:t>højremenuen</w:t>
      </w:r>
      <w:bookmarkEnd w:id="10"/>
      <w:r w:rsidR="005F7825">
        <w:t xml:space="preserve"> </w:t>
      </w:r>
    </w:p>
    <w:p w:rsidR="00841FAC" w:rsidRDefault="005F7825" w:rsidP="00841FAC">
      <w:r>
        <w:t>D</w:t>
      </w:r>
      <w:r w:rsidR="00411885">
        <w:t xml:space="preserve">e tre </w:t>
      </w:r>
      <w:r w:rsidR="009059C4">
        <w:t>niveau</w:t>
      </w:r>
      <w:r w:rsidR="008E4CEF">
        <w:t>er</w:t>
      </w:r>
      <w:r w:rsidR="00841FAC">
        <w:t xml:space="preserve"> </w:t>
      </w:r>
      <w:r>
        <w:t xml:space="preserve">og overbliksværktøjet </w:t>
      </w:r>
      <w:r w:rsidR="00841FAC">
        <w:t xml:space="preserve">er visuelt bygget op efter </w:t>
      </w:r>
      <w:r w:rsidR="0005611E">
        <w:t xml:space="preserve">samme </w:t>
      </w:r>
      <w:r w:rsidR="00841FAC">
        <w:t>princip</w:t>
      </w:r>
      <w:r w:rsidR="0005611E">
        <w:t xml:space="preserve">. </w:t>
      </w:r>
      <w:r w:rsidR="007A2C20">
        <w:t xml:space="preserve">I </w:t>
      </w:r>
      <w:r w:rsidR="005E0B59">
        <w:t>d</w:t>
      </w:r>
      <w:r w:rsidR="007A2C20">
        <w:t>en hvid</w:t>
      </w:r>
      <w:r w:rsidR="005E0B59">
        <w:t>e</w:t>
      </w:r>
      <w:r w:rsidR="007A2C20">
        <w:t xml:space="preserve"> del t</w:t>
      </w:r>
      <w:r w:rsidR="0005611E">
        <w:t xml:space="preserve">il venstre </w:t>
      </w:r>
      <w:r w:rsidR="00841FAC">
        <w:t>ser</w:t>
      </w:r>
      <w:r w:rsidR="0005611E">
        <w:t xml:space="preserve"> du</w:t>
      </w:r>
      <w:r w:rsidR="00175960">
        <w:t xml:space="preserve"> tabeller (dvs.</w:t>
      </w:r>
      <w:r w:rsidR="00841FAC">
        <w:t xml:space="preserve"> lister</w:t>
      </w:r>
      <w:r w:rsidR="00582EFD">
        <w:t>,</w:t>
      </w:r>
      <w:r w:rsidR="00841FAC">
        <w:t xml:space="preserve"> indberetninger</w:t>
      </w:r>
      <w:r w:rsidR="00582EFD">
        <w:t>, kladder og ark</w:t>
      </w:r>
      <w:r w:rsidR="00175960">
        <w:t>)</w:t>
      </w:r>
      <w:r w:rsidR="0005611E">
        <w:t xml:space="preserve">, mens du </w:t>
      </w:r>
      <w:r w:rsidR="007A2C20">
        <w:t xml:space="preserve">i </w:t>
      </w:r>
      <w:r w:rsidR="005E0B59">
        <w:t>d</w:t>
      </w:r>
      <w:r w:rsidR="007A2C20">
        <w:t>en mørkegrå del til h</w:t>
      </w:r>
      <w:r w:rsidR="0005611E">
        <w:t xml:space="preserve">øjre </w:t>
      </w:r>
      <w:r w:rsidR="001A3BA0">
        <w:t>(</w:t>
      </w:r>
      <w:r w:rsidR="00BA6278">
        <w:t xml:space="preserve">kaldet </w:t>
      </w:r>
      <w:r w:rsidR="001A3BA0">
        <w:t>højre</w:t>
      </w:r>
      <w:r w:rsidR="00326A74">
        <w:t>m</w:t>
      </w:r>
      <w:r w:rsidR="001A3BA0">
        <w:t xml:space="preserve">enuen) </w:t>
      </w:r>
      <w:r w:rsidR="0005611E">
        <w:t>ser d</w:t>
      </w:r>
      <w:r w:rsidR="007A2C20">
        <w:t>ine</w:t>
      </w:r>
      <w:r w:rsidR="0005611E">
        <w:t xml:space="preserve"> mulige handl</w:t>
      </w:r>
      <w:r w:rsidR="007A2C20">
        <w:t>inger</w:t>
      </w:r>
      <w:r w:rsidR="0005611E">
        <w:t xml:space="preserve"> </w:t>
      </w:r>
      <w:r w:rsidR="008E4CEF">
        <w:t xml:space="preserve">og </w:t>
      </w:r>
      <w:r w:rsidR="002F4878">
        <w:t xml:space="preserve">din </w:t>
      </w:r>
      <w:r w:rsidR="00323863">
        <w:t>kommunikation med sagsbehandleren</w:t>
      </w:r>
      <w:r w:rsidR="00841FAC">
        <w:t>:</w:t>
      </w:r>
    </w:p>
    <w:p w:rsidR="00DD57AA" w:rsidRDefault="00326A74" w:rsidP="00841FAC">
      <w:r>
        <w:rPr>
          <w:noProof/>
        </w:rPr>
        <w:drawing>
          <wp:inline distT="0" distB="0" distL="0" distR="0" wp14:anchorId="7BF5668A" wp14:editId="10951BE0">
            <wp:extent cx="4536440" cy="1346954"/>
            <wp:effectExtent l="0" t="0" r="0" b="5715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134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34E" w:rsidRDefault="005E0B59" w:rsidP="00841FAC">
      <w:r>
        <w:t>Hvad</w:t>
      </w:r>
      <w:r w:rsidR="0000234E">
        <w:t xml:space="preserve"> d</w:t>
      </w:r>
      <w:r w:rsidR="00323863">
        <w:t xml:space="preserve">er vises i </w:t>
      </w:r>
      <w:r w:rsidR="001A3BA0">
        <w:t>højremenuen</w:t>
      </w:r>
      <w:r w:rsidR="007B30C7">
        <w:t xml:space="preserve"> af mulige handlinger og kommunikation</w:t>
      </w:r>
      <w:r w:rsidR="0000234E">
        <w:t>, afhænger af</w:t>
      </w:r>
      <w:r w:rsidR="002F4878">
        <w:t>,</w:t>
      </w:r>
      <w:r w:rsidR="0000234E">
        <w:t xml:space="preserve"> hvad du har markeret</w:t>
      </w:r>
      <w:r w:rsidR="00C97197">
        <w:t xml:space="preserve"> </w:t>
      </w:r>
      <w:r w:rsidR="0000234E">
        <w:t>i de</w:t>
      </w:r>
      <w:r w:rsidR="003877DA">
        <w:t>n</w:t>
      </w:r>
      <w:r w:rsidR="0000234E">
        <w:t xml:space="preserve"> hvide </w:t>
      </w:r>
      <w:r w:rsidR="003877DA">
        <w:t>del</w:t>
      </w:r>
      <w:r w:rsidR="0000234E">
        <w:t>.</w:t>
      </w:r>
    </w:p>
    <w:p w:rsidR="005F7825" w:rsidRDefault="005F7825" w:rsidP="00D70DF0">
      <w:pPr>
        <w:pStyle w:val="Overskrift2"/>
      </w:pPr>
      <w:bookmarkStart w:id="11" w:name="_Toc528699438"/>
      <w:r>
        <w:t>Filtrering og sortering</w:t>
      </w:r>
      <w:bookmarkEnd w:id="11"/>
      <w:r>
        <w:t xml:space="preserve"> </w:t>
      </w:r>
    </w:p>
    <w:p w:rsidR="00841FAC" w:rsidRDefault="006F0876" w:rsidP="00841FAC">
      <w:r>
        <w:t xml:space="preserve">I alle tabeller har </w:t>
      </w:r>
      <w:r w:rsidR="00BA6278">
        <w:t>du mulighed for at filtrere på é</w:t>
      </w:r>
      <w:r>
        <w:t>n eller flere af kolonnerne</w:t>
      </w:r>
      <w:r w:rsidR="00582EFD">
        <w:t>, dvs.</w:t>
      </w:r>
      <w:r w:rsidR="00C97197">
        <w:t xml:space="preserve"> </w:t>
      </w:r>
      <w:r w:rsidR="00582EFD">
        <w:t>kun se en delmængde af tabellens indhold</w:t>
      </w:r>
      <w:r>
        <w:t>. Det gør</w:t>
      </w:r>
      <w:r w:rsidR="00B4307D">
        <w:t xml:space="preserve"> du</w:t>
      </w:r>
      <w:r>
        <w:t xml:space="preserve"> ved </w:t>
      </w:r>
      <w:r w:rsidR="00AD7CBA">
        <w:t xml:space="preserve">at klikke på tragten </w:t>
      </w:r>
      <w:r w:rsidR="005E0B59">
        <w:rPr>
          <w:noProof/>
        </w:rPr>
        <w:drawing>
          <wp:inline distT="0" distB="0" distL="0" distR="0" wp14:anchorId="70C7EBF7" wp14:editId="40B44E68">
            <wp:extent cx="142494" cy="161925"/>
            <wp:effectExtent l="0" t="0" r="0" b="0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49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B59">
        <w:t xml:space="preserve"> </w:t>
      </w:r>
      <w:r w:rsidR="00AD7CBA">
        <w:t xml:space="preserve">øverst </w:t>
      </w:r>
      <w:r w:rsidR="0000234E">
        <w:t xml:space="preserve">i </w:t>
      </w:r>
      <w:r w:rsidR="0000234E">
        <w:lastRenderedPageBreak/>
        <w:t>højre hj</w:t>
      </w:r>
      <w:r w:rsidR="003877DA">
        <w:t>ø</w:t>
      </w:r>
      <w:r w:rsidR="0000234E">
        <w:t xml:space="preserve">rne </w:t>
      </w:r>
      <w:r w:rsidR="00AD7CBA">
        <w:t xml:space="preserve">i </w:t>
      </w:r>
      <w:r w:rsidR="00BA6278">
        <w:t xml:space="preserve">de kolonner, hvor </w:t>
      </w:r>
      <w:r w:rsidR="00B4307D">
        <w:t xml:space="preserve">du </w:t>
      </w:r>
      <w:r w:rsidR="00BA6278">
        <w:t>ønske</w:t>
      </w:r>
      <w:r w:rsidR="00B4307D">
        <w:t>r</w:t>
      </w:r>
      <w:r w:rsidR="00BA6278">
        <w:t xml:space="preserve"> at lave filtrering</w:t>
      </w:r>
      <w:r w:rsidR="00AD7CBA">
        <w:t xml:space="preserve">. </w:t>
      </w:r>
      <w:r w:rsidR="00411885">
        <w:t>Hvis d</w:t>
      </w:r>
      <w:r w:rsidR="003877DA">
        <w:t>u</w:t>
      </w:r>
      <w:r w:rsidR="00411885">
        <w:t xml:space="preserve"> </w:t>
      </w:r>
      <w:r w:rsidR="003877DA">
        <w:t>ha</w:t>
      </w:r>
      <w:r w:rsidR="00411885">
        <w:t xml:space="preserve">r lavet en filtrering på en kolonne, er tragten markeret med sort. </w:t>
      </w:r>
    </w:p>
    <w:p w:rsidR="005E0B59" w:rsidRDefault="006F0876" w:rsidP="00841FAC">
      <w:r>
        <w:t xml:space="preserve">I nogle tabeller </w:t>
      </w:r>
      <w:r w:rsidR="00B4307D">
        <w:t>kan du</w:t>
      </w:r>
      <w:r>
        <w:t xml:space="preserve"> desuden sortere efter </w:t>
      </w:r>
      <w:r w:rsidR="00BA6278">
        <w:t>é</w:t>
      </w:r>
      <w:r>
        <w:t>n kolonne</w:t>
      </w:r>
      <w:r w:rsidR="00582EFD">
        <w:t>, dvs. hvilken rækkefølge tabellens rækker vises i</w:t>
      </w:r>
      <w:r>
        <w:t>. Det gør</w:t>
      </w:r>
      <w:r w:rsidR="00B4307D">
        <w:t xml:space="preserve"> du</w:t>
      </w:r>
      <w:r>
        <w:t xml:space="preserve"> ved at klikke på pilen </w:t>
      </w:r>
      <w:r w:rsidR="005E0B59">
        <w:rPr>
          <w:noProof/>
        </w:rPr>
        <w:drawing>
          <wp:inline distT="0" distB="0" distL="0" distR="0" wp14:anchorId="1158D56B" wp14:editId="18001C13">
            <wp:extent cx="158750" cy="171450"/>
            <wp:effectExtent l="0" t="0" r="0" b="0"/>
            <wp:docPr id="1036" name="Billed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B59">
        <w:t xml:space="preserve"> </w:t>
      </w:r>
      <w:r>
        <w:t>øverst i venstre hjørne i den ønskede kolonne. Hvis du har lavet en sortering på en kolonne, er pilen markeret med sort.</w:t>
      </w:r>
    </w:p>
    <w:p w:rsidR="00882FA2" w:rsidRDefault="00882FA2" w:rsidP="002059F1">
      <w:pPr>
        <w:pStyle w:val="Overskrift2"/>
      </w:pPr>
      <w:bookmarkStart w:id="12" w:name="_Toc528699439"/>
      <w:r>
        <w:t>Forside</w:t>
      </w:r>
      <w:bookmarkEnd w:id="12"/>
    </w:p>
    <w:p w:rsidR="00DD57AA" w:rsidRDefault="00175960" w:rsidP="00882FA2">
      <w:r>
        <w:t>De indberette</w:t>
      </w:r>
      <w:r w:rsidR="00B46B8E">
        <w:t>re</w:t>
      </w:r>
      <w:r>
        <w:t xml:space="preserve">, du har adgang til, vises i alfabetisk orden: </w:t>
      </w:r>
    </w:p>
    <w:p w:rsidR="00AD7CBA" w:rsidRDefault="00716151" w:rsidP="00F90AED">
      <w:pPr>
        <w:spacing w:after="0"/>
      </w:pPr>
      <w:r>
        <w:rPr>
          <w:noProof/>
        </w:rPr>
        <w:drawing>
          <wp:inline distT="0" distB="0" distL="0" distR="0" wp14:anchorId="5741D334" wp14:editId="1350449D">
            <wp:extent cx="6069600" cy="1086466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69600" cy="108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FA2" w:rsidRDefault="003877DA" w:rsidP="00882FA2">
      <w:r>
        <w:t xml:space="preserve">Når du </w:t>
      </w:r>
      <w:r w:rsidR="00D63F38">
        <w:t>dobbeltklikke</w:t>
      </w:r>
      <w:r>
        <w:t>r</w:t>
      </w:r>
      <w:r w:rsidR="00D63F38">
        <w:t xml:space="preserve"> på en indberetter</w:t>
      </w:r>
      <w:r>
        <w:t>,</w:t>
      </w:r>
      <w:r w:rsidR="00D63F38">
        <w:t xml:space="preserve"> kommer du ind på </w:t>
      </w:r>
      <w:r w:rsidR="008E4CEF">
        <w:t>dens indberet</w:t>
      </w:r>
      <w:r w:rsidR="006C4D78">
        <w:t>terside</w:t>
      </w:r>
      <w:r w:rsidR="00D63F38">
        <w:t xml:space="preserve">. Alternativt </w:t>
      </w:r>
      <w:r w:rsidR="008A435B">
        <w:t xml:space="preserve">kan du </w:t>
      </w:r>
      <w:r w:rsidR="00D63F38">
        <w:t>klik</w:t>
      </w:r>
      <w:r w:rsidR="008A435B">
        <w:t>ke</w:t>
      </w:r>
      <w:r w:rsidR="00D63F38">
        <w:t xml:space="preserve"> </w:t>
      </w:r>
      <w:r w:rsidR="002059F1">
        <w:t>é</w:t>
      </w:r>
      <w:r w:rsidR="00D63F38">
        <w:t>n gang på indberetteren</w:t>
      </w:r>
      <w:r w:rsidR="00A54616">
        <w:t xml:space="preserve">, så den </w:t>
      </w:r>
      <w:r w:rsidR="005E0B59">
        <w:t>markeres med</w:t>
      </w:r>
      <w:r w:rsidR="00A54616">
        <w:t xml:space="preserve"> en blå ramme</w:t>
      </w:r>
      <w:r w:rsidR="00805E4F">
        <w:t>,</w:t>
      </w:r>
      <w:r w:rsidR="00D63F38">
        <w:t xml:space="preserve"> og</w:t>
      </w:r>
      <w:r w:rsidR="007B30C7">
        <w:t xml:space="preserve"> ovre</w:t>
      </w:r>
      <w:r w:rsidR="00D63F38">
        <w:t xml:space="preserve"> i </w:t>
      </w:r>
      <w:r w:rsidR="00A54616">
        <w:t xml:space="preserve">højre menuen </w:t>
      </w:r>
      <w:r w:rsidR="00D63F38">
        <w:t>vælg</w:t>
      </w:r>
      <w:r w:rsidR="007B30C7">
        <w:t>e</w:t>
      </w:r>
      <w:r w:rsidR="00D63F38">
        <w:t xml:space="preserve"> "Åbn indberetter".</w:t>
      </w:r>
    </w:p>
    <w:p w:rsidR="0084002A" w:rsidRDefault="00971013" w:rsidP="00F90AED">
      <w:pPr>
        <w:ind w:right="-86"/>
      </w:pPr>
      <w:r>
        <w:t xml:space="preserve">Du kan desuden indsende </w:t>
      </w:r>
      <w:r w:rsidR="00E75434">
        <w:t xml:space="preserve">en </w:t>
      </w:r>
      <w:r w:rsidR="00411885">
        <w:t xml:space="preserve">fuld og korrekt </w:t>
      </w:r>
      <w:r w:rsidR="00E75434">
        <w:t>udfyldt XML-fil.</w:t>
      </w:r>
      <w:r w:rsidR="00255787">
        <w:rPr>
          <w:rStyle w:val="Fodnotehenvisning"/>
        </w:rPr>
        <w:footnoteReference w:id="4"/>
      </w:r>
      <w:r w:rsidR="00E75434">
        <w:t xml:space="preserve"> </w:t>
      </w:r>
      <w:r w:rsidR="0084002A">
        <w:t xml:space="preserve">Det gør </w:t>
      </w:r>
      <w:r w:rsidR="0080556A">
        <w:t xml:space="preserve">du </w:t>
      </w:r>
      <w:r w:rsidR="0084002A">
        <w:t xml:space="preserve">ved at </w:t>
      </w:r>
      <w:r w:rsidR="00E75434">
        <w:t xml:space="preserve">vælge "Indsend </w:t>
      </w:r>
      <w:r w:rsidR="00E75434" w:rsidRPr="00323A0B">
        <w:t>indberetningsfil"</w:t>
      </w:r>
      <w:r w:rsidR="001A3BA0">
        <w:t xml:space="preserve"> i højremenuen</w:t>
      </w:r>
      <w:r w:rsidR="00A54616">
        <w:t xml:space="preserve">, se afsnit </w:t>
      </w:r>
      <w:r w:rsidR="00EC7573">
        <w:fldChar w:fldCharType="begin"/>
      </w:r>
      <w:r w:rsidR="00EC7573">
        <w:instrText xml:space="preserve"> REF _Ref528689504 \r \h </w:instrText>
      </w:r>
      <w:r w:rsidR="00EC7573">
        <w:fldChar w:fldCharType="separate"/>
      </w:r>
      <w:r w:rsidR="00805E4F">
        <w:t>5.1</w:t>
      </w:r>
      <w:r w:rsidR="00EC7573">
        <w:fldChar w:fldCharType="end"/>
      </w:r>
      <w:r w:rsidR="0084002A" w:rsidRPr="00323A0B">
        <w:t>.</w:t>
      </w:r>
    </w:p>
    <w:p w:rsidR="002059F1" w:rsidRDefault="002059F1" w:rsidP="002059F1">
      <w:pPr>
        <w:pStyle w:val="Overskrift2"/>
      </w:pPr>
      <w:bookmarkStart w:id="13" w:name="_Toc528699440"/>
      <w:r>
        <w:t>Indberet</w:t>
      </w:r>
      <w:r w:rsidR="006C4D78">
        <w:t>terside</w:t>
      </w:r>
      <w:bookmarkEnd w:id="13"/>
    </w:p>
    <w:p w:rsidR="00323863" w:rsidRDefault="00323863" w:rsidP="002059F1">
      <w:r w:rsidRPr="00DC7E93">
        <w:t>Indberet</w:t>
      </w:r>
      <w:r w:rsidR="006C4D78">
        <w:t>tersiden</w:t>
      </w:r>
      <w:r w:rsidRPr="00DC7E93">
        <w:t xml:space="preserve"> viser alle igangværende kladder og </w:t>
      </w:r>
      <w:r w:rsidR="00716151">
        <w:t xml:space="preserve">alle </w:t>
      </w:r>
      <w:r w:rsidR="008A435B">
        <w:t>indsendte</w:t>
      </w:r>
      <w:r w:rsidR="008A435B" w:rsidRPr="00DC7E93">
        <w:t xml:space="preserve"> </w:t>
      </w:r>
      <w:r w:rsidRPr="00DC7E93">
        <w:t>indberetninger</w:t>
      </w:r>
      <w:r w:rsidR="00DC7E93">
        <w:t xml:space="preserve"> for </w:t>
      </w:r>
      <w:r w:rsidR="004762CE">
        <w:t xml:space="preserve">en specifik </w:t>
      </w:r>
      <w:r w:rsidR="00DC7E93">
        <w:t>indberetter</w:t>
      </w:r>
      <w:r w:rsidRPr="00DC7E93">
        <w:t>.</w:t>
      </w:r>
    </w:p>
    <w:p w:rsidR="00B9723F" w:rsidRPr="00DC7E93" w:rsidRDefault="001E38AF" w:rsidP="002059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287AE6" wp14:editId="29FF96CF">
                <wp:simplePos x="0" y="0"/>
                <wp:positionH relativeFrom="column">
                  <wp:posOffset>1215390</wp:posOffset>
                </wp:positionH>
                <wp:positionV relativeFrom="paragraph">
                  <wp:posOffset>231140</wp:posOffset>
                </wp:positionV>
                <wp:extent cx="1905000" cy="0"/>
                <wp:effectExtent l="38100" t="76200" r="0" b="114300"/>
                <wp:wrapNone/>
                <wp:docPr id="47" name="Lige pilforbindel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C0F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47" o:spid="_x0000_s1026" type="#_x0000_t32" style="position:absolute;margin-left:95.7pt;margin-top:18.2pt;width:150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494117" wp14:editId="0E52EA8C">
                <wp:simplePos x="0" y="0"/>
                <wp:positionH relativeFrom="column">
                  <wp:posOffset>3116580</wp:posOffset>
                </wp:positionH>
                <wp:positionV relativeFrom="paragraph">
                  <wp:posOffset>231140</wp:posOffset>
                </wp:positionV>
                <wp:extent cx="0" cy="854075"/>
                <wp:effectExtent l="0" t="0" r="19050" b="22225"/>
                <wp:wrapNone/>
                <wp:docPr id="53" name="Lige forbindel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40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2853A7" id="Lige forbindelse 53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5.4pt,18.2pt" to="245.4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" strokecolor="red" strokeweight="1.5pt"/>
            </w:pict>
          </mc:Fallback>
        </mc:AlternateContent>
      </w:r>
      <w:r w:rsidR="0098548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FCB283" wp14:editId="0259012B">
                <wp:simplePos x="0" y="0"/>
                <wp:positionH relativeFrom="column">
                  <wp:posOffset>2463165</wp:posOffset>
                </wp:positionH>
                <wp:positionV relativeFrom="paragraph">
                  <wp:posOffset>1006162</wp:posOffset>
                </wp:positionV>
                <wp:extent cx="2486025" cy="542925"/>
                <wp:effectExtent l="0" t="0" r="0" b="0"/>
                <wp:wrapNone/>
                <wp:docPr id="34" name="Tekstbok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6E0" w:rsidRPr="00B46B8E" w:rsidRDefault="009B76E0" w:rsidP="0098548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Indberetningsfamilie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CB283" id="_x0000_t202" coordsize="21600,21600" o:spt="202" path="m,l,21600r21600,l21600,xe">
                <v:stroke joinstyle="miter"/>
                <v:path gradientshapeok="t" o:connecttype="rect"/>
              </v:shapetype>
              <v:shape id="Tekstboks 34" o:spid="_x0000_s1026" type="#_x0000_t202" style="position:absolute;margin-left:193.95pt;margin-top:79.25pt;width:195.75pt;height:4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" filled="f" stroked="f" strokeweight=".5pt">
                <v:textbox>
                  <w:txbxContent>
                    <w:p w:rsidR="009B76E0" w:rsidRPr="00B46B8E" w:rsidRDefault="009B76E0" w:rsidP="0098548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Indberetningsfamilie</w:t>
                      </w:r>
                    </w:p>
                  </w:txbxContent>
                </v:textbox>
              </v:shape>
            </w:pict>
          </mc:Fallback>
        </mc:AlternateContent>
      </w:r>
      <w:r w:rsidR="0098548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8E7D3A" wp14:editId="1466F32A">
                <wp:simplePos x="0" y="0"/>
                <wp:positionH relativeFrom="column">
                  <wp:posOffset>5715</wp:posOffset>
                </wp:positionH>
                <wp:positionV relativeFrom="paragraph">
                  <wp:posOffset>1012190</wp:posOffset>
                </wp:positionV>
                <wp:extent cx="2486025" cy="542925"/>
                <wp:effectExtent l="0" t="0" r="0" b="0"/>
                <wp:wrapNone/>
                <wp:docPr id="49" name="Tekstbok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6E0" w:rsidRPr="00B46B8E" w:rsidRDefault="009B76E0" w:rsidP="00B46B8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Kladdeliste: Oprettede kladder, </w:t>
                            </w:r>
                            <w:r>
                              <w:rPr>
                                <w:color w:val="FF0000"/>
                              </w:rPr>
                              <w:br/>
                              <w:t xml:space="preserve">der endnu ikke er indsendt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E7D3A" id="Tekstboks 49" o:spid="_x0000_s1027" type="#_x0000_t202" style="position:absolute;margin-left:.45pt;margin-top:79.7pt;width:195.75pt;height: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" filled="f" stroked="f" strokeweight=".5pt">
                <v:textbox>
                  <w:txbxContent>
                    <w:p w:rsidR="009B76E0" w:rsidRPr="00B46B8E" w:rsidRDefault="009B76E0" w:rsidP="00B46B8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Kladdeliste: Oprettede kladder, </w:t>
                      </w:r>
                      <w:r>
                        <w:rPr>
                          <w:color w:val="FF0000"/>
                        </w:rPr>
                        <w:br/>
                        <w:t xml:space="preserve">der endnu ikke er indsendt         </w:t>
                      </w:r>
                    </w:p>
                  </w:txbxContent>
                </v:textbox>
              </v:shape>
            </w:pict>
          </mc:Fallback>
        </mc:AlternateContent>
      </w:r>
      <w:r w:rsidR="00D57E0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8B5B9D" wp14:editId="19466935">
                <wp:simplePos x="0" y="0"/>
                <wp:positionH relativeFrom="column">
                  <wp:posOffset>630555</wp:posOffset>
                </wp:positionH>
                <wp:positionV relativeFrom="paragraph">
                  <wp:posOffset>1798955</wp:posOffset>
                </wp:positionV>
                <wp:extent cx="0" cy="293370"/>
                <wp:effectExtent l="95250" t="0" r="76200" b="49530"/>
                <wp:wrapNone/>
                <wp:docPr id="52" name="Lige pilforbindel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33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382A3" id="Lige pilforbindelse 52" o:spid="_x0000_s1026" type="#_x0000_t32" style="position:absolute;margin-left:49.65pt;margin-top:141.65pt;width:0;height:23.1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" strokecolor="red" strokeweight="1.5pt">
                <v:stroke startarrow="open"/>
              </v:shape>
            </w:pict>
          </mc:Fallback>
        </mc:AlternateContent>
      </w:r>
      <w:r w:rsidR="00D57E0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3EE18F" wp14:editId="305FF37B">
                <wp:simplePos x="0" y="0"/>
                <wp:positionH relativeFrom="column">
                  <wp:posOffset>628650</wp:posOffset>
                </wp:positionH>
                <wp:positionV relativeFrom="paragraph">
                  <wp:posOffset>793911</wp:posOffset>
                </wp:positionV>
                <wp:extent cx="0" cy="293407"/>
                <wp:effectExtent l="95250" t="38100" r="57150" b="11430"/>
                <wp:wrapNone/>
                <wp:docPr id="51" name="Lige pilforbindel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340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AB327" id="Lige pilforbindelse 51" o:spid="_x0000_s1026" type="#_x0000_t32" style="position:absolute;margin-left:49.5pt;margin-top:62.5pt;width:0;height:23.1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" strokecolor="red" strokeweight="1.5pt">
                <v:stroke endarrow="open"/>
              </v:shape>
            </w:pict>
          </mc:Fallback>
        </mc:AlternateContent>
      </w:r>
      <w:r w:rsidR="00D57E0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0C88ED" wp14:editId="37EDE4BC">
                <wp:simplePos x="0" y="0"/>
                <wp:positionH relativeFrom="column">
                  <wp:posOffset>635</wp:posOffset>
                </wp:positionH>
                <wp:positionV relativeFrom="paragraph">
                  <wp:posOffset>1556224</wp:posOffset>
                </wp:positionV>
                <wp:extent cx="3800475" cy="354330"/>
                <wp:effectExtent l="0" t="0" r="0" b="7620"/>
                <wp:wrapNone/>
                <wp:docPr id="50" name="Tekstbok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6E0" w:rsidRPr="00B46B8E" w:rsidRDefault="009B76E0" w:rsidP="00D57E0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Indberetningsliste: Indberetninger sendt til FO3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C88ED" id="Tekstboks 50" o:spid="_x0000_s1028" type="#_x0000_t202" style="position:absolute;margin-left:.05pt;margin-top:122.55pt;width:299.25pt;height:27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" filled="f" stroked="f" strokeweight=".5pt">
                <v:textbox>
                  <w:txbxContent>
                    <w:p w:rsidR="009B76E0" w:rsidRPr="00B46B8E" w:rsidRDefault="009B76E0" w:rsidP="00D57E0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Indberetningsliste: Indberetninger sendt til FO3</w:t>
                      </w:r>
                    </w:p>
                  </w:txbxContent>
                </v:textbox>
              </v:shape>
            </w:pict>
          </mc:Fallback>
        </mc:AlternateContent>
      </w:r>
      <w:r w:rsidR="00B46B8E">
        <w:rPr>
          <w:noProof/>
        </w:rPr>
        <w:drawing>
          <wp:inline distT="0" distB="0" distL="0" distR="0" wp14:anchorId="3C6CC4B5" wp14:editId="33C32760">
            <wp:extent cx="6069600" cy="2903329"/>
            <wp:effectExtent l="0" t="0" r="7620" b="0"/>
            <wp:docPr id="43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69600" cy="290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9F1" w:rsidRDefault="002059F1" w:rsidP="002059F1">
      <w:r>
        <w:t xml:space="preserve">Øverst </w:t>
      </w:r>
      <w:r w:rsidR="00716151">
        <w:t>på siden</w:t>
      </w:r>
      <w:r>
        <w:t xml:space="preserve"> er der en mørkegrå </w:t>
      </w:r>
      <w:r w:rsidR="005E0B59">
        <w:t>bjælke</w:t>
      </w:r>
      <w:r>
        <w:t xml:space="preserve">. Her </w:t>
      </w:r>
      <w:r w:rsidR="004762CE">
        <w:t xml:space="preserve">kan du se </w:t>
      </w:r>
      <w:r>
        <w:t xml:space="preserve">de indberetningsfamilier, som indberetteren </w:t>
      </w:r>
      <w:r w:rsidR="004762CE">
        <w:t xml:space="preserve">skal </w:t>
      </w:r>
      <w:r>
        <w:t xml:space="preserve">indsende for. </w:t>
      </w:r>
      <w:r w:rsidR="004762CE">
        <w:t>Fanen for d</w:t>
      </w:r>
      <w:r w:rsidR="002F4878">
        <w:t>en indberetningsfamilie, der vises i de</w:t>
      </w:r>
      <w:r w:rsidR="004762CE">
        <w:t>n</w:t>
      </w:r>
      <w:r w:rsidR="002F4878">
        <w:t xml:space="preserve"> hvid</w:t>
      </w:r>
      <w:r w:rsidR="00185D09">
        <w:t>e</w:t>
      </w:r>
      <w:r w:rsidR="008E4CEF">
        <w:t xml:space="preserve"> </w:t>
      </w:r>
      <w:r w:rsidR="004762CE">
        <w:t>del</w:t>
      </w:r>
      <w:r w:rsidR="00185D09">
        <w:t xml:space="preserve">, er </w:t>
      </w:r>
      <w:r w:rsidR="004762CE">
        <w:t>farvet</w:t>
      </w:r>
      <w:r w:rsidR="00185D09">
        <w:t xml:space="preserve"> hvid.</w:t>
      </w:r>
      <w:r w:rsidR="00985482">
        <w:t xml:space="preserve"> En indberetningsfamilie kan dække over flere forskellige indberetningstyper. </w:t>
      </w:r>
      <w:r w:rsidR="00B51C18">
        <w:t xml:space="preserve">Eksempler på indberetningsfamilier er IFS2, IFD2, MFIF, MFIH og NU. </w:t>
      </w:r>
    </w:p>
    <w:p w:rsidR="002059F1" w:rsidRDefault="002059F1" w:rsidP="002059F1">
      <w:r>
        <w:t>De</w:t>
      </w:r>
      <w:r w:rsidR="004762CE">
        <w:t>n</w:t>
      </w:r>
      <w:r>
        <w:t xml:space="preserve"> hvide </w:t>
      </w:r>
      <w:r w:rsidR="004762CE">
        <w:t xml:space="preserve">del </w:t>
      </w:r>
      <w:r>
        <w:t xml:space="preserve">er inddelt i to: </w:t>
      </w:r>
      <w:r w:rsidR="00D54552">
        <w:t>En kladdeliste</w:t>
      </w:r>
      <w:r w:rsidR="004762CE">
        <w:t>, som</w:t>
      </w:r>
      <w:r>
        <w:t xml:space="preserve"> vises øverst</w:t>
      </w:r>
      <w:r w:rsidR="004762CE">
        <w:t>,</w:t>
      </w:r>
      <w:r>
        <w:t xml:space="preserve"> og </w:t>
      </w:r>
      <w:r w:rsidR="00D54552">
        <w:t>en indberetningsliste</w:t>
      </w:r>
      <w:r w:rsidR="004762CE">
        <w:t>, som</w:t>
      </w:r>
      <w:r>
        <w:t xml:space="preserve"> vises nederst.</w:t>
      </w:r>
      <w:r w:rsidR="00DC7E93">
        <w:t xml:space="preserve"> </w:t>
      </w:r>
    </w:p>
    <w:p w:rsidR="002059F1" w:rsidRDefault="00D54552" w:rsidP="002059F1">
      <w:pPr>
        <w:pStyle w:val="Overskrift3"/>
      </w:pPr>
      <w:bookmarkStart w:id="14" w:name="_Ref528689676"/>
      <w:bookmarkStart w:id="15" w:name="_Toc528699441"/>
      <w:r>
        <w:t>Kladdeliste</w:t>
      </w:r>
      <w:bookmarkEnd w:id="14"/>
      <w:bookmarkEnd w:id="15"/>
    </w:p>
    <w:p w:rsidR="002059F1" w:rsidRDefault="002059F1" w:rsidP="002059F1">
      <w:r>
        <w:t>De kladder, der vises, er</w:t>
      </w:r>
      <w:r w:rsidR="00326A74">
        <w:t xml:space="preserve"> oprettet af en bruger – enten som en ny indberetning</w:t>
      </w:r>
      <w:r>
        <w:t xml:space="preserve"> eller</w:t>
      </w:r>
      <w:r w:rsidR="00326A74">
        <w:t xml:space="preserve"> en</w:t>
      </w:r>
      <w:r>
        <w:t xml:space="preserve"> erstatningsindberetning</w:t>
      </w:r>
      <w:r w:rsidR="00805E4F">
        <w:t xml:space="preserve"> –</w:t>
      </w:r>
      <w:r>
        <w:t xml:space="preserve"> </w:t>
      </w:r>
      <w:r w:rsidR="00381941">
        <w:t xml:space="preserve">og </w:t>
      </w:r>
      <w:r w:rsidR="00326A74">
        <w:t xml:space="preserve">er </w:t>
      </w:r>
      <w:r>
        <w:t xml:space="preserve">ikke indsendt til </w:t>
      </w:r>
      <w:r w:rsidR="0010277E">
        <w:t>FO3</w:t>
      </w:r>
      <w:r>
        <w:t xml:space="preserve"> endnu. For hver referenceperiode kan der kun eksistere én kladde ad gangen.</w:t>
      </w:r>
    </w:p>
    <w:p w:rsidR="002059F1" w:rsidRPr="00323A0B" w:rsidRDefault="00381941" w:rsidP="002059F1">
      <w:r>
        <w:t>Når du klikker én gang på e</w:t>
      </w:r>
      <w:r w:rsidR="00D57E02">
        <w:t xml:space="preserve">n kladde </w:t>
      </w:r>
      <w:r w:rsidR="0079184F">
        <w:t>i kladdelisten</w:t>
      </w:r>
      <w:r>
        <w:t>, markeres den</w:t>
      </w:r>
      <w:r w:rsidR="00D57E02">
        <w:t xml:space="preserve">. </w:t>
      </w:r>
      <w:r w:rsidR="007B734F">
        <w:t>I</w:t>
      </w:r>
      <w:r w:rsidR="00D57E02">
        <w:t xml:space="preserve"> højremenuen </w:t>
      </w:r>
      <w:r>
        <w:t xml:space="preserve">vises </w:t>
      </w:r>
      <w:r w:rsidR="007B734F">
        <w:t xml:space="preserve">nu </w:t>
      </w:r>
      <w:r w:rsidR="00D57E02">
        <w:t xml:space="preserve">menuen </w:t>
      </w:r>
      <w:r w:rsidR="0000234E">
        <w:t>"</w:t>
      </w:r>
      <w:r w:rsidR="0000234E" w:rsidRPr="00323A0B">
        <w:t>Klad</w:t>
      </w:r>
      <w:r w:rsidR="00D57E02">
        <w:t xml:space="preserve">de", der </w:t>
      </w:r>
      <w:r w:rsidR="009B2D41">
        <w:t>har</w:t>
      </w:r>
      <w:r w:rsidR="004762CE">
        <w:t xml:space="preserve"> </w:t>
      </w:r>
      <w:r w:rsidR="00AA1CBC">
        <w:t>disse</w:t>
      </w:r>
      <w:r w:rsidR="00AA1CBC" w:rsidRPr="00323A0B">
        <w:t xml:space="preserve"> </w:t>
      </w:r>
      <w:r w:rsidR="00267712">
        <w:t>elementer</w:t>
      </w:r>
      <w:r w:rsidR="002059F1" w:rsidRPr="00323A0B">
        <w:t>:</w:t>
      </w:r>
    </w:p>
    <w:p w:rsidR="00D57E02" w:rsidRPr="00C62CAA" w:rsidRDefault="00D57E02" w:rsidP="00D57E02">
      <w:pPr>
        <w:pStyle w:val="Opstilling-punkttegn"/>
        <w:rPr>
          <w:b/>
          <w:spacing w:val="-2"/>
        </w:rPr>
      </w:pPr>
      <w:r w:rsidRPr="00C62CAA">
        <w:rPr>
          <w:i/>
          <w:spacing w:val="-2"/>
        </w:rPr>
        <w:t>Indsend kladde</w:t>
      </w:r>
      <w:r w:rsidRPr="00C62CAA">
        <w:rPr>
          <w:spacing w:val="-2"/>
        </w:rPr>
        <w:t>: Kladden bliver indsendt. Hvis der ikke er nogen formatfejl, forsvinder den fra kladdelisten og kan lidt efter ses i indberetningslisten</w:t>
      </w:r>
      <w:r w:rsidR="004F6D51" w:rsidRPr="00C62CAA">
        <w:rPr>
          <w:spacing w:val="-2"/>
        </w:rPr>
        <w:t>.</w:t>
      </w:r>
      <w:r w:rsidR="004F6D51" w:rsidRPr="00C62CAA">
        <w:rPr>
          <w:rStyle w:val="Fodnotehenvisning"/>
          <w:spacing w:val="-2"/>
        </w:rPr>
        <w:footnoteReference w:id="5"/>
      </w:r>
      <w:r w:rsidRPr="00C62CAA">
        <w:rPr>
          <w:spacing w:val="-2"/>
        </w:rPr>
        <w:t xml:space="preserve"> Hvis der er formatfejl, forbliver den i kladdelisten, og der </w:t>
      </w:r>
      <w:r w:rsidR="00381941" w:rsidRPr="00C62CAA">
        <w:rPr>
          <w:spacing w:val="-2"/>
        </w:rPr>
        <w:t xml:space="preserve">vises </w:t>
      </w:r>
      <w:r w:rsidRPr="00C62CAA">
        <w:rPr>
          <w:spacing w:val="-2"/>
        </w:rPr>
        <w:t xml:space="preserve">et vindue, der fortæller, hvilke felter der ikke opfylder formatkravene. </w:t>
      </w:r>
    </w:p>
    <w:p w:rsidR="00D57E02" w:rsidRPr="00323A0B" w:rsidRDefault="00D57E02" w:rsidP="00D57E02">
      <w:pPr>
        <w:pStyle w:val="Opstilling-punkttegn"/>
        <w:rPr>
          <w:b/>
        </w:rPr>
      </w:pPr>
      <w:r w:rsidRPr="00643C18">
        <w:rPr>
          <w:i/>
        </w:rPr>
        <w:t>Sammenlign</w:t>
      </w:r>
      <w:r w:rsidRPr="00643C18">
        <w:t>:</w:t>
      </w:r>
      <w:r w:rsidRPr="00323A0B">
        <w:t xml:space="preserve"> </w:t>
      </w:r>
      <w:r w:rsidR="004F6D51">
        <w:t>Kladden</w:t>
      </w:r>
      <w:r w:rsidRPr="00323A0B">
        <w:t xml:space="preserve"> sammenlignes</w:t>
      </w:r>
      <w:r w:rsidR="004F6D51">
        <w:t xml:space="preserve"> med en indberetning</w:t>
      </w:r>
      <w:r w:rsidRPr="00323A0B">
        <w:t xml:space="preserve">, se afsnit </w:t>
      </w:r>
      <w:r w:rsidR="00EC7573">
        <w:fldChar w:fldCharType="begin"/>
      </w:r>
      <w:r w:rsidR="00EC7573">
        <w:instrText xml:space="preserve"> REF _Ref528689520 \r \h </w:instrText>
      </w:r>
      <w:r w:rsidR="00EC7573">
        <w:fldChar w:fldCharType="separate"/>
      </w:r>
      <w:r w:rsidR="00805E4F">
        <w:t>4</w:t>
      </w:r>
      <w:r w:rsidR="00EC7573">
        <w:fldChar w:fldCharType="end"/>
      </w:r>
      <w:r w:rsidRPr="00323A0B">
        <w:t>.</w:t>
      </w:r>
    </w:p>
    <w:p w:rsidR="00D57E02" w:rsidRPr="00323A0B" w:rsidRDefault="00D57E02" w:rsidP="00D57E02">
      <w:pPr>
        <w:pStyle w:val="Opstilling-punkttegn"/>
        <w:rPr>
          <w:b/>
        </w:rPr>
      </w:pPr>
      <w:r w:rsidRPr="00643C18">
        <w:rPr>
          <w:i/>
        </w:rPr>
        <w:t>Download som XML</w:t>
      </w:r>
      <w:r w:rsidRPr="00643C18">
        <w:t>:</w:t>
      </w:r>
      <w:r w:rsidRPr="00323A0B">
        <w:t xml:space="preserve"> Kladden downloades som en XML-fil.</w:t>
      </w:r>
    </w:p>
    <w:p w:rsidR="00D57E02" w:rsidRPr="00323A0B" w:rsidRDefault="00D57E02" w:rsidP="00D57E02">
      <w:pPr>
        <w:pStyle w:val="Opstilling-punkttegn"/>
        <w:rPr>
          <w:b/>
        </w:rPr>
      </w:pPr>
      <w:r w:rsidRPr="00643C18">
        <w:rPr>
          <w:i/>
        </w:rPr>
        <w:t>Download som Excel</w:t>
      </w:r>
      <w:r w:rsidRPr="00643C18">
        <w:t>:</w:t>
      </w:r>
      <w:r w:rsidRPr="00323A0B">
        <w:t xml:space="preserve"> Kladden downloades som en Excel-fil. </w:t>
      </w:r>
    </w:p>
    <w:p w:rsidR="002059F1" w:rsidRPr="00185D09" w:rsidRDefault="002059F1" w:rsidP="00185D09">
      <w:pPr>
        <w:pStyle w:val="Opstilling-punkttegn"/>
        <w:rPr>
          <w:b/>
        </w:rPr>
      </w:pPr>
      <w:r w:rsidRPr="00643C18">
        <w:rPr>
          <w:i/>
        </w:rPr>
        <w:t>Opret ny kladde</w:t>
      </w:r>
      <w:r w:rsidRPr="00643C18">
        <w:t>:</w:t>
      </w:r>
      <w:r w:rsidRPr="00323A0B">
        <w:t xml:space="preserve"> </w:t>
      </w:r>
      <w:r w:rsidR="004762CE">
        <w:t>F</w:t>
      </w:r>
      <w:r w:rsidRPr="00323A0B">
        <w:t>unktion</w:t>
      </w:r>
      <w:r w:rsidR="004762CE">
        <w:t>en</w:t>
      </w:r>
      <w:r w:rsidRPr="00323A0B">
        <w:t xml:space="preserve"> har ikke noget med den markerede klad</w:t>
      </w:r>
      <w:r w:rsidR="007B30C7">
        <w:t>de at gøre,</w:t>
      </w:r>
      <w:r w:rsidRPr="00185D09">
        <w:rPr>
          <w:b/>
        </w:rPr>
        <w:t xml:space="preserve"> </w:t>
      </w:r>
      <w:r w:rsidR="007B30C7">
        <w:t>s</w:t>
      </w:r>
      <w:r w:rsidR="002F4878" w:rsidRPr="00323A0B">
        <w:t xml:space="preserve">e </w:t>
      </w:r>
      <w:r w:rsidR="007B30C7">
        <w:t>a</w:t>
      </w:r>
      <w:r w:rsidR="002F4878" w:rsidRPr="00323A0B">
        <w:t xml:space="preserve">fsnit </w:t>
      </w:r>
      <w:r w:rsidR="00EC7573">
        <w:fldChar w:fldCharType="begin"/>
      </w:r>
      <w:r w:rsidR="00EC7573">
        <w:instrText xml:space="preserve"> REF _Ref528689540 \r \h </w:instrText>
      </w:r>
      <w:r w:rsidR="00EC7573">
        <w:fldChar w:fldCharType="separate"/>
      </w:r>
      <w:r w:rsidR="00805E4F">
        <w:t>5.2</w:t>
      </w:r>
      <w:r w:rsidR="00EC7573">
        <w:fldChar w:fldCharType="end"/>
      </w:r>
      <w:r w:rsidRPr="00323A0B">
        <w:t>.</w:t>
      </w:r>
    </w:p>
    <w:p w:rsidR="002059F1" w:rsidRPr="00323A0B" w:rsidRDefault="002059F1" w:rsidP="00185D09">
      <w:pPr>
        <w:pStyle w:val="Opstilling-punkttegn"/>
        <w:rPr>
          <w:b/>
        </w:rPr>
      </w:pPr>
      <w:r w:rsidRPr="00643C18">
        <w:rPr>
          <w:i/>
        </w:rPr>
        <w:lastRenderedPageBreak/>
        <w:t>Åbn kladde</w:t>
      </w:r>
      <w:r w:rsidRPr="00643C18">
        <w:t>:</w:t>
      </w:r>
      <w:r w:rsidRPr="00323A0B">
        <w:t xml:space="preserve"> </w:t>
      </w:r>
      <w:r w:rsidR="00D57E02">
        <w:t>Kladden</w:t>
      </w:r>
      <w:r w:rsidR="00971013">
        <w:t xml:space="preserve"> åbnes, og du kan redigere i den. </w:t>
      </w:r>
      <w:r w:rsidR="00816E4B">
        <w:t>En kladde kan også åbnes</w:t>
      </w:r>
      <w:r w:rsidR="00971013">
        <w:t xml:space="preserve"> ved at dobbeltklik</w:t>
      </w:r>
      <w:r w:rsidR="00D57E02">
        <w:t xml:space="preserve">ke på </w:t>
      </w:r>
      <w:r w:rsidR="00816E4B">
        <w:t>den</w:t>
      </w:r>
      <w:r w:rsidR="00D57E02">
        <w:t xml:space="preserve"> i selve kladdelisten</w:t>
      </w:r>
      <w:r w:rsidR="00971013">
        <w:t xml:space="preserve">. </w:t>
      </w:r>
      <w:r w:rsidRPr="00323A0B">
        <w:t xml:space="preserve"> </w:t>
      </w:r>
    </w:p>
    <w:p w:rsidR="002059F1" w:rsidRPr="00323A0B" w:rsidRDefault="002059F1" w:rsidP="00185D09">
      <w:pPr>
        <w:pStyle w:val="Opstilling-punkttegn"/>
        <w:rPr>
          <w:b/>
        </w:rPr>
      </w:pPr>
      <w:r w:rsidRPr="00643C18">
        <w:rPr>
          <w:i/>
        </w:rPr>
        <w:t>Slet kladde</w:t>
      </w:r>
      <w:r w:rsidRPr="00643C18">
        <w:t>:</w:t>
      </w:r>
      <w:r w:rsidRPr="00323A0B">
        <w:t xml:space="preserve"> Kladden slettes. </w:t>
      </w:r>
    </w:p>
    <w:p w:rsidR="002059F1" w:rsidRPr="00323A0B" w:rsidRDefault="002059F1" w:rsidP="00185D09">
      <w:pPr>
        <w:pStyle w:val="Opstilling-punkttegn"/>
        <w:rPr>
          <w:b/>
        </w:rPr>
      </w:pPr>
      <w:r w:rsidRPr="00643C18">
        <w:rPr>
          <w:i/>
        </w:rPr>
        <w:t>Kommunikation</w:t>
      </w:r>
      <w:r w:rsidRPr="00643C18">
        <w:t>:</w:t>
      </w:r>
      <w:r w:rsidRPr="00323A0B">
        <w:t xml:space="preserve"> Se </w:t>
      </w:r>
      <w:r w:rsidR="00EC7573">
        <w:t xml:space="preserve">afsnit </w:t>
      </w:r>
      <w:r w:rsidR="00EC7573">
        <w:fldChar w:fldCharType="begin"/>
      </w:r>
      <w:r w:rsidR="00EC7573">
        <w:instrText xml:space="preserve"> REF _Ref528689563 \r \h </w:instrText>
      </w:r>
      <w:r w:rsidR="00EC7573">
        <w:fldChar w:fldCharType="separate"/>
      </w:r>
      <w:r w:rsidR="00805E4F">
        <w:t>9</w:t>
      </w:r>
      <w:r w:rsidR="00EC7573">
        <w:fldChar w:fldCharType="end"/>
      </w:r>
      <w:r w:rsidRPr="00323A0B">
        <w:t>.</w:t>
      </w:r>
    </w:p>
    <w:p w:rsidR="002059F1" w:rsidRPr="00323A0B" w:rsidRDefault="00D54552" w:rsidP="002059F1">
      <w:pPr>
        <w:pStyle w:val="Overskrift3"/>
      </w:pPr>
      <w:bookmarkStart w:id="16" w:name="_Ref528689645"/>
      <w:bookmarkStart w:id="17" w:name="_Ref528689772"/>
      <w:bookmarkStart w:id="18" w:name="_Toc528699442"/>
      <w:r>
        <w:t>Indberetningsliste</w:t>
      </w:r>
      <w:bookmarkEnd w:id="16"/>
      <w:bookmarkEnd w:id="17"/>
      <w:bookmarkEnd w:id="18"/>
    </w:p>
    <w:p w:rsidR="00A51CC0" w:rsidRDefault="00D54552" w:rsidP="002059F1">
      <w:r>
        <w:t>Indberetningslisten</w:t>
      </w:r>
      <w:r w:rsidR="002059F1" w:rsidRPr="00323A0B">
        <w:t xml:space="preserve"> viser </w:t>
      </w:r>
      <w:r>
        <w:t xml:space="preserve">alle </w:t>
      </w:r>
      <w:r w:rsidR="002059F1" w:rsidRPr="00323A0B">
        <w:t xml:space="preserve">de indberetninger, der er </w:t>
      </w:r>
      <w:r w:rsidR="00B030C7">
        <w:t>indsendt til</w:t>
      </w:r>
      <w:r w:rsidR="002059F1" w:rsidRPr="00323A0B">
        <w:t xml:space="preserve"> </w:t>
      </w:r>
      <w:r w:rsidR="0010277E" w:rsidRPr="00323A0B">
        <w:t>FO3</w:t>
      </w:r>
      <w:r w:rsidR="00985482">
        <w:t xml:space="preserve"> inden</w:t>
      </w:r>
      <w:r w:rsidR="00B030C7">
        <w:t xml:space="preserve"> </w:t>
      </w:r>
      <w:r w:rsidR="00985482">
        <w:t>for den pågældende indberetningsfamilie</w:t>
      </w:r>
      <w:r w:rsidR="002059F1" w:rsidRPr="00323A0B">
        <w:t xml:space="preserve">. </w:t>
      </w:r>
    </w:p>
    <w:p w:rsidR="002059F1" w:rsidRDefault="002059F1" w:rsidP="002059F1">
      <w:r w:rsidRPr="00A51CC0">
        <w:t xml:space="preserve">Kolonnen "Status" kan have </w:t>
      </w:r>
      <w:r w:rsidR="00AA1CBC">
        <w:t>disse</w:t>
      </w:r>
      <w:r w:rsidR="00AA1CBC" w:rsidRPr="00A51CC0">
        <w:t xml:space="preserve"> </w:t>
      </w:r>
      <w:r w:rsidRPr="00A51CC0">
        <w:t>værdier:</w:t>
      </w:r>
      <w:r>
        <w:t xml:space="preserve"> </w:t>
      </w:r>
    </w:p>
    <w:p w:rsidR="002059F1" w:rsidRPr="00C62CAA" w:rsidRDefault="002059F1" w:rsidP="00185D09">
      <w:pPr>
        <w:pStyle w:val="Opstilling-punkttegn"/>
        <w:rPr>
          <w:spacing w:val="-2"/>
        </w:rPr>
      </w:pPr>
      <w:r w:rsidRPr="00C62CAA">
        <w:rPr>
          <w:i/>
          <w:spacing w:val="-2"/>
        </w:rPr>
        <w:t>Ikke behandlet</w:t>
      </w:r>
      <w:r w:rsidRPr="00C62CAA">
        <w:rPr>
          <w:spacing w:val="-2"/>
        </w:rPr>
        <w:t xml:space="preserve">: Indberetningen er ikke færdigbehandlet af sagsbehandleren, men du </w:t>
      </w:r>
      <w:r w:rsidR="00E91E51" w:rsidRPr="00C62CAA">
        <w:rPr>
          <w:spacing w:val="-2"/>
        </w:rPr>
        <w:t xml:space="preserve">skal ikke gøre mere, medmindre du </w:t>
      </w:r>
      <w:r w:rsidR="000079E9" w:rsidRPr="00C62CAA">
        <w:rPr>
          <w:spacing w:val="-2"/>
        </w:rPr>
        <w:t xml:space="preserve">bliver </w:t>
      </w:r>
      <w:r w:rsidR="00E91E51" w:rsidRPr="00C62CAA">
        <w:rPr>
          <w:spacing w:val="-2"/>
        </w:rPr>
        <w:t>kontaktet.</w:t>
      </w:r>
      <w:r w:rsidRPr="00C62CAA">
        <w:rPr>
          <w:spacing w:val="-2"/>
        </w:rPr>
        <w:t xml:space="preserve"> </w:t>
      </w:r>
    </w:p>
    <w:p w:rsidR="002059F1" w:rsidRDefault="002059F1" w:rsidP="00185D09">
      <w:pPr>
        <w:pStyle w:val="Opstilling-punkttegn"/>
      </w:pPr>
      <w:r w:rsidRPr="00643C18">
        <w:rPr>
          <w:i/>
        </w:rPr>
        <w:t>Godkendt</w:t>
      </w:r>
      <w:r w:rsidR="00A51CC0" w:rsidRPr="00643C18">
        <w:t>:</w:t>
      </w:r>
      <w:r w:rsidR="00A51CC0">
        <w:t xml:space="preserve"> </w:t>
      </w:r>
      <w:r w:rsidR="00A51CC0" w:rsidRPr="00A51CC0">
        <w:t>Indberetningen er færdigbehandlet og godkendt af sagsbehandleren.</w:t>
      </w:r>
    </w:p>
    <w:p w:rsidR="002059F1" w:rsidRDefault="002059F1" w:rsidP="00185D09">
      <w:pPr>
        <w:pStyle w:val="Opstilling-punkttegn"/>
      </w:pPr>
      <w:r w:rsidRPr="00643C18">
        <w:rPr>
          <w:i/>
        </w:rPr>
        <w:t>Tidligere godkendt</w:t>
      </w:r>
      <w:r w:rsidR="00A51CC0" w:rsidRPr="00643C18">
        <w:t>:</w:t>
      </w:r>
      <w:r w:rsidR="00A51CC0">
        <w:t xml:space="preserve"> Kun én indberetning kan være godkendt for hver referenceperiode. Indberetningen har tidligere været godkendt, men en anden indberetning for samme referenceperiode har senere fået status </w:t>
      </w:r>
      <w:r w:rsidR="00E91E51">
        <w:t>"Godkendt"</w:t>
      </w:r>
      <w:r w:rsidR="00A51CC0">
        <w:t xml:space="preserve">. </w:t>
      </w:r>
    </w:p>
    <w:p w:rsidR="002059F1" w:rsidRDefault="002059F1" w:rsidP="00185D09">
      <w:pPr>
        <w:pStyle w:val="Opstilling-punkttegn"/>
      </w:pPr>
      <w:r w:rsidRPr="00643C18">
        <w:rPr>
          <w:i/>
        </w:rPr>
        <w:t>Annulleret</w:t>
      </w:r>
      <w:r w:rsidR="00A51CC0" w:rsidRPr="00643C18">
        <w:t>:</w:t>
      </w:r>
      <w:r w:rsidR="00A51CC0">
        <w:t xml:space="preserve"> Indberetningen er "s</w:t>
      </w:r>
      <w:r w:rsidR="00A51CC0" w:rsidRPr="00A51CC0">
        <w:t>lettet" og indgår ikke i den videre statistikproduktion.</w:t>
      </w:r>
    </w:p>
    <w:p w:rsidR="000E2B2E" w:rsidRPr="00816E4B" w:rsidRDefault="002059F1" w:rsidP="00185D09">
      <w:pPr>
        <w:pStyle w:val="Opstilling-punkttegn"/>
      </w:pPr>
      <w:r w:rsidRPr="00816E4B">
        <w:rPr>
          <w:i/>
        </w:rPr>
        <w:t>Fejl</w:t>
      </w:r>
      <w:r w:rsidRPr="00816E4B">
        <w:t>:</w:t>
      </w:r>
      <w:r w:rsidR="000E2B2E" w:rsidRPr="00816E4B">
        <w:rPr>
          <w:b/>
        </w:rPr>
        <w:t xml:space="preserve"> </w:t>
      </w:r>
      <w:r w:rsidR="00B030C7">
        <w:t>I</w:t>
      </w:r>
      <w:r w:rsidR="00B030C7" w:rsidRPr="00816E4B">
        <w:t xml:space="preserve">ndberetningen </w:t>
      </w:r>
      <w:r w:rsidR="00B030C7">
        <w:t>har</w:t>
      </w:r>
      <w:r w:rsidR="00B030C7" w:rsidRPr="00816E4B">
        <w:t xml:space="preserve"> denne status</w:t>
      </w:r>
      <w:r w:rsidR="00B030C7">
        <w:rPr>
          <w:rStyle w:val="Fodnotehenvisning"/>
        </w:rPr>
        <w:footnoteReference w:id="6"/>
      </w:r>
      <w:r w:rsidR="00B030C7">
        <w:t>, h</w:t>
      </w:r>
      <w:r w:rsidR="007553B1" w:rsidRPr="00816E4B">
        <w:t xml:space="preserve">vis </w:t>
      </w:r>
      <w:r w:rsidR="00F27B6F" w:rsidRPr="00816E4B">
        <w:t xml:space="preserve">systemet har </w:t>
      </w:r>
      <w:r w:rsidR="007553B1" w:rsidRPr="00816E4B">
        <w:t>identificeret objektive</w:t>
      </w:r>
      <w:r w:rsidR="00816E4B" w:rsidRPr="00816E4B">
        <w:t xml:space="preserve"> fejl i de automatiske kontroller</w:t>
      </w:r>
      <w:r w:rsidR="00805E4F">
        <w:t>,</w:t>
      </w:r>
      <w:r w:rsidR="007553B1" w:rsidRPr="00816E4B">
        <w:t xml:space="preserve"> eller </w:t>
      </w:r>
      <w:r w:rsidR="00805E4F">
        <w:t xml:space="preserve">hvis </w:t>
      </w:r>
      <w:r w:rsidR="00816E4B" w:rsidRPr="00816E4B">
        <w:t xml:space="preserve">sagsbehandler har </w:t>
      </w:r>
      <w:r w:rsidR="00B030C7">
        <w:t>sendt mail om</w:t>
      </w:r>
      <w:r w:rsidR="00B030C7" w:rsidRPr="00816E4B">
        <w:t xml:space="preserve"> </w:t>
      </w:r>
      <w:r w:rsidR="007553B1" w:rsidRPr="00816E4B">
        <w:t>analytiske fejl</w:t>
      </w:r>
      <w:r w:rsidR="00C62CAA">
        <w:t>.</w:t>
      </w:r>
      <w:r w:rsidR="00B030C7">
        <w:t xml:space="preserve"> </w:t>
      </w:r>
      <w:r w:rsidR="00170D6C">
        <w:t>Hvis sagsbehandler lukker fejlene</w:t>
      </w:r>
      <w:r w:rsidR="00B030C7">
        <w:t>,</w:t>
      </w:r>
      <w:r w:rsidR="00170D6C">
        <w:t xml:space="preserve"> ændres status enten til </w:t>
      </w:r>
      <w:r w:rsidR="00B030C7">
        <w:t>G</w:t>
      </w:r>
      <w:r w:rsidR="00170D6C">
        <w:t xml:space="preserve">odkendt eller </w:t>
      </w:r>
      <w:r w:rsidR="00B030C7">
        <w:t>I</w:t>
      </w:r>
      <w:r w:rsidR="00170D6C">
        <w:t xml:space="preserve">kke behandlet. Så længe indberetningen har status </w:t>
      </w:r>
      <w:r w:rsidR="00805E4F">
        <w:t>"F</w:t>
      </w:r>
      <w:r w:rsidR="00170D6C">
        <w:t>ejl</w:t>
      </w:r>
      <w:r w:rsidR="00805E4F">
        <w:t>"</w:t>
      </w:r>
      <w:r w:rsidR="00B030C7">
        <w:t>,</w:t>
      </w:r>
      <w:r w:rsidR="00170D6C">
        <w:t xml:space="preserve"> betyder det derfor, at der er fejl i indberetningen, som du skal rette</w:t>
      </w:r>
      <w:r w:rsidR="00B030C7">
        <w:t xml:space="preserve"> eller kommentere på</w:t>
      </w:r>
      <w:r w:rsidR="00170D6C">
        <w:t xml:space="preserve">.  </w:t>
      </w:r>
    </w:p>
    <w:p w:rsidR="002059F1" w:rsidRDefault="002059F1" w:rsidP="00326A74">
      <w:pPr>
        <w:pStyle w:val="0Afstandefterafsnit"/>
        <w:spacing w:line="240" w:lineRule="atLeast"/>
      </w:pPr>
    </w:p>
    <w:p w:rsidR="0000234E" w:rsidRDefault="00B030C7" w:rsidP="0000234E">
      <w:r>
        <w:t>Når du klikker én gang på e</w:t>
      </w:r>
      <w:r w:rsidR="00170D6C">
        <w:t xml:space="preserve">n indberetning </w:t>
      </w:r>
      <w:r w:rsidR="0079184F">
        <w:t>i indberetningslisten</w:t>
      </w:r>
      <w:r>
        <w:t>, markeres den</w:t>
      </w:r>
      <w:r w:rsidR="00170D6C">
        <w:t xml:space="preserve">. </w:t>
      </w:r>
      <w:r>
        <w:t>I</w:t>
      </w:r>
      <w:r w:rsidR="00170D6C">
        <w:t xml:space="preserve"> højremenuen </w:t>
      </w:r>
      <w:r>
        <w:t>vises nu</w:t>
      </w:r>
      <w:r w:rsidR="00170D6C">
        <w:t xml:space="preserve"> menuen "Indberetning", der har </w:t>
      </w:r>
      <w:r w:rsidR="00AA1CBC">
        <w:t xml:space="preserve">disse </w:t>
      </w:r>
      <w:r w:rsidR="00170D6C">
        <w:t xml:space="preserve">elementer: </w:t>
      </w:r>
    </w:p>
    <w:p w:rsidR="00170D6C" w:rsidRPr="00170D6C" w:rsidRDefault="00170D6C" w:rsidP="00185D09">
      <w:pPr>
        <w:pStyle w:val="Opstilling-punkttegn"/>
        <w:rPr>
          <w:b/>
        </w:rPr>
      </w:pPr>
      <w:r w:rsidRPr="00643C18">
        <w:rPr>
          <w:i/>
        </w:rPr>
        <w:t>Sammenlign</w:t>
      </w:r>
      <w:r w:rsidRPr="00643C18">
        <w:t>:</w:t>
      </w:r>
      <w:r w:rsidRPr="00323A0B">
        <w:t xml:space="preserve"> </w:t>
      </w:r>
      <w:r w:rsidR="004F6D51">
        <w:t>I</w:t>
      </w:r>
      <w:r w:rsidRPr="00323A0B">
        <w:t>ndberetninge</w:t>
      </w:r>
      <w:r w:rsidR="004F6D51">
        <w:t>n</w:t>
      </w:r>
      <w:r w:rsidRPr="00323A0B">
        <w:t xml:space="preserve"> sammenlignes</w:t>
      </w:r>
      <w:r w:rsidR="004F6D51">
        <w:t xml:space="preserve"> med en kladde/indberet</w:t>
      </w:r>
      <w:r w:rsidR="007B734F">
        <w:softHyphen/>
      </w:r>
      <w:r w:rsidR="004F6D51">
        <w:t>ning</w:t>
      </w:r>
      <w:r w:rsidRPr="00323A0B">
        <w:t xml:space="preserve">, se afsnit </w:t>
      </w:r>
      <w:r w:rsidR="00EC7573">
        <w:fldChar w:fldCharType="begin"/>
      </w:r>
      <w:r w:rsidR="00EC7573">
        <w:instrText xml:space="preserve"> REF _Ref528689580 \r \h </w:instrText>
      </w:r>
      <w:r w:rsidR="00EC7573">
        <w:fldChar w:fldCharType="separate"/>
      </w:r>
      <w:r w:rsidR="00805E4F">
        <w:t>4</w:t>
      </w:r>
      <w:r w:rsidR="00EC7573">
        <w:fldChar w:fldCharType="end"/>
      </w:r>
      <w:r w:rsidRPr="00323A0B">
        <w:t>.</w:t>
      </w:r>
    </w:p>
    <w:p w:rsidR="00170D6C" w:rsidRPr="00685CB8" w:rsidRDefault="00170D6C" w:rsidP="00170D6C">
      <w:pPr>
        <w:pStyle w:val="Opstilling-punkttegn"/>
        <w:rPr>
          <w:b/>
        </w:rPr>
      </w:pPr>
      <w:r w:rsidRPr="00643C18">
        <w:rPr>
          <w:i/>
        </w:rPr>
        <w:t>Opret erstatningskladde</w:t>
      </w:r>
      <w:r w:rsidRPr="00643C18">
        <w:t>:</w:t>
      </w:r>
      <w:r w:rsidRPr="00323A0B">
        <w:t xml:space="preserve"> Hvis </w:t>
      </w:r>
      <w:r>
        <w:t>du</w:t>
      </w:r>
      <w:r w:rsidRPr="00323A0B">
        <w:t xml:space="preserve"> </w:t>
      </w:r>
      <w:r w:rsidR="00921A2D">
        <w:t>vil</w:t>
      </w:r>
      <w:r w:rsidRPr="00323A0B">
        <w:t xml:space="preserve"> redigere den markerede indberetning</w:t>
      </w:r>
      <w:r>
        <w:t>, skal du</w:t>
      </w:r>
      <w:r w:rsidRPr="00323A0B">
        <w:t xml:space="preserve"> vælge denne funktion. Indberetningen åbnes</w:t>
      </w:r>
      <w:r>
        <w:t xml:space="preserve"> som en ny kladde (de</w:t>
      </w:r>
      <w:r w:rsidR="007B734F">
        <w:t>r</w:t>
      </w:r>
      <w:r>
        <w:t xml:space="preserve"> vil blive vist i kladdelisten), og du kan redigere i den</w:t>
      </w:r>
      <w:r w:rsidR="00CA3480">
        <w:t xml:space="preserve">, se afsnit </w:t>
      </w:r>
      <w:r w:rsidR="00EC7573">
        <w:fldChar w:fldCharType="begin"/>
      </w:r>
      <w:r w:rsidR="00EC7573">
        <w:instrText xml:space="preserve"> REF _Ref528689597 \r \h </w:instrText>
      </w:r>
      <w:r w:rsidR="00EC7573">
        <w:fldChar w:fldCharType="separate"/>
      </w:r>
      <w:r w:rsidR="00805E4F">
        <w:t>7</w:t>
      </w:r>
      <w:r w:rsidR="00EC7573">
        <w:fldChar w:fldCharType="end"/>
      </w:r>
      <w:r>
        <w:t>.</w:t>
      </w:r>
    </w:p>
    <w:p w:rsidR="00170D6C" w:rsidRPr="00685CB8" w:rsidRDefault="00170D6C" w:rsidP="00170D6C">
      <w:pPr>
        <w:pStyle w:val="Opstilling-punkttegn"/>
        <w:rPr>
          <w:b/>
        </w:rPr>
      </w:pPr>
      <w:r w:rsidRPr="00643C18">
        <w:rPr>
          <w:i/>
        </w:rPr>
        <w:t>Download som XML</w:t>
      </w:r>
      <w:r w:rsidRPr="00643C18">
        <w:t>:</w:t>
      </w:r>
      <w:r>
        <w:t xml:space="preserve"> Indberetningen downloades som en XML-fil.</w:t>
      </w:r>
    </w:p>
    <w:p w:rsidR="00170D6C" w:rsidRPr="00685CB8" w:rsidRDefault="00170D6C" w:rsidP="00170D6C">
      <w:pPr>
        <w:pStyle w:val="Opstilling-punkttegn"/>
        <w:rPr>
          <w:b/>
        </w:rPr>
      </w:pPr>
      <w:r w:rsidRPr="00643C18">
        <w:rPr>
          <w:i/>
        </w:rPr>
        <w:t>Download som Excel</w:t>
      </w:r>
      <w:r w:rsidRPr="00643C18">
        <w:t>:</w:t>
      </w:r>
      <w:r>
        <w:t xml:space="preserve"> Indberetningen downloades som en Excel-fil. </w:t>
      </w:r>
    </w:p>
    <w:p w:rsidR="00816E4B" w:rsidRPr="00816E4B" w:rsidRDefault="002059F1" w:rsidP="00185D09">
      <w:pPr>
        <w:pStyle w:val="Opstilling-punkttegn"/>
        <w:rPr>
          <w:b/>
        </w:rPr>
      </w:pPr>
      <w:r w:rsidRPr="00643C18">
        <w:rPr>
          <w:i/>
        </w:rPr>
        <w:t>Åbn indberetning</w:t>
      </w:r>
      <w:r w:rsidRPr="00643C18">
        <w:t>:</w:t>
      </w:r>
      <w:r>
        <w:t xml:space="preserve"> </w:t>
      </w:r>
      <w:r w:rsidR="00170D6C">
        <w:t>Indberetningen åbnes (</w:t>
      </w:r>
      <w:r w:rsidR="007B734F">
        <w:t xml:space="preserve">men du kan </w:t>
      </w:r>
      <w:r w:rsidR="007B734F" w:rsidRPr="00C62CAA">
        <w:rPr>
          <w:i/>
        </w:rPr>
        <w:t>ikke</w:t>
      </w:r>
      <w:r w:rsidR="00816E4B">
        <w:t xml:space="preserve"> redigere i den). En indberetning kan også åbnes ved at dobbeltklikke på </w:t>
      </w:r>
      <w:r w:rsidR="00170D6C">
        <w:t>den i selve indberetningslisten</w:t>
      </w:r>
      <w:r w:rsidR="00816E4B">
        <w:t xml:space="preserve">. </w:t>
      </w:r>
      <w:r w:rsidR="00816E4B" w:rsidRPr="00323A0B">
        <w:t xml:space="preserve"> </w:t>
      </w:r>
    </w:p>
    <w:p w:rsidR="002059F1" w:rsidRPr="00323A0B" w:rsidRDefault="002059F1" w:rsidP="00185D09">
      <w:pPr>
        <w:pStyle w:val="Opstilling-punkttegn"/>
        <w:rPr>
          <w:b/>
        </w:rPr>
      </w:pPr>
      <w:r w:rsidRPr="00643C18">
        <w:rPr>
          <w:i/>
        </w:rPr>
        <w:t>Opret ny kladde</w:t>
      </w:r>
      <w:r w:rsidRPr="00643C18">
        <w:t>:</w:t>
      </w:r>
      <w:r w:rsidRPr="00323A0B">
        <w:t xml:space="preserve"> </w:t>
      </w:r>
      <w:r w:rsidR="00F27B6F">
        <w:t>F</w:t>
      </w:r>
      <w:r w:rsidRPr="00323A0B">
        <w:t>unktion</w:t>
      </w:r>
      <w:r w:rsidR="00F27B6F">
        <w:t>en</w:t>
      </w:r>
      <w:r w:rsidRPr="00323A0B">
        <w:t xml:space="preserve"> har ikke noget med den markerede indberetning at gøre</w:t>
      </w:r>
      <w:r w:rsidR="007B30C7">
        <w:t>,</w:t>
      </w:r>
      <w:r w:rsidRPr="00323A0B">
        <w:rPr>
          <w:b/>
        </w:rPr>
        <w:t xml:space="preserve"> </w:t>
      </w:r>
      <w:r w:rsidR="007B30C7">
        <w:t>s</w:t>
      </w:r>
      <w:r w:rsidRPr="00323A0B">
        <w:t xml:space="preserve">e </w:t>
      </w:r>
      <w:r w:rsidR="00D43DA4" w:rsidRPr="00323A0B">
        <w:t xml:space="preserve">afsnit </w:t>
      </w:r>
      <w:r w:rsidR="00EC7573">
        <w:fldChar w:fldCharType="begin"/>
      </w:r>
      <w:r w:rsidR="00EC7573">
        <w:instrText xml:space="preserve"> REF _Ref528689616 \r \h </w:instrText>
      </w:r>
      <w:r w:rsidR="00EC7573">
        <w:fldChar w:fldCharType="separate"/>
      </w:r>
      <w:r w:rsidR="00805E4F">
        <w:t>5.2</w:t>
      </w:r>
      <w:r w:rsidR="00EC7573">
        <w:fldChar w:fldCharType="end"/>
      </w:r>
      <w:r w:rsidR="00D43DA4" w:rsidRPr="00323A0B">
        <w:t>.</w:t>
      </w:r>
    </w:p>
    <w:p w:rsidR="002059F1" w:rsidRPr="00323A0B" w:rsidRDefault="002059F1" w:rsidP="00185D09">
      <w:pPr>
        <w:pStyle w:val="Opstilling-punkttegn"/>
        <w:rPr>
          <w:b/>
        </w:rPr>
      </w:pPr>
      <w:r w:rsidRPr="00643C18">
        <w:rPr>
          <w:i/>
        </w:rPr>
        <w:t>Kommunikation</w:t>
      </w:r>
      <w:r w:rsidRPr="00643C18">
        <w:t>:</w:t>
      </w:r>
      <w:r w:rsidRPr="00323A0B">
        <w:t xml:space="preserve"> Se </w:t>
      </w:r>
      <w:r w:rsidR="00D43DA4" w:rsidRPr="00323A0B">
        <w:t xml:space="preserve">afsnit </w:t>
      </w:r>
      <w:r w:rsidR="00EC7573">
        <w:fldChar w:fldCharType="begin"/>
      </w:r>
      <w:r w:rsidR="00EC7573">
        <w:instrText xml:space="preserve"> REF _Ref528689629 \r \h </w:instrText>
      </w:r>
      <w:r w:rsidR="00EC7573">
        <w:fldChar w:fldCharType="separate"/>
      </w:r>
      <w:r w:rsidR="00805E4F">
        <w:t>9</w:t>
      </w:r>
      <w:r w:rsidR="00EC7573">
        <w:fldChar w:fldCharType="end"/>
      </w:r>
      <w:r w:rsidR="00D43DA4" w:rsidRPr="00323A0B">
        <w:t>.</w:t>
      </w:r>
    </w:p>
    <w:p w:rsidR="002059F1" w:rsidRPr="00D22192" w:rsidRDefault="002059F1" w:rsidP="00F90AED">
      <w:pPr>
        <w:pStyle w:val="Overskrift2"/>
      </w:pPr>
      <w:bookmarkStart w:id="19" w:name="_Toc528699443"/>
      <w:r w:rsidRPr="00D22192">
        <w:lastRenderedPageBreak/>
        <w:t>Indberetning</w:t>
      </w:r>
      <w:r w:rsidR="003C6D17" w:rsidRPr="00D22192">
        <w:t>/kladde</w:t>
      </w:r>
      <w:bookmarkEnd w:id="19"/>
    </w:p>
    <w:p w:rsidR="002059F1" w:rsidRDefault="002059F1" w:rsidP="00F90AED">
      <w:r>
        <w:t xml:space="preserve">Når </w:t>
      </w:r>
      <w:r w:rsidR="006D4F4A">
        <w:t xml:space="preserve">du står </w:t>
      </w:r>
      <w:r>
        <w:t xml:space="preserve">inde i </w:t>
      </w:r>
      <w:r w:rsidR="003C6D17">
        <w:t xml:space="preserve">en </w:t>
      </w:r>
      <w:r>
        <w:t>indberetning</w:t>
      </w:r>
      <w:r w:rsidR="003C6D17">
        <w:t>/kladde</w:t>
      </w:r>
      <w:r w:rsidR="006D644F">
        <w:t>,</w:t>
      </w:r>
      <w:r>
        <w:t xml:space="preserve"> vises ark</w:t>
      </w:r>
      <w:r w:rsidR="000152ED">
        <w:t>ene</w:t>
      </w:r>
      <w:r>
        <w:t xml:space="preserve"> øverst i den mørkegrå bjælke. De</w:t>
      </w:r>
      <w:r w:rsidR="00D43DA4">
        <w:t>t ark</w:t>
      </w:r>
      <w:r>
        <w:t xml:space="preserve">, du står på, er </w:t>
      </w:r>
      <w:r w:rsidR="00C823C6">
        <w:t xml:space="preserve">markeret med </w:t>
      </w:r>
      <w:r>
        <w:t>hvid</w:t>
      </w:r>
      <w:r w:rsidR="00C823C6">
        <w:t>t</w:t>
      </w:r>
      <w:r>
        <w:t xml:space="preserve">. </w:t>
      </w:r>
    </w:p>
    <w:p w:rsidR="00E345A3" w:rsidRDefault="00A46EC9" w:rsidP="00F90AED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9CB025" wp14:editId="5F1E508F">
                <wp:simplePos x="0" y="0"/>
                <wp:positionH relativeFrom="column">
                  <wp:posOffset>2835539</wp:posOffset>
                </wp:positionH>
                <wp:positionV relativeFrom="paragraph">
                  <wp:posOffset>50165</wp:posOffset>
                </wp:positionV>
                <wp:extent cx="2026920" cy="577850"/>
                <wp:effectExtent l="0" t="0" r="0" b="0"/>
                <wp:wrapNone/>
                <wp:docPr id="1049" name="Tekstboks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6E0" w:rsidRPr="00A372E6" w:rsidRDefault="009B76E0" w:rsidP="00A372E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Navn på række og kolonne for det markerede felt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CB025" id="Tekstboks 1049" o:spid="_x0000_s1029" type="#_x0000_t202" style="position:absolute;margin-left:223.25pt;margin-top:3.95pt;width:159.6pt;height:45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" filled="f" stroked="f" strokeweight=".5pt">
                <v:textbox>
                  <w:txbxContent>
                    <w:p w:rsidR="009B76E0" w:rsidRPr="00A372E6" w:rsidRDefault="009B76E0" w:rsidP="00A372E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Navn på række og kolonne for det markerede felt</w:t>
                      </w:r>
                    </w:p>
                  </w:txbxContent>
                </v:textbox>
              </v:shape>
            </w:pict>
          </mc:Fallback>
        </mc:AlternateContent>
      </w:r>
      <w:r w:rsidR="00A372E6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90564FA" wp14:editId="4EFF9B4B">
                <wp:simplePos x="0" y="0"/>
                <wp:positionH relativeFrom="column">
                  <wp:posOffset>4625340</wp:posOffset>
                </wp:positionH>
                <wp:positionV relativeFrom="paragraph">
                  <wp:posOffset>232146</wp:posOffset>
                </wp:positionV>
                <wp:extent cx="481965" cy="145415"/>
                <wp:effectExtent l="38100" t="57150" r="13335" b="26035"/>
                <wp:wrapNone/>
                <wp:docPr id="1048" name="Lige pilforbindelse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1965" cy="1454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29D30" id="Lige pilforbindelse 1048" o:spid="_x0000_s1026" type="#_x0000_t32" style="position:absolute;margin-left:364.2pt;margin-top:18.3pt;width:37.95pt;height:11.45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" strokecolor="red">
                <v:stroke endarrow="open"/>
              </v:shape>
            </w:pict>
          </mc:Fallback>
        </mc:AlternateContent>
      </w:r>
      <w:r w:rsidR="00A372E6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EF5693C" wp14:editId="67D2E63B">
                <wp:simplePos x="0" y="0"/>
                <wp:positionH relativeFrom="column">
                  <wp:posOffset>1457589</wp:posOffset>
                </wp:positionH>
                <wp:positionV relativeFrom="paragraph">
                  <wp:posOffset>1161415</wp:posOffset>
                </wp:positionV>
                <wp:extent cx="2544792" cy="414068"/>
                <wp:effectExtent l="0" t="0" r="0" b="5080"/>
                <wp:wrapNone/>
                <wp:docPr id="1047" name="Tekstboks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792" cy="4140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6E0" w:rsidRPr="00A372E6" w:rsidRDefault="009B76E0">
                            <w:pPr>
                              <w:rPr>
                                <w:color w:val="FF0000"/>
                              </w:rPr>
                            </w:pPr>
                            <w:r w:rsidRPr="00A372E6">
                              <w:rPr>
                                <w:color w:val="FF0000"/>
                              </w:rPr>
                              <w:t>Ark</w:t>
                            </w:r>
                            <w:r>
                              <w:rPr>
                                <w:color w:val="FF0000"/>
                              </w:rPr>
                              <w:t>,</w:t>
                            </w:r>
                            <w:r w:rsidRPr="00A372E6">
                              <w:rPr>
                                <w:color w:val="FF0000"/>
                              </w:rPr>
                              <w:t xml:space="preserve"> der vises i det </w:t>
                            </w:r>
                            <w:r>
                              <w:rPr>
                                <w:color w:val="FF0000"/>
                              </w:rPr>
                              <w:t>h</w:t>
                            </w:r>
                            <w:r w:rsidRPr="00A372E6">
                              <w:rPr>
                                <w:color w:val="FF0000"/>
                              </w:rPr>
                              <w:t>vide felt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F5693C" id="Tekstboks 1047" o:spid="_x0000_s1030" type="#_x0000_t202" style="position:absolute;margin-left:114.75pt;margin-top:91.45pt;width:200.4pt;height:32.6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" filled="f" stroked="f" strokeweight=".5pt">
                <v:textbox>
                  <w:txbxContent>
                    <w:p w:rsidR="009B76E0" w:rsidRPr="00A372E6" w:rsidRDefault="009B76E0">
                      <w:pPr>
                        <w:rPr>
                          <w:color w:val="FF0000"/>
                        </w:rPr>
                      </w:pPr>
                      <w:r w:rsidRPr="00A372E6">
                        <w:rPr>
                          <w:color w:val="FF0000"/>
                        </w:rPr>
                        <w:t>Ark</w:t>
                      </w:r>
                      <w:r>
                        <w:rPr>
                          <w:color w:val="FF0000"/>
                        </w:rPr>
                        <w:t>,</w:t>
                      </w:r>
                      <w:r w:rsidRPr="00A372E6">
                        <w:rPr>
                          <w:color w:val="FF0000"/>
                        </w:rPr>
                        <w:t xml:space="preserve"> der vises i det </w:t>
                      </w:r>
                      <w:r>
                        <w:rPr>
                          <w:color w:val="FF0000"/>
                        </w:rPr>
                        <w:t>h</w:t>
                      </w:r>
                      <w:r w:rsidRPr="00A372E6">
                        <w:rPr>
                          <w:color w:val="FF0000"/>
                        </w:rPr>
                        <w:t>vide felt</w:t>
                      </w:r>
                    </w:p>
                  </w:txbxContent>
                </v:textbox>
              </v:shape>
            </w:pict>
          </mc:Fallback>
        </mc:AlternateContent>
      </w:r>
      <w:r w:rsidR="00A372E6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0D7518F" wp14:editId="7F60928B">
                <wp:simplePos x="0" y="0"/>
                <wp:positionH relativeFrom="column">
                  <wp:posOffset>2313676</wp:posOffset>
                </wp:positionH>
                <wp:positionV relativeFrom="paragraph">
                  <wp:posOffset>163195</wp:posOffset>
                </wp:positionV>
                <wp:extent cx="0" cy="1086929"/>
                <wp:effectExtent l="95250" t="38100" r="57150" b="18415"/>
                <wp:wrapNone/>
                <wp:docPr id="1046" name="Lige pilforbindels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869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B3273" id="Lige pilforbindelse 1046" o:spid="_x0000_s1026" type="#_x0000_t32" style="position:absolute;margin-left:182.2pt;margin-top:12.85pt;width:0;height:85.6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" strokecolor="red">
                <v:stroke endarrow="open"/>
              </v:shape>
            </w:pict>
          </mc:Fallback>
        </mc:AlternateContent>
      </w:r>
      <w:r w:rsidR="00A372E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E2D628" wp14:editId="373E9985">
                <wp:simplePos x="0" y="0"/>
                <wp:positionH relativeFrom="column">
                  <wp:posOffset>4712862</wp:posOffset>
                </wp:positionH>
                <wp:positionV relativeFrom="paragraph">
                  <wp:posOffset>457404</wp:posOffset>
                </wp:positionV>
                <wp:extent cx="422695" cy="301924"/>
                <wp:effectExtent l="0" t="38100" r="53975" b="22225"/>
                <wp:wrapNone/>
                <wp:docPr id="1045" name="Lige pilforbindelse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695" cy="3019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905621" id="Lige pilforbindelse 1045" o:spid="_x0000_s1026" type="#_x0000_t32" style="position:absolute;margin-left:371.1pt;margin-top:36pt;width:33.3pt;height:23.75pt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" strokecolor="red">
                <v:stroke endarrow="open"/>
              </v:shape>
            </w:pict>
          </mc:Fallback>
        </mc:AlternateContent>
      </w:r>
      <w:r w:rsidR="00E345A3">
        <w:rPr>
          <w:noProof/>
        </w:rPr>
        <w:drawing>
          <wp:inline distT="0" distB="0" distL="0" distR="0" wp14:anchorId="779446C0" wp14:editId="0E6B1FE0">
            <wp:extent cx="6069600" cy="1938596"/>
            <wp:effectExtent l="0" t="0" r="7620" b="5080"/>
            <wp:docPr id="1044" name="Billed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69600" cy="193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9F1" w:rsidRDefault="00D43DA4" w:rsidP="002059F1">
      <w:r>
        <w:t>Ved at klikke</w:t>
      </w:r>
      <w:r w:rsidR="002059F1">
        <w:t xml:space="preserve"> på de små pile før (</w:t>
      </w:r>
      <w:r w:rsidR="00B3791F">
        <w:t>&lt;</w:t>
      </w:r>
      <w:r w:rsidR="002059F1">
        <w:t>) og efter</w:t>
      </w:r>
      <w:r>
        <w:t xml:space="preserve"> (</w:t>
      </w:r>
      <w:r w:rsidR="00B3791F">
        <w:t>&gt;</w:t>
      </w:r>
      <w:r>
        <w:t>)</w:t>
      </w:r>
      <w:r w:rsidR="002059F1">
        <w:t xml:space="preserve"> arkene</w:t>
      </w:r>
      <w:r>
        <w:t xml:space="preserve"> kommer du til h</w:t>
      </w:r>
      <w:r w:rsidR="00330DC9">
        <w:t>enholdsvis</w:t>
      </w:r>
      <w:r>
        <w:t xml:space="preserve"> første og sidste </w:t>
      </w:r>
      <w:r w:rsidR="002059F1">
        <w:t xml:space="preserve">ark. </w:t>
      </w:r>
      <w:r>
        <w:t xml:space="preserve">Hvis du klikker på pilen yderst til højre </w:t>
      </w:r>
      <w:r w:rsidR="00B3791F">
        <w:t>(v</w:t>
      </w:r>
      <w:r w:rsidR="002059F1">
        <w:t>)</w:t>
      </w:r>
      <w:r w:rsidR="00330DC9">
        <w:t>,</w:t>
      </w:r>
      <w:r>
        <w:t xml:space="preserve"> vises alle </w:t>
      </w:r>
      <w:r w:rsidR="002059F1">
        <w:t xml:space="preserve">arkene i en </w:t>
      </w:r>
      <w:r w:rsidR="00184768">
        <w:t>dropdown</w:t>
      </w:r>
      <w:r w:rsidR="00330DC9">
        <w:t>-</w:t>
      </w:r>
      <w:r w:rsidR="00184768">
        <w:t>menu</w:t>
      </w:r>
      <w:r w:rsidR="002059F1">
        <w:t>, som du kan vælge fra.</w:t>
      </w:r>
    </w:p>
    <w:p w:rsidR="002059F1" w:rsidRDefault="00AC2794" w:rsidP="002059F1">
      <w:r>
        <w:t>Hvis du markerer en celle i tabellen, kan du se titlen på den relevante kolonne og rækker</w:t>
      </w:r>
      <w:r w:rsidR="00D43DA4">
        <w:t xml:space="preserve"> øverst i </w:t>
      </w:r>
      <w:r w:rsidR="000152ED">
        <w:t>højremenuen</w:t>
      </w:r>
      <w:r w:rsidR="002059F1">
        <w:t xml:space="preserve">. </w:t>
      </w:r>
    </w:p>
    <w:p w:rsidR="00C5179F" w:rsidRDefault="00E84DE0" w:rsidP="002059F1">
      <w:r w:rsidRPr="00323A0B">
        <w:t>Har du åbnet en indberetning</w:t>
      </w:r>
      <w:r w:rsidR="00D22192">
        <w:t>,</w:t>
      </w:r>
      <w:r w:rsidRPr="00323A0B">
        <w:t xml:space="preserve"> har du de samme mulige han</w:t>
      </w:r>
      <w:r w:rsidR="00F8208D">
        <w:t xml:space="preserve">dlinger som beskrevet i afsnit </w:t>
      </w:r>
      <w:r w:rsidR="00EC7573">
        <w:fldChar w:fldCharType="begin"/>
      </w:r>
      <w:r w:rsidR="00EC7573">
        <w:instrText xml:space="preserve"> REF _Ref528689645 \r \h </w:instrText>
      </w:r>
      <w:r w:rsidR="00EC7573">
        <w:fldChar w:fldCharType="separate"/>
      </w:r>
      <w:r w:rsidR="00805E4F">
        <w:t>3.4.2</w:t>
      </w:r>
      <w:r w:rsidR="00EC7573">
        <w:fldChar w:fldCharType="end"/>
      </w:r>
      <w:r w:rsidR="00EC7573">
        <w:t xml:space="preserve"> </w:t>
      </w:r>
      <w:r w:rsidR="00C5179F">
        <w:t>samt:</w:t>
      </w:r>
    </w:p>
    <w:p w:rsidR="00C5179F" w:rsidRPr="00C5179F" w:rsidRDefault="00C5179F" w:rsidP="00C62CAA">
      <w:pPr>
        <w:pStyle w:val="Opstilling-punkttegn"/>
        <w:ind w:right="-227"/>
        <w:rPr>
          <w:b/>
        </w:rPr>
      </w:pPr>
      <w:r w:rsidRPr="00C5179F">
        <w:rPr>
          <w:i/>
        </w:rPr>
        <w:t>Opret ultimo-til-primo</w:t>
      </w:r>
      <w:r w:rsidR="00805E4F">
        <w:rPr>
          <w:i/>
        </w:rPr>
        <w:t>-</w:t>
      </w:r>
      <w:r w:rsidRPr="00C5179F">
        <w:rPr>
          <w:i/>
        </w:rPr>
        <w:t>kladde</w:t>
      </w:r>
      <w:r w:rsidRPr="00643C18">
        <w:t>:</w:t>
      </w:r>
      <w:r w:rsidRPr="00323A0B">
        <w:t xml:space="preserve"> </w:t>
      </w:r>
      <w:r w:rsidR="00ED54E0">
        <w:t xml:space="preserve">Funktionaliteten er synlig for alle, men virker kun for indberettere, der indsender til </w:t>
      </w:r>
      <w:r w:rsidR="00AB758C">
        <w:t xml:space="preserve">indberetningsfamilien </w:t>
      </w:r>
      <w:r w:rsidR="00ED54E0">
        <w:t xml:space="preserve">BPM6. </w:t>
      </w:r>
    </w:p>
    <w:p w:rsidR="00C5179F" w:rsidRPr="00185D09" w:rsidRDefault="00C5179F" w:rsidP="00C62CAA">
      <w:pPr>
        <w:pStyle w:val="Opstilling-punkttegn"/>
        <w:numPr>
          <w:ilvl w:val="0"/>
          <w:numId w:val="0"/>
        </w:numPr>
        <w:spacing w:line="240" w:lineRule="atLeast"/>
        <w:ind w:left="340" w:hanging="340"/>
        <w:rPr>
          <w:b/>
        </w:rPr>
      </w:pPr>
    </w:p>
    <w:p w:rsidR="002059F1" w:rsidRPr="00323A0B" w:rsidRDefault="00E84DE0" w:rsidP="002059F1">
      <w:r w:rsidRPr="00323A0B">
        <w:t xml:space="preserve">Har du åbnet en kladde, kan du ændre i </w:t>
      </w:r>
      <w:r w:rsidR="00B3791F">
        <w:t xml:space="preserve">arkenes </w:t>
      </w:r>
      <w:r w:rsidRPr="00323A0B">
        <w:t xml:space="preserve">indhold. Du har </w:t>
      </w:r>
      <w:r w:rsidR="00AA1CBC">
        <w:t>disse</w:t>
      </w:r>
      <w:r w:rsidR="00AA1CBC" w:rsidRPr="00323A0B">
        <w:t xml:space="preserve"> </w:t>
      </w:r>
      <w:r w:rsidRPr="00323A0B">
        <w:t xml:space="preserve">mulige handlinger i </w:t>
      </w:r>
      <w:r w:rsidR="00170D6C">
        <w:t>højremenuen</w:t>
      </w:r>
      <w:r w:rsidRPr="00323A0B">
        <w:t>:</w:t>
      </w:r>
    </w:p>
    <w:p w:rsidR="002059F1" w:rsidRPr="00185D09" w:rsidRDefault="002059F1" w:rsidP="000F4CCF">
      <w:pPr>
        <w:pStyle w:val="Opstilling-punkttegn"/>
        <w:rPr>
          <w:b/>
        </w:rPr>
      </w:pPr>
      <w:r w:rsidRPr="00643C18">
        <w:rPr>
          <w:i/>
        </w:rPr>
        <w:t>Indsend kladde</w:t>
      </w:r>
      <w:r w:rsidRPr="00643C18">
        <w:t>:</w:t>
      </w:r>
      <w:r w:rsidRPr="00323A0B">
        <w:t xml:space="preserve"> </w:t>
      </w:r>
      <w:r w:rsidR="000F4CCF" w:rsidRPr="00323A0B">
        <w:t>Kladden bliver indsendt</w:t>
      </w:r>
      <w:r w:rsidR="000F4CCF">
        <w:t xml:space="preserve">, hvis den ikke indeholder formatfejl, se afsnit </w:t>
      </w:r>
      <w:r w:rsidR="00EC7573">
        <w:fldChar w:fldCharType="begin"/>
      </w:r>
      <w:r w:rsidR="00EC7573">
        <w:instrText xml:space="preserve"> REF _Ref528689676 \r \h </w:instrText>
      </w:r>
      <w:r w:rsidR="00EC7573">
        <w:fldChar w:fldCharType="separate"/>
      </w:r>
      <w:r w:rsidR="00805E4F">
        <w:t>3.4.1</w:t>
      </w:r>
      <w:r w:rsidR="00EC7573">
        <w:fldChar w:fldCharType="end"/>
      </w:r>
      <w:r w:rsidR="000F4CCF">
        <w:t>.</w:t>
      </w:r>
    </w:p>
    <w:p w:rsidR="002059F1" w:rsidRPr="00323A0B" w:rsidRDefault="002059F1" w:rsidP="00185D09">
      <w:pPr>
        <w:pStyle w:val="Opstilling-punkttegn"/>
        <w:rPr>
          <w:b/>
        </w:rPr>
      </w:pPr>
      <w:r w:rsidRPr="00EB1D56">
        <w:rPr>
          <w:i/>
        </w:rPr>
        <w:t>Sammenlign</w:t>
      </w:r>
      <w:r w:rsidRPr="00EB1D56">
        <w:t>:</w:t>
      </w:r>
      <w:r w:rsidRPr="00323A0B">
        <w:t xml:space="preserve"> </w:t>
      </w:r>
      <w:r w:rsidR="000152ED">
        <w:t>Kladden</w:t>
      </w:r>
      <w:r w:rsidRPr="00323A0B">
        <w:t xml:space="preserve"> sammenlignes</w:t>
      </w:r>
      <w:r w:rsidR="000152ED">
        <w:t xml:space="preserve"> med en indberetning</w:t>
      </w:r>
      <w:r w:rsidR="00802CD7" w:rsidRPr="00323A0B">
        <w:t xml:space="preserve">, se afsnit </w:t>
      </w:r>
      <w:r w:rsidR="00EC7573">
        <w:fldChar w:fldCharType="begin"/>
      </w:r>
      <w:r w:rsidR="00EC7573">
        <w:instrText xml:space="preserve"> REF _Ref528689690 \r \h </w:instrText>
      </w:r>
      <w:r w:rsidR="00EC7573">
        <w:fldChar w:fldCharType="separate"/>
      </w:r>
      <w:r w:rsidR="00805E4F">
        <w:t>4</w:t>
      </w:r>
      <w:r w:rsidR="00EC7573">
        <w:fldChar w:fldCharType="end"/>
      </w:r>
      <w:r w:rsidR="00802CD7" w:rsidRPr="00323A0B">
        <w:t>.</w:t>
      </w:r>
    </w:p>
    <w:p w:rsidR="002059F1" w:rsidRDefault="002059F1" w:rsidP="00185D09">
      <w:pPr>
        <w:pStyle w:val="Opstilling-punkttegn"/>
      </w:pPr>
      <w:r w:rsidRPr="00EB1D56">
        <w:rPr>
          <w:i/>
        </w:rPr>
        <w:t>Indsæt tom række</w:t>
      </w:r>
      <w:r w:rsidRPr="00EB1D56">
        <w:t>:</w:t>
      </w:r>
      <w:r>
        <w:t xml:space="preserve"> Her kan </w:t>
      </w:r>
      <w:r w:rsidR="00D22192">
        <w:t xml:space="preserve">du </w:t>
      </w:r>
      <w:r>
        <w:t xml:space="preserve">vælge, hvor mange tomme rækker </w:t>
      </w:r>
      <w:r w:rsidR="00AB758C">
        <w:t>du vil</w:t>
      </w:r>
      <w:r>
        <w:t xml:space="preserve"> indsætte </w:t>
      </w:r>
      <w:r w:rsidR="00D22192">
        <w:t xml:space="preserve">i </w:t>
      </w:r>
      <w:r>
        <w:t>arket.</w:t>
      </w:r>
    </w:p>
    <w:p w:rsidR="002059F1" w:rsidRPr="00323A0B" w:rsidRDefault="002059F1" w:rsidP="00185D09">
      <w:pPr>
        <w:pStyle w:val="Opstilling-punkttegn"/>
      </w:pPr>
      <w:r w:rsidRPr="00EB1D56">
        <w:rPr>
          <w:i/>
        </w:rPr>
        <w:t>Indsæt rækker fra udklipsholder i nye rækker</w:t>
      </w:r>
      <w:r w:rsidRPr="00EB1D56">
        <w:t>:</w:t>
      </w:r>
      <w:r>
        <w:t xml:space="preserve"> </w:t>
      </w:r>
      <w:r w:rsidR="005E0E52">
        <w:t xml:space="preserve">Indholdet i </w:t>
      </w:r>
      <w:r w:rsidR="005E0E52" w:rsidRPr="00323A0B">
        <w:t xml:space="preserve">udklipsholderen indsættes uden at slette </w:t>
      </w:r>
      <w:r w:rsidR="00AB758C">
        <w:t xml:space="preserve">det øvrige </w:t>
      </w:r>
      <w:r w:rsidR="005E0E52" w:rsidRPr="00323A0B">
        <w:t xml:space="preserve">indhold i </w:t>
      </w:r>
      <w:r w:rsidR="00170D6C">
        <w:t>arket</w:t>
      </w:r>
      <w:r w:rsidR="00E62532">
        <w:t>, s</w:t>
      </w:r>
      <w:r w:rsidR="005E0E52" w:rsidRPr="00323A0B">
        <w:t xml:space="preserve">e afsnit </w:t>
      </w:r>
      <w:r w:rsidR="00EC7573">
        <w:fldChar w:fldCharType="begin"/>
      </w:r>
      <w:r w:rsidR="00EC7573">
        <w:instrText xml:space="preserve"> REF _Ref528689715 \r \h </w:instrText>
      </w:r>
      <w:r w:rsidR="00EC7573">
        <w:fldChar w:fldCharType="separate"/>
      </w:r>
      <w:r w:rsidR="00805E4F">
        <w:t>6.2.1</w:t>
      </w:r>
      <w:r w:rsidR="00EC7573">
        <w:fldChar w:fldCharType="end"/>
      </w:r>
      <w:r w:rsidR="005E0E52" w:rsidRPr="00323A0B">
        <w:t>.</w:t>
      </w:r>
    </w:p>
    <w:p w:rsidR="002059F1" w:rsidRPr="00323A0B" w:rsidRDefault="002059F1" w:rsidP="00185D09">
      <w:pPr>
        <w:pStyle w:val="Opstilling-punkttegn"/>
      </w:pPr>
      <w:r w:rsidRPr="00EB1D56">
        <w:rPr>
          <w:i/>
        </w:rPr>
        <w:t>Slet valgte rækker</w:t>
      </w:r>
      <w:r w:rsidRPr="00EB1D56">
        <w:t>:</w:t>
      </w:r>
      <w:r w:rsidRPr="00323A0B">
        <w:t xml:space="preserve"> De markerede rækker slettes. </w:t>
      </w:r>
    </w:p>
    <w:p w:rsidR="002059F1" w:rsidRPr="00323A0B" w:rsidRDefault="002059F1" w:rsidP="00185D09">
      <w:pPr>
        <w:pStyle w:val="Opstilling-punkttegn"/>
      </w:pPr>
      <w:r w:rsidRPr="00EB1D56">
        <w:rPr>
          <w:i/>
        </w:rPr>
        <w:t>Slet alle rækker i rækketype</w:t>
      </w:r>
      <w:r w:rsidR="00FB7951" w:rsidRPr="006D4F4A">
        <w:t>:</w:t>
      </w:r>
      <w:r w:rsidR="00FB7951" w:rsidRPr="00323A0B">
        <w:t xml:space="preserve"> </w:t>
      </w:r>
      <w:r w:rsidR="00524784" w:rsidRPr="00323A0B">
        <w:t>Et ark</w:t>
      </w:r>
      <w:r w:rsidR="00FB7951" w:rsidRPr="00323A0B">
        <w:t xml:space="preserve"> kan have flere rækketyper. Her slettes alle rækker i</w:t>
      </w:r>
      <w:r w:rsidR="00D22192">
        <w:t>nden for</w:t>
      </w:r>
      <w:r w:rsidR="00FB7951" w:rsidRPr="00323A0B">
        <w:t xml:space="preserve"> den rækketype</w:t>
      </w:r>
      <w:r w:rsidR="00DE76A7" w:rsidRPr="00323A0B">
        <w:t>,</w:t>
      </w:r>
      <w:r w:rsidR="00FB7951" w:rsidRPr="00323A0B">
        <w:t xml:space="preserve"> der er markeret</w:t>
      </w:r>
      <w:r w:rsidR="00524784" w:rsidRPr="00323A0B">
        <w:t>.</w:t>
      </w:r>
    </w:p>
    <w:p w:rsidR="002059F1" w:rsidRPr="00323A0B" w:rsidRDefault="002059F1" w:rsidP="00185D09">
      <w:pPr>
        <w:pStyle w:val="Opstilling-punkttegn"/>
      </w:pPr>
      <w:r w:rsidRPr="00EB1D56">
        <w:rPr>
          <w:i/>
        </w:rPr>
        <w:t xml:space="preserve">Slet alle </w:t>
      </w:r>
      <w:r w:rsidRPr="00170D6C">
        <w:rPr>
          <w:i/>
        </w:rPr>
        <w:t>rækker i tabel</w:t>
      </w:r>
      <w:r w:rsidRPr="00170D6C">
        <w:t>:</w:t>
      </w:r>
      <w:r w:rsidRPr="00323A0B">
        <w:t xml:space="preserve"> Alt på arket slettes. </w:t>
      </w:r>
    </w:p>
    <w:p w:rsidR="002059F1" w:rsidRDefault="002059F1" w:rsidP="00185D09">
      <w:pPr>
        <w:pStyle w:val="Opstilling-punkttegn"/>
      </w:pPr>
      <w:r w:rsidRPr="00EB1D56">
        <w:rPr>
          <w:i/>
        </w:rPr>
        <w:t>Indlæs data fra XML</w:t>
      </w:r>
      <w:r w:rsidRPr="00EB1D56">
        <w:t>:</w:t>
      </w:r>
      <w:r w:rsidRPr="00323A0B">
        <w:t xml:space="preserve"> Data fra en XML-fil tilføjes til indberetningen</w:t>
      </w:r>
      <w:r w:rsidR="00E62532">
        <w:t xml:space="preserve">, se afsnit </w:t>
      </w:r>
      <w:r w:rsidR="00EC7573">
        <w:fldChar w:fldCharType="begin"/>
      </w:r>
      <w:r w:rsidR="00EC7573">
        <w:instrText xml:space="preserve"> REF _Ref528689754 \r \h </w:instrText>
      </w:r>
      <w:r w:rsidR="00EC7573">
        <w:fldChar w:fldCharType="separate"/>
      </w:r>
      <w:r w:rsidR="00805E4F">
        <w:t>6.3</w:t>
      </w:r>
      <w:r w:rsidR="00EC7573">
        <w:fldChar w:fldCharType="end"/>
      </w:r>
      <w:r w:rsidRPr="00323A0B">
        <w:t xml:space="preserve">. </w:t>
      </w:r>
    </w:p>
    <w:p w:rsidR="002059F1" w:rsidRPr="00685CB8" w:rsidRDefault="002059F1" w:rsidP="00185D09">
      <w:pPr>
        <w:pStyle w:val="Opstilling-punkttegn"/>
        <w:rPr>
          <w:b/>
        </w:rPr>
      </w:pPr>
      <w:r w:rsidRPr="00EB1D56">
        <w:rPr>
          <w:i/>
        </w:rPr>
        <w:t>Download som XML</w:t>
      </w:r>
      <w:r w:rsidRPr="00EB1D56">
        <w:t>:</w:t>
      </w:r>
      <w:r>
        <w:t xml:space="preserve"> Kladden downloades som en XML-fil.</w:t>
      </w:r>
    </w:p>
    <w:p w:rsidR="002059F1" w:rsidRPr="00A31706" w:rsidRDefault="002059F1" w:rsidP="00F90AED">
      <w:pPr>
        <w:pStyle w:val="Opstilling-punkttegn"/>
        <w:rPr>
          <w:b/>
        </w:rPr>
      </w:pPr>
      <w:r w:rsidRPr="00EB1D56">
        <w:rPr>
          <w:i/>
        </w:rPr>
        <w:t>Download som Excel</w:t>
      </w:r>
      <w:r w:rsidRPr="00EB1D56">
        <w:t>:</w:t>
      </w:r>
      <w:r>
        <w:t xml:space="preserve"> Kladden downloades som en Excel-fil. </w:t>
      </w:r>
    </w:p>
    <w:p w:rsidR="006C4D78" w:rsidRDefault="006C4D78" w:rsidP="006C4D78">
      <w:pPr>
        <w:pStyle w:val="Overskrift2"/>
      </w:pPr>
      <w:bookmarkStart w:id="20" w:name="_Toc528699444"/>
      <w:r>
        <w:lastRenderedPageBreak/>
        <w:t>Overbliksværktøj</w:t>
      </w:r>
      <w:r w:rsidR="001874D4">
        <w:t>er</w:t>
      </w:r>
      <w:bookmarkEnd w:id="20"/>
      <w:r>
        <w:t xml:space="preserve"> </w:t>
      </w:r>
    </w:p>
    <w:p w:rsidR="00365018" w:rsidRDefault="00365018" w:rsidP="006C4D78">
      <w:r>
        <w:t xml:space="preserve">Overbliksværktøjet giver dig mulighed for at oprette dine egne tabeller/oversigter </w:t>
      </w:r>
      <w:r w:rsidR="00785C57">
        <w:t xml:space="preserve">over indsendte indberetninger på tværs af alle dine </w:t>
      </w:r>
      <w:r w:rsidR="00B02F6C">
        <w:t>indberettere</w:t>
      </w:r>
      <w:r w:rsidR="00785C57">
        <w:t>, referenceperioder og løbenumre for en given indberetningsfamilie</w:t>
      </w:r>
      <w:r>
        <w:t>.</w:t>
      </w:r>
    </w:p>
    <w:p w:rsidR="006C4D78" w:rsidRDefault="00D70DF0" w:rsidP="006C4D78">
      <w:r>
        <w:t xml:space="preserve">Første gang </w:t>
      </w:r>
      <w:r w:rsidR="00AB758C">
        <w:t>du</w:t>
      </w:r>
      <w:r>
        <w:t xml:space="preserve"> bruger overbliksværktøjet, er siden tom, </w:t>
      </w:r>
      <w:r w:rsidR="00884611">
        <w:t xml:space="preserve">fordi du endnu </w:t>
      </w:r>
      <w:r>
        <w:t xml:space="preserve">ikke </w:t>
      </w:r>
      <w:r w:rsidR="00884611">
        <w:t xml:space="preserve">har </w:t>
      </w:r>
      <w:r>
        <w:t xml:space="preserve">oprettet nogen tabeller. </w:t>
      </w:r>
      <w:r w:rsidR="00884611">
        <w:t>Opret e</w:t>
      </w:r>
      <w:r>
        <w:t xml:space="preserve">n tabel ved at klikke </w:t>
      </w:r>
      <w:r w:rsidR="00B02F6C">
        <w:t xml:space="preserve">på </w:t>
      </w:r>
      <w:r w:rsidR="00AC2794">
        <w:t>"</w:t>
      </w:r>
      <w:r w:rsidR="002F0488">
        <w:t>+</w:t>
      </w:r>
      <w:r w:rsidR="00AC2794">
        <w:t>"</w:t>
      </w:r>
      <w:r w:rsidR="002F0488">
        <w:t xml:space="preserve"> i øverste venstre hjørne</w:t>
      </w:r>
      <w:r w:rsidR="00B02F6C">
        <w:t xml:space="preserve"> (der er ingen begrænsninger </w:t>
      </w:r>
      <w:r w:rsidR="00AB758C">
        <w:t>for</w:t>
      </w:r>
      <w:r w:rsidR="00B02F6C">
        <w:t>, hvor mange lister man kan oprette)</w:t>
      </w:r>
      <w:r>
        <w:t>:</w:t>
      </w:r>
    </w:p>
    <w:p w:rsidR="00D70DF0" w:rsidRPr="006C4D78" w:rsidRDefault="00B02F6C" w:rsidP="006C4D78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B28C0C" wp14:editId="62B380A0">
                <wp:simplePos x="0" y="0"/>
                <wp:positionH relativeFrom="column">
                  <wp:posOffset>-67516</wp:posOffset>
                </wp:positionH>
                <wp:positionV relativeFrom="paragraph">
                  <wp:posOffset>1304249</wp:posOffset>
                </wp:positionV>
                <wp:extent cx="3973508" cy="368300"/>
                <wp:effectExtent l="0" t="0" r="0" b="0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3508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6E0" w:rsidRPr="00B46B8E" w:rsidRDefault="009B76E0" w:rsidP="00B02F6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Ny liste dannes </w:t>
                            </w:r>
                          </w:p>
                          <w:p w:rsidR="009B76E0" w:rsidRPr="00B46B8E" w:rsidRDefault="009B76E0" w:rsidP="00B02F6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28C0C" id="Tekstboks 8" o:spid="_x0000_s1031" type="#_x0000_t202" style="position:absolute;margin-left:-5.3pt;margin-top:102.7pt;width:312.85pt;height:2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" filled="f" stroked="f" strokeweight=".5pt">
                <v:textbox>
                  <w:txbxContent>
                    <w:p w:rsidR="009B76E0" w:rsidRPr="00B46B8E" w:rsidRDefault="009B76E0" w:rsidP="00B02F6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Ny liste dannes </w:t>
                      </w:r>
                    </w:p>
                    <w:p w:rsidR="009B76E0" w:rsidRPr="00B46B8E" w:rsidRDefault="009B76E0" w:rsidP="00B02F6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50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5A52EB" wp14:editId="732BBE36">
                <wp:simplePos x="0" y="0"/>
                <wp:positionH relativeFrom="column">
                  <wp:posOffset>253062</wp:posOffset>
                </wp:positionH>
                <wp:positionV relativeFrom="paragraph">
                  <wp:posOffset>327660</wp:posOffset>
                </wp:positionV>
                <wp:extent cx="1" cy="1057274"/>
                <wp:effectExtent l="95250" t="38100" r="57150" b="10160"/>
                <wp:wrapNone/>
                <wp:docPr id="39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105727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E5A23C" id="Lige pilforbindelse 39" o:spid="_x0000_s1026" type="#_x0000_t32" style="position:absolute;margin-left:19.95pt;margin-top:25.8pt;width:0;height:83.25pt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" strokecolor="red" strokeweight="1.5pt">
                <v:stroke endarrow="open"/>
              </v:shape>
            </w:pict>
          </mc:Fallback>
        </mc:AlternateContent>
      </w:r>
      <w:r w:rsidR="00D70DF0" w:rsidRPr="00D70DF0">
        <w:rPr>
          <w:noProof/>
        </w:rPr>
        <w:drawing>
          <wp:inline distT="0" distB="0" distL="0" distR="0" wp14:anchorId="702D0A56" wp14:editId="0AF274AA">
            <wp:extent cx="5593278" cy="1678768"/>
            <wp:effectExtent l="0" t="0" r="762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85" cy="167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65018" w:rsidRDefault="002F0488" w:rsidP="006C4D78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725522" wp14:editId="4738B5BE">
                <wp:simplePos x="0" y="0"/>
                <wp:positionH relativeFrom="column">
                  <wp:posOffset>541020</wp:posOffset>
                </wp:positionH>
                <wp:positionV relativeFrom="paragraph">
                  <wp:posOffset>647700</wp:posOffset>
                </wp:positionV>
                <wp:extent cx="4032885" cy="368300"/>
                <wp:effectExtent l="0" t="0" r="0" b="0"/>
                <wp:wrapNone/>
                <wp:docPr id="60" name="Tekstbok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88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6E0" w:rsidRPr="00B46B8E" w:rsidRDefault="009B76E0" w:rsidP="002F048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Dobbeltklik for at give listen et andet navn</w:t>
                            </w:r>
                          </w:p>
                          <w:p w:rsidR="009B76E0" w:rsidRPr="00B46B8E" w:rsidRDefault="009B76E0" w:rsidP="002F048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25522" id="Tekstboks 60" o:spid="_x0000_s1032" type="#_x0000_t202" style="position:absolute;margin-left:42.6pt;margin-top:51pt;width:317.55pt;height:2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" filled="f" stroked="f" strokeweight=".5pt">
                <v:textbox>
                  <w:txbxContent>
                    <w:p w:rsidR="009B76E0" w:rsidRPr="00B46B8E" w:rsidRDefault="009B76E0" w:rsidP="002F048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Dobbeltklik for at give listen et andet navn</w:t>
                      </w:r>
                    </w:p>
                    <w:p w:rsidR="009B76E0" w:rsidRPr="00B46B8E" w:rsidRDefault="009B76E0" w:rsidP="002F048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5018">
        <w:t xml:space="preserve">Der vises først noget i </w:t>
      </w:r>
      <w:r>
        <w:t>det hvide felt</w:t>
      </w:r>
      <w:r w:rsidR="00365018">
        <w:t xml:space="preserve">, når </w:t>
      </w:r>
      <w:r w:rsidR="00884611">
        <w:t xml:space="preserve">du har valgt </w:t>
      </w:r>
      <w:r w:rsidR="00365018">
        <w:t xml:space="preserve">en indberetningsfamilie, mens </w:t>
      </w:r>
      <w:r w:rsidR="00AC2794">
        <w:t>"I</w:t>
      </w:r>
      <w:r w:rsidR="00365018">
        <w:t>ndsamling</w:t>
      </w:r>
      <w:r w:rsidR="00AC2794">
        <w:t>"</w:t>
      </w:r>
      <w:r w:rsidR="00365018">
        <w:t xml:space="preserve">, </w:t>
      </w:r>
      <w:r w:rsidR="00AC2794">
        <w:t>"F</w:t>
      </w:r>
      <w:r w:rsidR="00365018">
        <w:t>ra periode</w:t>
      </w:r>
      <w:r w:rsidR="00AC2794">
        <w:t>"</w:t>
      </w:r>
      <w:r w:rsidR="00365018">
        <w:t xml:space="preserve"> og </w:t>
      </w:r>
      <w:r w:rsidR="00AC2794">
        <w:t>"T</w:t>
      </w:r>
      <w:r w:rsidR="00365018">
        <w:t>il periode</w:t>
      </w:r>
      <w:r w:rsidR="00AC2794">
        <w:t>"</w:t>
      </w:r>
      <w:r w:rsidR="00365018">
        <w:t xml:space="preserve"> </w:t>
      </w:r>
      <w:r>
        <w:t xml:space="preserve">er valgfri og blot </w:t>
      </w:r>
      <w:r w:rsidR="00365018">
        <w:t xml:space="preserve">giver mulighed for at </w:t>
      </w:r>
      <w:r w:rsidR="00884611">
        <w:t>filtrere</w:t>
      </w:r>
      <w:r w:rsidR="00365018">
        <w:t xml:space="preserve"> tabellens indhold: </w:t>
      </w:r>
    </w:p>
    <w:p w:rsidR="002F0488" w:rsidRDefault="008E2198" w:rsidP="006C4D78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A1234C" wp14:editId="71D3FC50">
                <wp:simplePos x="0" y="0"/>
                <wp:positionH relativeFrom="column">
                  <wp:posOffset>4253865</wp:posOffset>
                </wp:positionH>
                <wp:positionV relativeFrom="paragraph">
                  <wp:posOffset>906780</wp:posOffset>
                </wp:positionV>
                <wp:extent cx="0" cy="231775"/>
                <wp:effectExtent l="95250" t="38100" r="57150" b="15875"/>
                <wp:wrapNone/>
                <wp:docPr id="1029" name="Lige pilforbindelse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1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03842" id="Lige pilforbindelse 1029" o:spid="_x0000_s1026" type="#_x0000_t32" style="position:absolute;margin-left:334.95pt;margin-top:71.4pt;width:0;height:18.2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8383DE" wp14:editId="0C66D0C4">
                <wp:simplePos x="0" y="0"/>
                <wp:positionH relativeFrom="column">
                  <wp:posOffset>3353435</wp:posOffset>
                </wp:positionH>
                <wp:positionV relativeFrom="paragraph">
                  <wp:posOffset>906780</wp:posOffset>
                </wp:positionV>
                <wp:extent cx="0" cy="231775"/>
                <wp:effectExtent l="95250" t="38100" r="57150" b="15875"/>
                <wp:wrapNone/>
                <wp:docPr id="1028" name="Lige pilforbindelse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1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EEE6B" id="Lige pilforbindelse 1028" o:spid="_x0000_s1026" type="#_x0000_t32" style="position:absolute;margin-left:264.05pt;margin-top:71.4pt;width:0;height:18.2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639F15" wp14:editId="0BDAC518">
                <wp:simplePos x="0" y="0"/>
                <wp:positionH relativeFrom="column">
                  <wp:posOffset>1879600</wp:posOffset>
                </wp:positionH>
                <wp:positionV relativeFrom="paragraph">
                  <wp:posOffset>906780</wp:posOffset>
                </wp:positionV>
                <wp:extent cx="0" cy="231775"/>
                <wp:effectExtent l="95250" t="38100" r="57150" b="15875"/>
                <wp:wrapNone/>
                <wp:docPr id="1027" name="Lige pilforbindels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1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D6F86" id="Lige pilforbindelse 1027" o:spid="_x0000_s1026" type="#_x0000_t32" style="position:absolute;margin-left:148pt;margin-top:71.4pt;width:0;height:18.2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" strokecolor="red" strokeweight="1.5pt">
                <v:stroke endarrow="open"/>
              </v:shape>
            </w:pict>
          </mc:Fallback>
        </mc:AlternateContent>
      </w:r>
      <w:r w:rsidR="002F048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C7E2BD" wp14:editId="29524F44">
                <wp:simplePos x="0" y="0"/>
                <wp:positionH relativeFrom="column">
                  <wp:posOffset>42109</wp:posOffset>
                </wp:positionH>
                <wp:positionV relativeFrom="paragraph">
                  <wp:posOffset>1068914</wp:posOffset>
                </wp:positionV>
                <wp:extent cx="4954137" cy="368300"/>
                <wp:effectExtent l="0" t="0" r="0" b="0"/>
                <wp:wrapNone/>
                <wp:docPr id="1025" name="Tekstboks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4137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6E0" w:rsidRPr="00B46B8E" w:rsidRDefault="009B76E0" w:rsidP="002F048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Obligatorisk                     Valgfri (giver mulighed for at lave filtreringer)</w:t>
                            </w:r>
                          </w:p>
                          <w:p w:rsidR="009B76E0" w:rsidRPr="00B46B8E" w:rsidRDefault="009B76E0" w:rsidP="002F048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7E2BD" id="Tekstboks 1025" o:spid="_x0000_s1033" type="#_x0000_t202" style="position:absolute;margin-left:3.3pt;margin-top:84.15pt;width:390.1pt;height:2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" filled="f" stroked="f" strokeweight=".5pt">
                <v:textbox>
                  <w:txbxContent>
                    <w:p w:rsidR="009B76E0" w:rsidRPr="00B46B8E" w:rsidRDefault="009B76E0" w:rsidP="002F048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Obligatorisk                     Valgfri (giver mulighed for at lave filtreringer)</w:t>
                      </w:r>
                    </w:p>
                    <w:p w:rsidR="009B76E0" w:rsidRPr="00B46B8E" w:rsidRDefault="009B76E0" w:rsidP="002F048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048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B7BF0A" wp14:editId="0528CC96">
                <wp:simplePos x="0" y="0"/>
                <wp:positionH relativeFrom="column">
                  <wp:posOffset>519781</wp:posOffset>
                </wp:positionH>
                <wp:positionV relativeFrom="paragraph">
                  <wp:posOffset>911964</wp:posOffset>
                </wp:positionV>
                <wp:extent cx="0" cy="232012"/>
                <wp:effectExtent l="95250" t="38100" r="57150" b="15875"/>
                <wp:wrapNone/>
                <wp:docPr id="1024" name="Lige pilforbindelse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201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DEAF9" id="Lige pilforbindelse 1024" o:spid="_x0000_s1026" type="#_x0000_t32" style="position:absolute;margin-left:40.95pt;margin-top:71.8pt;width:0;height:18.2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" strokecolor="red" strokeweight="1.5pt">
                <v:stroke endarrow="open"/>
              </v:shape>
            </w:pict>
          </mc:Fallback>
        </mc:AlternateContent>
      </w:r>
      <w:r w:rsidR="002F048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3D43D4" wp14:editId="0E5FCB60">
                <wp:simplePos x="0" y="0"/>
                <wp:positionH relativeFrom="column">
                  <wp:posOffset>1810385</wp:posOffset>
                </wp:positionH>
                <wp:positionV relativeFrom="paragraph">
                  <wp:posOffset>176691</wp:posOffset>
                </wp:positionV>
                <wp:extent cx="0" cy="252000"/>
                <wp:effectExtent l="95250" t="0" r="57150" b="53340"/>
                <wp:wrapNone/>
                <wp:docPr id="63" name="Lige pilforbindel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91FD2" id="Lige pilforbindelse 63" o:spid="_x0000_s1026" type="#_x0000_t32" style="position:absolute;margin-left:142.55pt;margin-top:13.9pt;width:0;height:19.8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" strokecolor="red" strokeweight="1.5pt">
                <v:stroke startarrow="open"/>
              </v:shape>
            </w:pict>
          </mc:Fallback>
        </mc:AlternateContent>
      </w:r>
      <w:r w:rsidR="002F0488">
        <w:br/>
      </w:r>
      <w:r w:rsidR="002F0488">
        <w:rPr>
          <w:noProof/>
        </w:rPr>
        <w:drawing>
          <wp:inline distT="0" distB="0" distL="0" distR="0" wp14:anchorId="0C09CD90" wp14:editId="6F1FBCD1">
            <wp:extent cx="6008914" cy="789981"/>
            <wp:effectExtent l="0" t="0" r="0" b="0"/>
            <wp:docPr id="164" name="Billed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0210" cy="79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488" w:rsidRDefault="002F0488" w:rsidP="006C4D78"/>
    <w:p w:rsidR="00332023" w:rsidRDefault="00332023" w:rsidP="006C4D78">
      <w:r>
        <w:t>I di</w:t>
      </w:r>
      <w:r w:rsidR="008E2198">
        <w:t>n oprettede</w:t>
      </w:r>
      <w:r>
        <w:t xml:space="preserve"> liste </w:t>
      </w:r>
      <w:r w:rsidR="00884611">
        <w:t xml:space="preserve">kan </w:t>
      </w:r>
      <w:r>
        <w:t>du se/filtrere/sortere på nedenstående kolonner:</w:t>
      </w:r>
    </w:p>
    <w:p w:rsidR="00365018" w:rsidRDefault="00332023" w:rsidP="006C4D78">
      <w:r>
        <w:rPr>
          <w:noProof/>
        </w:rPr>
        <w:drawing>
          <wp:inline distT="0" distB="0" distL="0" distR="0" wp14:anchorId="2F9B7DE9" wp14:editId="7B3A2158">
            <wp:extent cx="5741720" cy="1922543"/>
            <wp:effectExtent l="0" t="0" r="0" b="1905"/>
            <wp:docPr id="41" name="Bille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6383" cy="192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18" w:rsidRDefault="00884611" w:rsidP="006C4D78">
      <w:r>
        <w:t xml:space="preserve">Vær opmærksom på </w:t>
      </w:r>
      <w:r w:rsidR="00AA1CBC">
        <w:t>disse kolonner</w:t>
      </w:r>
      <w:r w:rsidR="00874844">
        <w:t xml:space="preserve">: </w:t>
      </w:r>
    </w:p>
    <w:p w:rsidR="00332023" w:rsidRPr="00881E31" w:rsidRDefault="00332023" w:rsidP="00881E31">
      <w:pPr>
        <w:pStyle w:val="Opstilling-punkttegn"/>
        <w:rPr>
          <w:i/>
        </w:rPr>
      </w:pPr>
      <w:r w:rsidRPr="00874844">
        <w:rPr>
          <w:i/>
        </w:rPr>
        <w:lastRenderedPageBreak/>
        <w:t>Løbenr.</w:t>
      </w:r>
      <w:r w:rsidRPr="001874D4">
        <w:t xml:space="preserve">: For denne kolonne </w:t>
      </w:r>
      <w:r w:rsidR="00884611">
        <w:t>kan du</w:t>
      </w:r>
      <w:r w:rsidRPr="001874D4">
        <w:t xml:space="preserve"> filtrere, så det kun er det højeste løbenummer pr</w:t>
      </w:r>
      <w:r w:rsidR="00884611">
        <w:t>.</w:t>
      </w:r>
      <w:r w:rsidRPr="001874D4">
        <w:t xml:space="preserve"> referenceperiode, der vises.</w:t>
      </w:r>
    </w:p>
    <w:p w:rsidR="00332023" w:rsidRPr="00881E31" w:rsidRDefault="00332023" w:rsidP="00881E31">
      <w:pPr>
        <w:pStyle w:val="Opstilling-punkttegn"/>
        <w:rPr>
          <w:i/>
        </w:rPr>
      </w:pPr>
      <w:r w:rsidRPr="00874844">
        <w:rPr>
          <w:i/>
        </w:rPr>
        <w:t>Status</w:t>
      </w:r>
      <w:r w:rsidRPr="001874D4">
        <w:t>: Kolonnen viser, hvilken status indberetningen har</w:t>
      </w:r>
      <w:r w:rsidR="008E2198" w:rsidRPr="001874D4">
        <w:t xml:space="preserve">, se afsnit </w:t>
      </w:r>
      <w:r w:rsidR="00EC7573">
        <w:fldChar w:fldCharType="begin"/>
      </w:r>
      <w:r w:rsidR="00EC7573">
        <w:instrText xml:space="preserve"> REF _Ref528689772 \r \h </w:instrText>
      </w:r>
      <w:r w:rsidR="00EC7573">
        <w:fldChar w:fldCharType="separate"/>
      </w:r>
      <w:r w:rsidR="00805E4F">
        <w:t>3.4.2</w:t>
      </w:r>
      <w:r w:rsidR="00EC7573">
        <w:fldChar w:fldCharType="end"/>
      </w:r>
      <w:r w:rsidRPr="001874D4">
        <w:t>.</w:t>
      </w:r>
    </w:p>
    <w:p w:rsidR="00332023" w:rsidRPr="00881E31" w:rsidRDefault="00332023" w:rsidP="00881E31">
      <w:pPr>
        <w:pStyle w:val="Opstilling-punkttegn"/>
        <w:rPr>
          <w:i/>
        </w:rPr>
      </w:pPr>
      <w:r w:rsidRPr="00874844">
        <w:rPr>
          <w:i/>
        </w:rPr>
        <w:t>Obj. fejl</w:t>
      </w:r>
      <w:r w:rsidRPr="001874D4">
        <w:t xml:space="preserve">: </w:t>
      </w:r>
      <w:r w:rsidR="008E2198" w:rsidRPr="001874D4">
        <w:t>Kolonnen viser a</w:t>
      </w:r>
      <w:r w:rsidRPr="001874D4">
        <w:t xml:space="preserve">ntallet af objektive fejl, der er i indberetningen. Derudover kan der også være analytiske fejl, men antallet </w:t>
      </w:r>
      <w:r w:rsidR="00787FA0">
        <w:t xml:space="preserve">kan </w:t>
      </w:r>
      <w:r w:rsidRPr="001874D4">
        <w:t>kun ses inde i indberetningen.</w:t>
      </w:r>
      <w:r w:rsidRPr="00881E31">
        <w:rPr>
          <w:i/>
        </w:rPr>
        <w:t xml:space="preserve"> </w:t>
      </w:r>
    </w:p>
    <w:p w:rsidR="00332023" w:rsidRPr="001874D4" w:rsidRDefault="00332023" w:rsidP="00881E31">
      <w:pPr>
        <w:pStyle w:val="Opstilling-punkttegn"/>
      </w:pPr>
      <w:r w:rsidRPr="00874844">
        <w:rPr>
          <w:i/>
        </w:rPr>
        <w:t>Indsendelsestype</w:t>
      </w:r>
      <w:r w:rsidRPr="001874D4">
        <w:t xml:space="preserve">: </w:t>
      </w:r>
      <w:r w:rsidR="008E2198" w:rsidRPr="001874D4">
        <w:t>Kolonnen viser,</w:t>
      </w:r>
      <w:r w:rsidRPr="001874D4">
        <w:t xml:space="preserve"> om der er tale om en egentlig indbere</w:t>
      </w:r>
      <w:r w:rsidR="008E2198" w:rsidRPr="001874D4">
        <w:t>tning (1: Normal) eller en test</w:t>
      </w:r>
      <w:r w:rsidRPr="001874D4">
        <w:t xml:space="preserve">indberetning (0: Test). </w:t>
      </w:r>
    </w:p>
    <w:p w:rsidR="004679F5" w:rsidRDefault="004679F5" w:rsidP="00C62CAA">
      <w:pPr>
        <w:pStyle w:val="0Afstandefterafsnit"/>
        <w:spacing w:line="240" w:lineRule="atLeast"/>
      </w:pPr>
    </w:p>
    <w:p w:rsidR="00332023" w:rsidRDefault="00884611" w:rsidP="00332023">
      <w:r>
        <w:t xml:space="preserve">Når du </w:t>
      </w:r>
      <w:r w:rsidR="00332023">
        <w:t>dobbeltklikke</w:t>
      </w:r>
      <w:r>
        <w:t>r</w:t>
      </w:r>
      <w:r w:rsidR="00332023">
        <w:t xml:space="preserve"> på en </w:t>
      </w:r>
      <w:r w:rsidR="008E2198">
        <w:t>indberetning i tabellen</w:t>
      </w:r>
      <w:r w:rsidR="00332023">
        <w:t>, åbnes en ny fane med indberetning</w:t>
      </w:r>
      <w:r w:rsidR="008E2198">
        <w:t>en</w:t>
      </w:r>
      <w:r w:rsidR="00332023">
        <w:t xml:space="preserve">. </w:t>
      </w:r>
    </w:p>
    <w:p w:rsidR="00874844" w:rsidRDefault="00332023" w:rsidP="00332023">
      <w:r>
        <w:t>Selv</w:t>
      </w:r>
      <w:r w:rsidR="00884611">
        <w:t xml:space="preserve"> </w:t>
      </w:r>
      <w:r>
        <w:t xml:space="preserve">om </w:t>
      </w:r>
      <w:r w:rsidR="00884611">
        <w:t xml:space="preserve">du </w:t>
      </w:r>
      <w:r>
        <w:t xml:space="preserve">logger af FO3, er alle </w:t>
      </w:r>
      <w:r w:rsidR="00884611">
        <w:t xml:space="preserve">dine </w:t>
      </w:r>
      <w:r>
        <w:t xml:space="preserve">dannede lister gemt. Derudover </w:t>
      </w:r>
      <w:r w:rsidR="00884611">
        <w:t>kan du</w:t>
      </w:r>
      <w:r>
        <w:t xml:space="preserve"> gemme </w:t>
      </w:r>
      <w:r w:rsidR="00BE06E6">
        <w:t>en opsætning (</w:t>
      </w:r>
      <w:r>
        <w:t>konfiguration</w:t>
      </w:r>
      <w:r w:rsidR="00BE06E6">
        <w:t>)</w:t>
      </w:r>
      <w:r w:rsidR="008E2198">
        <w:t xml:space="preserve">, som gør det nemt at gendanne </w:t>
      </w:r>
      <w:r w:rsidR="008E1D3D">
        <w:t xml:space="preserve">den </w:t>
      </w:r>
      <w:r w:rsidR="00BE06E6">
        <w:t>igen og igen</w:t>
      </w:r>
      <w:r>
        <w:t xml:space="preserve">. </w:t>
      </w:r>
      <w:r w:rsidR="00787FA0">
        <w:t>En konfiguration laves</w:t>
      </w:r>
      <w:r w:rsidR="00805E4F">
        <w:t>,</w:t>
      </w:r>
      <w:r w:rsidR="00787FA0">
        <w:t xml:space="preserve"> ved at </w:t>
      </w:r>
      <w:r w:rsidR="00884611">
        <w:t xml:space="preserve">du </w:t>
      </w:r>
      <w:r w:rsidR="00874844">
        <w:t xml:space="preserve">opretter en tabel som ovenfor beskrevet </w:t>
      </w:r>
      <w:r w:rsidR="00787FA0">
        <w:t xml:space="preserve">med </w:t>
      </w:r>
      <w:r w:rsidR="008E1D3D">
        <w:t xml:space="preserve">de </w:t>
      </w:r>
      <w:r w:rsidR="00787FA0">
        <w:t>ønskede</w:t>
      </w:r>
      <w:r w:rsidR="00874844">
        <w:t xml:space="preserve"> filtreringer og sorteringer. Herefter klikker </w:t>
      </w:r>
      <w:r w:rsidR="00884611">
        <w:t xml:space="preserve">du </w:t>
      </w:r>
      <w:r w:rsidR="00874844">
        <w:t xml:space="preserve">på </w:t>
      </w:r>
      <w:r>
        <w:t xml:space="preserve">"Gem konfiguration" i </w:t>
      </w:r>
      <w:r w:rsidR="00787FA0">
        <w:t xml:space="preserve">højremenuen og får </w:t>
      </w:r>
      <w:r w:rsidR="00884611">
        <w:t xml:space="preserve">denne </w:t>
      </w:r>
      <w:r w:rsidR="00787FA0">
        <w:t>dialogboks</w:t>
      </w:r>
      <w:r w:rsidR="00874844">
        <w:t>:</w:t>
      </w:r>
    </w:p>
    <w:p w:rsidR="00874844" w:rsidRDefault="00D21BAC" w:rsidP="00332023">
      <w:r>
        <w:rPr>
          <w:noProof/>
        </w:rPr>
        <w:drawing>
          <wp:inline distT="0" distB="0" distL="0" distR="0" wp14:anchorId="1350FE46" wp14:editId="2537896B">
            <wp:extent cx="2751151" cy="744756"/>
            <wp:effectExtent l="19050" t="19050" r="11430" b="17780"/>
            <wp:docPr id="46" name="Bille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48876" cy="744140"/>
                    </a:xfrm>
                    <a:prstGeom prst="rect">
                      <a:avLst/>
                    </a:prstGeom>
                    <a:ln>
                      <a:solidFill>
                        <a:srgbClr val="979797"/>
                      </a:solidFill>
                    </a:ln>
                  </pic:spPr>
                </pic:pic>
              </a:graphicData>
            </a:graphic>
          </wp:inline>
        </w:drawing>
      </w:r>
    </w:p>
    <w:p w:rsidR="008E1D3D" w:rsidRDefault="00874844" w:rsidP="00332023">
      <w:r>
        <w:t xml:space="preserve">Hvis </w:t>
      </w:r>
      <w:r w:rsidR="008E1D3D">
        <w:t xml:space="preserve">du </w:t>
      </w:r>
      <w:r>
        <w:t>vil danne en ny konfiguration</w:t>
      </w:r>
      <w:r w:rsidR="008E1D3D">
        <w:t>,</w:t>
      </w:r>
      <w:r>
        <w:t xml:space="preserve"> udfylde</w:t>
      </w:r>
      <w:r w:rsidR="008E1D3D">
        <w:t>r du</w:t>
      </w:r>
      <w:r>
        <w:t xml:space="preserve"> "Opret ny"</w:t>
      </w:r>
      <w:r w:rsidR="00481901">
        <w:t>.</w:t>
      </w:r>
      <w:r>
        <w:t xml:space="preserve"> </w:t>
      </w:r>
      <w:r w:rsidR="00481901">
        <w:t>H</w:t>
      </w:r>
      <w:r>
        <w:t xml:space="preserve">vis </w:t>
      </w:r>
      <w:r w:rsidR="008E1D3D">
        <w:t xml:space="preserve">du </w:t>
      </w:r>
      <w:r>
        <w:t>vil ændre i en eksisterende, vælge</w:t>
      </w:r>
      <w:r w:rsidR="008E1D3D">
        <w:t>r du</w:t>
      </w:r>
      <w:r>
        <w:t xml:space="preserve"> navne</w:t>
      </w:r>
      <w:r w:rsidR="008E1D3D">
        <w:t>t på den</w:t>
      </w:r>
      <w:r>
        <w:t xml:space="preserve"> i dropdown</w:t>
      </w:r>
      <w:r w:rsidR="008E1D3D">
        <w:t>-</w:t>
      </w:r>
      <w:r>
        <w:t xml:space="preserve">menuen under "Overskriv". </w:t>
      </w:r>
    </w:p>
    <w:p w:rsidR="00332023" w:rsidRDefault="008E1D3D" w:rsidP="00332023">
      <w:r>
        <w:t>Når du har</w:t>
      </w:r>
      <w:r w:rsidR="00874844">
        <w:t xml:space="preserve"> klikket på </w:t>
      </w:r>
      <w:r>
        <w:t xml:space="preserve">den blå </w:t>
      </w:r>
      <w:r w:rsidR="00874844">
        <w:t>knap "Opret ny"</w:t>
      </w:r>
      <w:r>
        <w:t>,</w:t>
      </w:r>
      <w:r w:rsidR="00874844">
        <w:t xml:space="preserve"> </w:t>
      </w:r>
      <w:r>
        <w:t xml:space="preserve">kan du se </w:t>
      </w:r>
      <w:r w:rsidR="00874844">
        <w:t xml:space="preserve">konfigurationen i </w:t>
      </w:r>
      <w:r w:rsidR="008E2198">
        <w:t>højremenuen</w:t>
      </w:r>
      <w:r>
        <w:t>,</w:t>
      </w:r>
      <w:r w:rsidR="00D21BAC">
        <w:t xml:space="preserve"> og </w:t>
      </w:r>
      <w:r>
        <w:t xml:space="preserve">du </w:t>
      </w:r>
      <w:r w:rsidR="00D21BAC">
        <w:t xml:space="preserve">kan </w:t>
      </w:r>
      <w:r w:rsidR="00481901">
        <w:t xml:space="preserve">derefter </w:t>
      </w:r>
      <w:r w:rsidR="00D21BAC">
        <w:t>altid gen</w:t>
      </w:r>
      <w:r>
        <w:t>danne</w:t>
      </w:r>
      <w:r w:rsidR="00D21BAC">
        <w:t xml:space="preserve"> tabellen ved at klikke på konfigurationen. </w:t>
      </w:r>
    </w:p>
    <w:p w:rsidR="00D21BAC" w:rsidRDefault="000973E8" w:rsidP="0033202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9F8B03" wp14:editId="29A4D453">
                <wp:simplePos x="0" y="0"/>
                <wp:positionH relativeFrom="column">
                  <wp:posOffset>1677670</wp:posOffset>
                </wp:positionH>
                <wp:positionV relativeFrom="paragraph">
                  <wp:posOffset>313055</wp:posOffset>
                </wp:positionV>
                <wp:extent cx="0" cy="1454785"/>
                <wp:effectExtent l="95250" t="38100" r="57150" b="12065"/>
                <wp:wrapNone/>
                <wp:docPr id="45" name="Lige pilforbindel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47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E46C9" id="Lige pilforbindelse 45" o:spid="_x0000_s1026" type="#_x0000_t32" style="position:absolute;margin-left:132.1pt;margin-top:24.65pt;width:0;height:114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" strokecolor="red" strokeweight="1.5pt">
                <v:stroke start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722CA6" wp14:editId="3E27B47F">
                <wp:simplePos x="0" y="0"/>
                <wp:positionH relativeFrom="column">
                  <wp:posOffset>1666281</wp:posOffset>
                </wp:positionH>
                <wp:positionV relativeFrom="paragraph">
                  <wp:posOffset>1767939</wp:posOffset>
                </wp:positionV>
                <wp:extent cx="3491247" cy="29631"/>
                <wp:effectExtent l="0" t="57150" r="33020" b="104140"/>
                <wp:wrapNone/>
                <wp:docPr id="1034" name="Lige pilforbindelse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91247" cy="2963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0ECCF" id="Lige pilforbindelse 1034" o:spid="_x0000_s1026" type="#_x0000_t32" style="position:absolute;margin-left:131.2pt;margin-top:139.2pt;width:274.9pt;height:2.3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" strokecolor="red" strokeweight="1.5pt">
                <v:stroke startarrow="open"/>
              </v:shape>
            </w:pict>
          </mc:Fallback>
        </mc:AlternateContent>
      </w:r>
      <w:r w:rsidR="00D21BAC">
        <w:rPr>
          <w:noProof/>
        </w:rPr>
        <w:drawing>
          <wp:inline distT="0" distB="0" distL="0" distR="0" wp14:anchorId="14443DF6" wp14:editId="1909C755">
            <wp:extent cx="6069600" cy="2037199"/>
            <wp:effectExtent l="0" t="0" r="7620" b="1270"/>
            <wp:docPr id="44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69600" cy="20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488" w:rsidRDefault="002F0488" w:rsidP="002F0488">
      <w:pPr>
        <w:pStyle w:val="Overskrift1"/>
      </w:pPr>
      <w:bookmarkStart w:id="21" w:name="_Ref528689520"/>
      <w:bookmarkStart w:id="22" w:name="_Ref528689580"/>
      <w:bookmarkStart w:id="23" w:name="_Ref528689690"/>
      <w:bookmarkStart w:id="24" w:name="_Toc528699445"/>
      <w:r>
        <w:t>Sammenlign indberetning/kladde</w:t>
      </w:r>
      <w:bookmarkEnd w:id="21"/>
      <w:bookmarkEnd w:id="22"/>
      <w:bookmarkEnd w:id="23"/>
      <w:bookmarkEnd w:id="24"/>
    </w:p>
    <w:p w:rsidR="002F0488" w:rsidRDefault="002F0488" w:rsidP="002F0488">
      <w:r>
        <w:t xml:space="preserve">Du kan sammenligne en indberetning/kladde med en </w:t>
      </w:r>
      <w:r w:rsidR="00481901">
        <w:t xml:space="preserve">tidligere </w:t>
      </w:r>
      <w:r>
        <w:t xml:space="preserve">indberetning fra samme referenceperiode. På indberettersiden markerer/åbner du den indberetning/kladde, som du </w:t>
      </w:r>
      <w:r w:rsidR="00921A2D">
        <w:t>vil</w:t>
      </w:r>
      <w:r>
        <w:t xml:space="preserve"> tage udgangspunkt i. I højremenuen vælger du "Sammenlign". Nu vises </w:t>
      </w:r>
      <w:r w:rsidR="00AA1CBC">
        <w:t>denne dialogboks</w:t>
      </w:r>
      <w:r>
        <w:t>:</w:t>
      </w:r>
    </w:p>
    <w:p w:rsidR="002F0488" w:rsidRDefault="002F0488" w:rsidP="002F0488">
      <w:r>
        <w:rPr>
          <w:noProof/>
        </w:rPr>
        <w:lastRenderedPageBreak/>
        <w:drawing>
          <wp:inline distT="0" distB="0" distL="0" distR="0" wp14:anchorId="2730CDDD" wp14:editId="165663CA">
            <wp:extent cx="4536440" cy="654685"/>
            <wp:effectExtent l="19050" t="19050" r="16510" b="1206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menlign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654685"/>
                    </a:xfrm>
                    <a:prstGeom prst="rect">
                      <a:avLst/>
                    </a:prstGeom>
                    <a:ln>
                      <a:solidFill>
                        <a:srgbClr val="979797"/>
                      </a:solidFill>
                    </a:ln>
                  </pic:spPr>
                </pic:pic>
              </a:graphicData>
            </a:graphic>
          </wp:inline>
        </w:drawing>
      </w:r>
    </w:p>
    <w:p w:rsidR="002F0488" w:rsidRDefault="002F0488" w:rsidP="002F0488">
      <w:r>
        <w:t xml:space="preserve">Den indberetning/kladde, som du </w:t>
      </w:r>
      <w:r w:rsidR="00630DB0">
        <w:t>markerede</w:t>
      </w:r>
      <w:r>
        <w:t xml:space="preserve">, vises i den blå </w:t>
      </w:r>
      <w:r w:rsidR="00AC2794">
        <w:t>boks</w:t>
      </w:r>
      <w:r>
        <w:t xml:space="preserve"> til højre. </w:t>
      </w:r>
      <w:r w:rsidR="006826A2">
        <w:t>Vælg</w:t>
      </w:r>
      <w:r>
        <w:t xml:space="preserve"> nu </w:t>
      </w:r>
      <w:r w:rsidR="006826A2">
        <w:t>d</w:t>
      </w:r>
      <w:r>
        <w:t>en indberetning</w:t>
      </w:r>
      <w:r w:rsidR="006826A2">
        <w:t xml:space="preserve">, du vil </w:t>
      </w:r>
      <w:r>
        <w:t>sammenligne med</w:t>
      </w:r>
      <w:r w:rsidR="00EE5DD0">
        <w:t>,</w:t>
      </w:r>
      <w:r>
        <w:t xml:space="preserve"> i "Fra version"-boksen. Du kan kun sammenligne med en indberetning med et lavere løbenummer (en kladde betragtes altid som havende det højeste løbenummer).</w:t>
      </w:r>
      <w:r w:rsidR="00985482">
        <w:t xml:space="preserve"> </w:t>
      </w:r>
      <w:r w:rsidR="006826A2">
        <w:t>U</w:t>
      </w:r>
      <w:r w:rsidR="00985482">
        <w:t>dgangspunkt</w:t>
      </w:r>
      <w:r w:rsidR="006826A2">
        <w:t>et er derfor altid</w:t>
      </w:r>
      <w:r w:rsidR="00985482">
        <w:t xml:space="preserve"> indberetningen med det højeste løbenummer.</w:t>
      </w:r>
      <w:r>
        <w:t xml:space="preserve"> Når </w:t>
      </w:r>
      <w:r w:rsidR="006826A2">
        <w:t xml:space="preserve">du har valgt </w:t>
      </w:r>
      <w:r>
        <w:t xml:space="preserve">en "Fra version", kan du i den mørkegrå række øverst kun se de </w:t>
      </w:r>
      <w:r w:rsidRPr="00A46EC9">
        <w:t>ark</w:t>
      </w:r>
      <w:r>
        <w:t xml:space="preserve">, hvor der er forskelle, og i </w:t>
      </w:r>
      <w:r w:rsidRPr="00816E4B">
        <w:t>tabellen</w:t>
      </w:r>
      <w:r>
        <w:t xml:space="preserve"> </w:t>
      </w:r>
      <w:r w:rsidR="006826A2">
        <w:t xml:space="preserve">nedenunder </w:t>
      </w:r>
      <w:r>
        <w:t>kun de rækker, hvor der er forskelle</w:t>
      </w:r>
      <w:r w:rsidR="008C412A">
        <w:t>:</w:t>
      </w:r>
      <w:r>
        <w:t xml:space="preserve"> </w:t>
      </w:r>
    </w:p>
    <w:p w:rsidR="002F0488" w:rsidRPr="00A31706" w:rsidRDefault="008C412A" w:rsidP="002F0488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3F0152" wp14:editId="0B225E77">
                <wp:simplePos x="0" y="0"/>
                <wp:positionH relativeFrom="column">
                  <wp:posOffset>603250</wp:posOffset>
                </wp:positionH>
                <wp:positionV relativeFrom="paragraph">
                  <wp:posOffset>257175</wp:posOffset>
                </wp:positionV>
                <wp:extent cx="0" cy="216000"/>
                <wp:effectExtent l="95250" t="38100" r="57150" b="12700"/>
                <wp:wrapNone/>
                <wp:docPr id="40" name="Lige pilforbindel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6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2185D" id="Lige pilforbindelse 40" o:spid="_x0000_s1026" type="#_x0000_t32" style="position:absolute;margin-left:47.5pt;margin-top:20.25pt;width:0;height:17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8EAD22" wp14:editId="3C94CA24">
                <wp:simplePos x="0" y="0"/>
                <wp:positionH relativeFrom="column">
                  <wp:posOffset>141715</wp:posOffset>
                </wp:positionH>
                <wp:positionV relativeFrom="paragraph">
                  <wp:posOffset>398559</wp:posOffset>
                </wp:positionV>
                <wp:extent cx="2441050" cy="580445"/>
                <wp:effectExtent l="0" t="0" r="0" b="0"/>
                <wp:wrapNone/>
                <wp:docPr id="42" name="Tekstbok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050" cy="58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6E0" w:rsidRPr="00B7081F" w:rsidRDefault="009B76E0" w:rsidP="008C412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Ark, hvor der er forskelle</w:t>
                            </w:r>
                            <w:r w:rsidRPr="00B7081F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EAD22" id="Tekstboks 42" o:spid="_x0000_s1034" type="#_x0000_t202" style="position:absolute;margin-left:11.15pt;margin-top:31.4pt;width:192.2pt;height:45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" filled="f" stroked="f" strokeweight=".5pt">
                <v:textbox>
                  <w:txbxContent>
                    <w:p w:rsidR="009B76E0" w:rsidRPr="00B7081F" w:rsidRDefault="009B76E0" w:rsidP="008C412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Ark, hvor der er forskelle</w:t>
                      </w:r>
                      <w:r w:rsidRPr="00B7081F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F048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1BAA49" wp14:editId="476078E1">
                <wp:simplePos x="0" y="0"/>
                <wp:positionH relativeFrom="column">
                  <wp:posOffset>6149340</wp:posOffset>
                </wp:positionH>
                <wp:positionV relativeFrom="paragraph">
                  <wp:posOffset>546735</wp:posOffset>
                </wp:positionV>
                <wp:extent cx="0" cy="432000"/>
                <wp:effectExtent l="95250" t="0" r="57150" b="63500"/>
                <wp:wrapNone/>
                <wp:docPr id="55" name="Lige pilforbindel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2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DE0A4" id="Lige pilforbindelse 55" o:spid="_x0000_s1026" type="#_x0000_t32" style="position:absolute;margin-left:484.2pt;margin-top:43.05pt;width:0;height:3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" strokecolor="red" strokeweight="1.5pt">
                <v:stroke endarrow="open"/>
              </v:shape>
            </w:pict>
          </mc:Fallback>
        </mc:AlternateContent>
      </w:r>
      <w:r w:rsidR="002F048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0A18B8" wp14:editId="2D63218A">
                <wp:simplePos x="0" y="0"/>
                <wp:positionH relativeFrom="column">
                  <wp:posOffset>5580541</wp:posOffset>
                </wp:positionH>
                <wp:positionV relativeFrom="paragraph">
                  <wp:posOffset>322580</wp:posOffset>
                </wp:positionV>
                <wp:extent cx="900477" cy="539087"/>
                <wp:effectExtent l="0" t="0" r="0" b="0"/>
                <wp:wrapNone/>
                <wp:docPr id="54" name="Tekstbok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77" cy="539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6E0" w:rsidRPr="00B7081F" w:rsidRDefault="009B76E0" w:rsidP="002F0488">
                            <w:pPr>
                              <w:rPr>
                                <w:color w:val="FF0000"/>
                              </w:rPr>
                            </w:pPr>
                            <w:r w:rsidRPr="00B7081F">
                              <w:rPr>
                                <w:color w:val="FF0000"/>
                              </w:rPr>
                              <w:t xml:space="preserve">Differencer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A18B8" id="Tekstboks 54" o:spid="_x0000_s1035" type="#_x0000_t202" style="position:absolute;margin-left:439.4pt;margin-top:25.4pt;width:70.9pt;height:42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" filled="f" stroked="f" strokeweight=".5pt">
                <v:textbox>
                  <w:txbxContent>
                    <w:p w:rsidR="009B76E0" w:rsidRPr="00B7081F" w:rsidRDefault="009B76E0" w:rsidP="002F0488">
                      <w:pPr>
                        <w:rPr>
                          <w:color w:val="FF0000"/>
                        </w:rPr>
                      </w:pPr>
                      <w:r w:rsidRPr="00B7081F">
                        <w:rPr>
                          <w:color w:val="FF0000"/>
                        </w:rPr>
                        <w:t xml:space="preserve">Differencer </w:t>
                      </w:r>
                    </w:p>
                  </w:txbxContent>
                </v:textbox>
              </v:shape>
            </w:pict>
          </mc:Fallback>
        </mc:AlternateContent>
      </w:r>
      <w:r w:rsidR="002F0488">
        <w:rPr>
          <w:noProof/>
        </w:rPr>
        <w:drawing>
          <wp:inline distT="0" distB="0" distL="0" distR="0" wp14:anchorId="4F0A64AD" wp14:editId="5CC52DDE">
            <wp:extent cx="6379800" cy="2469600"/>
            <wp:effectExtent l="0" t="0" r="2540" b="6985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79800" cy="24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488" w:rsidRDefault="002F0488" w:rsidP="002F0488">
      <w:pPr>
        <w:pStyle w:val="PunktNiveau1"/>
        <w:spacing w:line="240" w:lineRule="exact"/>
        <w:ind w:left="266" w:hanging="266"/>
      </w:pPr>
      <w:r>
        <w:t>Bemærk:</w:t>
      </w:r>
    </w:p>
    <w:p w:rsidR="002F0488" w:rsidRDefault="002F0488" w:rsidP="002F0488">
      <w:pPr>
        <w:pStyle w:val="Opstilling-punkttegn"/>
      </w:pPr>
      <w:r>
        <w:t xml:space="preserve">Funktionen sammenligner to rækker, hvor alle ikke-talværdier er identiske. </w:t>
      </w:r>
      <w:r w:rsidR="00481901">
        <w:t xml:space="preserve">Den </w:t>
      </w:r>
      <w:r>
        <w:t xml:space="preserve">kan derfor kun bruges til at se på forskelle i talværdier. </w:t>
      </w:r>
    </w:p>
    <w:p w:rsidR="002F0488" w:rsidRDefault="008C412A" w:rsidP="002F0488">
      <w:pPr>
        <w:pStyle w:val="Opstilling-punkttegn"/>
      </w:pPr>
      <w:r>
        <w:t xml:space="preserve">De fede tal i tabellen er differencer. </w:t>
      </w:r>
      <w:r w:rsidR="002F0488" w:rsidRPr="00B7081F">
        <w:t xml:space="preserve">Talværdierne i indberetningen </w:t>
      </w:r>
      <w:r w:rsidR="006826A2">
        <w:t>i</w:t>
      </w:r>
      <w:r w:rsidR="002F0488" w:rsidRPr="00B7081F">
        <w:t xml:space="preserve"> "Fra version" trækkes fra talværdierne i indberetningen/kladden brugt som udgangspunkt. En</w:t>
      </w:r>
      <w:r w:rsidR="002F0488">
        <w:t xml:space="preserve"> mørkegrå (rød) værdi </w:t>
      </w:r>
      <w:r w:rsidR="00481901">
        <w:t>viser</w:t>
      </w:r>
      <w:r w:rsidR="002F0488">
        <w:t xml:space="preserve">, at </w:t>
      </w:r>
      <w:r w:rsidR="006826A2">
        <w:t xml:space="preserve">den </w:t>
      </w:r>
      <w:r w:rsidR="002F0488">
        <w:t xml:space="preserve">er større (mindre) i den nyere indberetning/kladde end i </w:t>
      </w:r>
      <w:r w:rsidR="00EE5DD0">
        <w:t>den ældre</w:t>
      </w:r>
      <w:r w:rsidR="002F0488">
        <w:t xml:space="preserve">. </w:t>
      </w:r>
    </w:p>
    <w:p w:rsidR="002F0488" w:rsidRDefault="002F0488" w:rsidP="006C1AFD">
      <w:pPr>
        <w:pStyle w:val="0Afstandefterafsnit"/>
        <w:spacing w:line="240" w:lineRule="atLeast"/>
      </w:pPr>
    </w:p>
    <w:p w:rsidR="002F0488" w:rsidRDefault="006826A2" w:rsidP="002F0488">
      <w:r>
        <w:t>Hvis du</w:t>
      </w:r>
      <w:r w:rsidR="002F0488">
        <w:t xml:space="preserve"> klikke</w:t>
      </w:r>
      <w:r>
        <w:t>r</w:t>
      </w:r>
      <w:r w:rsidR="002F0488">
        <w:t xml:space="preserve"> </w:t>
      </w:r>
      <w:r w:rsidR="008C412A">
        <w:t>é</w:t>
      </w:r>
      <w:r w:rsidR="002F0488">
        <w:t xml:space="preserve">n gang på en af de blå </w:t>
      </w:r>
      <w:r w:rsidR="00AC2794">
        <w:t>bokse</w:t>
      </w:r>
      <w:r w:rsidR="002F0488">
        <w:t xml:space="preserve"> (eller begge), så </w:t>
      </w:r>
      <w:r w:rsidR="00AC2794">
        <w:t>boks</w:t>
      </w:r>
      <w:r w:rsidR="002F0488">
        <w:t xml:space="preserve">en bliver helt blå, vises indberetningens/kladdens værdi </w:t>
      </w:r>
      <w:r w:rsidR="008C412A">
        <w:t xml:space="preserve">også </w:t>
      </w:r>
      <w:r w:rsidR="002F0488">
        <w:t xml:space="preserve">i </w:t>
      </w:r>
      <w:r w:rsidR="002F0488" w:rsidRPr="00B7081F">
        <w:t>tabellen</w:t>
      </w:r>
      <w:r w:rsidR="002F0488">
        <w:t>:</w:t>
      </w:r>
    </w:p>
    <w:p w:rsidR="002F0488" w:rsidRDefault="007517B2" w:rsidP="002F04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84E162" wp14:editId="5AC74DDB">
                <wp:simplePos x="0" y="0"/>
                <wp:positionH relativeFrom="column">
                  <wp:posOffset>2205990</wp:posOffset>
                </wp:positionH>
                <wp:positionV relativeFrom="paragraph">
                  <wp:posOffset>949325</wp:posOffset>
                </wp:positionV>
                <wp:extent cx="3175000" cy="635"/>
                <wp:effectExtent l="0" t="76200" r="25400" b="113665"/>
                <wp:wrapNone/>
                <wp:docPr id="1031" name="Lige pilforbindelse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00" cy="6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56157" id="Lige pilforbindelse 1031" o:spid="_x0000_s1026" type="#_x0000_t32" style="position:absolute;margin-left:173.7pt;margin-top:74.75pt;width:250pt;height: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" strokecolor="red" strokeweight="1.5pt">
                <v:stroke endarrow="open"/>
              </v:shape>
            </w:pict>
          </mc:Fallback>
        </mc:AlternateContent>
      </w:r>
      <w:r w:rsidR="00EE5DD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3A24C1" wp14:editId="24A0F933">
                <wp:simplePos x="0" y="0"/>
                <wp:positionH relativeFrom="column">
                  <wp:posOffset>2206193</wp:posOffset>
                </wp:positionH>
                <wp:positionV relativeFrom="paragraph">
                  <wp:posOffset>432385</wp:posOffset>
                </wp:positionV>
                <wp:extent cx="0" cy="518400"/>
                <wp:effectExtent l="0" t="0" r="19050" b="15240"/>
                <wp:wrapNone/>
                <wp:docPr id="1030" name="Lige forbindelse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18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527945" id="Lige forbindelse 1030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7pt,34.05pt" to="173.7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" strokecolor="red" strokeweight="1.5pt"/>
            </w:pict>
          </mc:Fallback>
        </mc:AlternateContent>
      </w:r>
      <w:r w:rsidR="00EE5DD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EEF4EC7" wp14:editId="1DAE0DE6">
                <wp:simplePos x="0" y="0"/>
                <wp:positionH relativeFrom="column">
                  <wp:posOffset>4735195</wp:posOffset>
                </wp:positionH>
                <wp:positionV relativeFrom="paragraph">
                  <wp:posOffset>1050595</wp:posOffset>
                </wp:positionV>
                <wp:extent cx="638175" cy="0"/>
                <wp:effectExtent l="0" t="76200" r="28575" b="114300"/>
                <wp:wrapNone/>
                <wp:docPr id="1038" name="Lige pilforbindelse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0EDB5" id="Lige pilforbindelse 1038" o:spid="_x0000_s1026" type="#_x0000_t32" style="position:absolute;margin-left:372.85pt;margin-top:82.7pt;width:50.2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" strokecolor="red" strokeweight="1.5pt">
                <v:stroke endarrow="open"/>
              </v:shape>
            </w:pict>
          </mc:Fallback>
        </mc:AlternateContent>
      </w:r>
      <w:r w:rsidR="00EE5DD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57EFB8" wp14:editId="7D944466">
                <wp:simplePos x="0" y="0"/>
                <wp:positionH relativeFrom="column">
                  <wp:posOffset>3924935</wp:posOffset>
                </wp:positionH>
                <wp:positionV relativeFrom="paragraph">
                  <wp:posOffset>877189</wp:posOffset>
                </wp:positionV>
                <wp:extent cx="900430" cy="277495"/>
                <wp:effectExtent l="0" t="0" r="0" b="0"/>
                <wp:wrapNone/>
                <wp:docPr id="1037" name="Tekstboks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6E0" w:rsidRPr="00B7081F" w:rsidRDefault="009B76E0" w:rsidP="00AC2794">
                            <w:pPr>
                              <w:rPr>
                                <w:color w:val="FF0000"/>
                              </w:rPr>
                            </w:pPr>
                            <w:r w:rsidRPr="00B7081F">
                              <w:rPr>
                                <w:color w:val="FF0000"/>
                              </w:rPr>
                              <w:t xml:space="preserve">Difference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7EFB8" id="Tekstboks 1037" o:spid="_x0000_s1036" type="#_x0000_t202" style="position:absolute;margin-left:309.05pt;margin-top:69.05pt;width:70.9pt;height:21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" filled="f" stroked="f" strokeweight=".5pt">
                <v:textbox>
                  <w:txbxContent>
                    <w:p w:rsidR="009B76E0" w:rsidRPr="00B7081F" w:rsidRDefault="009B76E0" w:rsidP="00AC2794">
                      <w:pPr>
                        <w:rPr>
                          <w:color w:val="FF0000"/>
                        </w:rPr>
                      </w:pPr>
                      <w:r w:rsidRPr="00B7081F">
                        <w:rPr>
                          <w:color w:val="FF0000"/>
                        </w:rPr>
                        <w:t xml:space="preserve">Difference </w:t>
                      </w:r>
                    </w:p>
                  </w:txbxContent>
                </v:textbox>
              </v:shape>
            </w:pict>
          </mc:Fallback>
        </mc:AlternateContent>
      </w:r>
      <w:r w:rsidR="002F0488">
        <w:rPr>
          <w:noProof/>
        </w:rPr>
        <w:drawing>
          <wp:inline distT="0" distB="0" distL="0" distR="0" wp14:anchorId="37915652" wp14:editId="5DA94E98">
            <wp:extent cx="5783729" cy="2779776"/>
            <wp:effectExtent l="0" t="0" r="7620" b="1905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96373" cy="278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D78" w:rsidRPr="006C4D78" w:rsidRDefault="007517B2" w:rsidP="006C4D78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94B879" wp14:editId="6375C136">
                <wp:simplePos x="0" y="0"/>
                <wp:positionH relativeFrom="column">
                  <wp:posOffset>3522980</wp:posOffset>
                </wp:positionH>
                <wp:positionV relativeFrom="paragraph">
                  <wp:posOffset>430530</wp:posOffset>
                </wp:positionV>
                <wp:extent cx="0" cy="713105"/>
                <wp:effectExtent l="0" t="0" r="19050" b="10795"/>
                <wp:wrapNone/>
                <wp:docPr id="59" name="Lige forbindel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131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505BAE" id="Lige forbindelse 59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4pt,33.9pt" to="277.4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01B5E6" wp14:editId="74AC2858">
                <wp:simplePos x="0" y="0"/>
                <wp:positionH relativeFrom="column">
                  <wp:posOffset>3522980</wp:posOffset>
                </wp:positionH>
                <wp:positionV relativeFrom="paragraph">
                  <wp:posOffset>1147115</wp:posOffset>
                </wp:positionV>
                <wp:extent cx="1776730" cy="3810"/>
                <wp:effectExtent l="0" t="76200" r="13970" b="110490"/>
                <wp:wrapNone/>
                <wp:docPr id="56" name="Lige pilforbindel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6730" cy="38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3F72F" id="Lige pilforbindelse 56" o:spid="_x0000_s1026" type="#_x0000_t32" style="position:absolute;margin-left:277.4pt;margin-top:90.3pt;width:139.9pt;height: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1FD4EC" wp14:editId="393837C1">
                <wp:simplePos x="0" y="0"/>
                <wp:positionH relativeFrom="column">
                  <wp:posOffset>2205990</wp:posOffset>
                </wp:positionH>
                <wp:positionV relativeFrom="paragraph">
                  <wp:posOffset>949960</wp:posOffset>
                </wp:positionV>
                <wp:extent cx="3093720" cy="0"/>
                <wp:effectExtent l="0" t="76200" r="11430" b="114300"/>
                <wp:wrapNone/>
                <wp:docPr id="57" name="Lige pilforbindel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372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61112" id="Lige pilforbindelse 57" o:spid="_x0000_s1026" type="#_x0000_t32" style="position:absolute;margin-left:173.7pt;margin-top:74.8pt;width:243.6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BFAEAC" wp14:editId="209CC1DF">
                <wp:simplePos x="0" y="0"/>
                <wp:positionH relativeFrom="column">
                  <wp:posOffset>2205355</wp:posOffset>
                </wp:positionH>
                <wp:positionV relativeFrom="paragraph">
                  <wp:posOffset>431216</wp:posOffset>
                </wp:positionV>
                <wp:extent cx="0" cy="518795"/>
                <wp:effectExtent l="0" t="0" r="19050" b="14605"/>
                <wp:wrapNone/>
                <wp:docPr id="58" name="Lige forbindel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187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755F19" id="Lige forbindelse 58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3.65pt,33.95pt" to="173.65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C64322" wp14:editId="290A2EE4">
                <wp:simplePos x="0" y="0"/>
                <wp:positionH relativeFrom="column">
                  <wp:posOffset>3464255</wp:posOffset>
                </wp:positionH>
                <wp:positionV relativeFrom="paragraph">
                  <wp:posOffset>890270</wp:posOffset>
                </wp:positionV>
                <wp:extent cx="900430" cy="351129"/>
                <wp:effectExtent l="0" t="0" r="0" b="0"/>
                <wp:wrapNone/>
                <wp:docPr id="1039" name="Tekstboks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35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6E0" w:rsidRPr="00B7081F" w:rsidRDefault="009B76E0" w:rsidP="00AC2794">
                            <w:pPr>
                              <w:rPr>
                                <w:color w:val="FF0000"/>
                              </w:rPr>
                            </w:pPr>
                            <w:r w:rsidRPr="00B7081F">
                              <w:rPr>
                                <w:color w:val="FF0000"/>
                              </w:rPr>
                              <w:t xml:space="preserve">Difference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64322" id="Tekstboks 1039" o:spid="_x0000_s1037" type="#_x0000_t202" style="position:absolute;margin-left:272.8pt;margin-top:70.1pt;width:70.9pt;height:27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" filled="f" stroked="f" strokeweight=".5pt">
                <v:textbox>
                  <w:txbxContent>
                    <w:p w:rsidR="009B76E0" w:rsidRPr="00B7081F" w:rsidRDefault="009B76E0" w:rsidP="00AC2794">
                      <w:pPr>
                        <w:rPr>
                          <w:color w:val="FF0000"/>
                        </w:rPr>
                      </w:pPr>
                      <w:r w:rsidRPr="00B7081F">
                        <w:rPr>
                          <w:color w:val="FF0000"/>
                        </w:rPr>
                        <w:t xml:space="preserve">Difference </w:t>
                      </w:r>
                    </w:p>
                  </w:txbxContent>
                </v:textbox>
              </v:shape>
            </w:pict>
          </mc:Fallback>
        </mc:AlternateContent>
      </w:r>
      <w:r w:rsidR="00EE5DD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6B5BBDF" wp14:editId="04F501BA">
                <wp:simplePos x="0" y="0"/>
                <wp:positionH relativeFrom="column">
                  <wp:posOffset>4239895</wp:posOffset>
                </wp:positionH>
                <wp:positionV relativeFrom="paragraph">
                  <wp:posOffset>1051865</wp:posOffset>
                </wp:positionV>
                <wp:extent cx="1060704" cy="0"/>
                <wp:effectExtent l="0" t="76200" r="25400" b="114300"/>
                <wp:wrapNone/>
                <wp:docPr id="1040" name="Lige pilforbindelse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0704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E0BF" id="Lige pilforbindelse 1040" o:spid="_x0000_s1026" type="#_x0000_t32" style="position:absolute;margin-left:333.85pt;margin-top:82.8pt;width:83.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" strokecolor="red" strokeweight="1.5pt">
                <v:stroke endarrow="open"/>
              </v:shape>
            </w:pict>
          </mc:Fallback>
        </mc:AlternateContent>
      </w:r>
      <w:r w:rsidR="002F0488">
        <w:rPr>
          <w:noProof/>
        </w:rPr>
        <w:drawing>
          <wp:inline distT="0" distB="0" distL="0" distR="0" wp14:anchorId="5EC37918" wp14:editId="0C096CCE">
            <wp:extent cx="5785200" cy="3346017"/>
            <wp:effectExtent l="0" t="0" r="6350" b="6985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85200" cy="334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D02" w:rsidRDefault="000E3D02" w:rsidP="00DB1F84">
      <w:pPr>
        <w:pStyle w:val="Overskrift1"/>
      </w:pPr>
      <w:bookmarkStart w:id="25" w:name="_Toc528699446"/>
      <w:r>
        <w:t>Indsendelse af indberetninger</w:t>
      </w:r>
      <w:bookmarkEnd w:id="25"/>
      <w:r>
        <w:t xml:space="preserve"> </w:t>
      </w:r>
    </w:p>
    <w:p w:rsidR="000E3D02" w:rsidRDefault="00E84336" w:rsidP="000E3D02">
      <w:r>
        <w:t xml:space="preserve">Når du er </w:t>
      </w:r>
      <w:r w:rsidR="00F361EA">
        <w:t>logge</w:t>
      </w:r>
      <w:r>
        <w:t>t</w:t>
      </w:r>
      <w:r w:rsidR="00F361EA">
        <w:t xml:space="preserve"> på</w:t>
      </w:r>
      <w:r w:rsidR="006A41F7">
        <w:t xml:space="preserve"> FO3</w:t>
      </w:r>
      <w:r w:rsidR="007517B2">
        <w:t>,</w:t>
      </w:r>
      <w:r w:rsidR="006A41F7">
        <w:t xml:space="preserve"> har du t</w:t>
      </w:r>
      <w:r w:rsidR="004679F5">
        <w:t>o</w:t>
      </w:r>
      <w:r w:rsidR="006A41F7">
        <w:t xml:space="preserve"> muligheder for at indsende en indberetning:</w:t>
      </w:r>
    </w:p>
    <w:p w:rsidR="006A41F7" w:rsidRDefault="00F361EA" w:rsidP="00881E31">
      <w:pPr>
        <w:pStyle w:val="Opstilling-tal"/>
      </w:pPr>
      <w:r>
        <w:t>Indsend en</w:t>
      </w:r>
      <w:r w:rsidR="006A41F7">
        <w:t xml:space="preserve"> fuld og korrekt XML-indberetning direkte </w:t>
      </w:r>
    </w:p>
    <w:p w:rsidR="006A41F7" w:rsidRDefault="006A41F7" w:rsidP="00881E31">
      <w:pPr>
        <w:pStyle w:val="Opstilling-tal"/>
      </w:pPr>
      <w:r>
        <w:t xml:space="preserve">Opret </w:t>
      </w:r>
      <w:r w:rsidR="00F361EA">
        <w:t xml:space="preserve">en ny </w:t>
      </w:r>
      <w:r>
        <w:t>kladde</w:t>
      </w:r>
      <w:r w:rsidR="007517B2">
        <w:t>.</w:t>
      </w:r>
    </w:p>
    <w:p w:rsidR="005E10E9" w:rsidRDefault="005E10E9" w:rsidP="006C1AFD">
      <w:pPr>
        <w:pStyle w:val="0Afstandefterafsnit"/>
        <w:spacing w:line="240" w:lineRule="atLeast"/>
      </w:pPr>
    </w:p>
    <w:p w:rsidR="005E10E9" w:rsidRDefault="005E10E9" w:rsidP="005E10E9">
      <w:r>
        <w:t xml:space="preserve">Derudover har du mulighed for at rette i en allerede indsendt indberetning, </w:t>
      </w:r>
      <w:r w:rsidR="00E84336">
        <w:t>se</w:t>
      </w:r>
      <w:r w:rsidR="004679F5">
        <w:t xml:space="preserve"> </w:t>
      </w:r>
      <w:r>
        <w:t xml:space="preserve">afsnit </w:t>
      </w:r>
      <w:r w:rsidR="000B68C1">
        <w:fldChar w:fldCharType="begin"/>
      </w:r>
      <w:r w:rsidR="000B68C1">
        <w:instrText xml:space="preserve"> REF _Ref528689803 \r \h </w:instrText>
      </w:r>
      <w:r w:rsidR="000B68C1">
        <w:fldChar w:fldCharType="separate"/>
      </w:r>
      <w:r w:rsidR="00805E4F">
        <w:t>7</w:t>
      </w:r>
      <w:r w:rsidR="000B68C1">
        <w:fldChar w:fldCharType="end"/>
      </w:r>
      <w:r>
        <w:t xml:space="preserve">. </w:t>
      </w:r>
    </w:p>
    <w:p w:rsidR="00121A14" w:rsidRDefault="00DB1F84" w:rsidP="00F361EA">
      <w:pPr>
        <w:pStyle w:val="Overskrift2"/>
      </w:pPr>
      <w:bookmarkStart w:id="26" w:name="_Ref528689504"/>
      <w:bookmarkStart w:id="27" w:name="_Ref528689886"/>
      <w:bookmarkStart w:id="28" w:name="_Toc528699447"/>
      <w:r w:rsidRPr="00405F4A">
        <w:lastRenderedPageBreak/>
        <w:t>Indsend en fuld</w:t>
      </w:r>
      <w:r w:rsidR="006A41F7">
        <w:t xml:space="preserve"> og korrekt</w:t>
      </w:r>
      <w:r w:rsidRPr="00405F4A">
        <w:t xml:space="preserve"> XML-indberetning direkte</w:t>
      </w:r>
      <w:bookmarkEnd w:id="26"/>
      <w:bookmarkEnd w:id="27"/>
      <w:bookmarkEnd w:id="28"/>
      <w:r>
        <w:t xml:space="preserve"> </w:t>
      </w:r>
    </w:p>
    <w:p w:rsidR="00121A14" w:rsidRDefault="00DB1F84" w:rsidP="00882FA2">
      <w:r>
        <w:t xml:space="preserve">Vil du </w:t>
      </w:r>
      <w:r w:rsidR="00323863">
        <w:t>ind</w:t>
      </w:r>
      <w:r>
        <w:t xml:space="preserve">sende en fuld og korrekt XML-indberetning direkte uden at se indberetningen i kladde først, </w:t>
      </w:r>
      <w:r w:rsidRPr="00375A44">
        <w:t>kan</w:t>
      </w:r>
      <w:r>
        <w:t xml:space="preserve"> du gøre det via forside</w:t>
      </w:r>
      <w:r w:rsidR="004679F5">
        <w:t>n</w:t>
      </w:r>
      <w:r>
        <w:t>. D</w:t>
      </w:r>
      <w:r w:rsidR="00D22192">
        <w:t>u</w:t>
      </w:r>
      <w:r>
        <w:t xml:space="preserve"> kan gøre </w:t>
      </w:r>
      <w:r w:rsidR="00D22192">
        <w:t xml:space="preserve">det </w:t>
      </w:r>
      <w:r>
        <w:t>for en ny periode</w:t>
      </w:r>
      <w:r w:rsidR="00D22192">
        <w:t>,</w:t>
      </w:r>
      <w:r w:rsidR="00BD19B5">
        <w:t xml:space="preserve"> eller</w:t>
      </w:r>
      <w:r>
        <w:t xml:space="preserve"> hvis du </w:t>
      </w:r>
      <w:r w:rsidR="00D22192">
        <w:t xml:space="preserve">vil </w:t>
      </w:r>
      <w:r>
        <w:t xml:space="preserve">indsende en erstatningsindberetning. </w:t>
      </w:r>
    </w:p>
    <w:p w:rsidR="00DB1F84" w:rsidRDefault="007517B2" w:rsidP="00882FA2">
      <w:r>
        <w:t>Vælg i</w:t>
      </w:r>
      <w:r w:rsidR="00E84336">
        <w:t xml:space="preserve"> højremenuen på forsiden </w:t>
      </w:r>
      <w:r w:rsidR="00DB1F84">
        <w:t xml:space="preserve">"Indsend indberetningsfil". Herefter </w:t>
      </w:r>
      <w:r w:rsidR="003A1EC4">
        <w:t xml:space="preserve">vises </w:t>
      </w:r>
      <w:r>
        <w:t xml:space="preserve">denne </w:t>
      </w:r>
      <w:r w:rsidR="00E84336">
        <w:t>dialogboks</w:t>
      </w:r>
      <w:r w:rsidR="00DB1F84">
        <w:t>:</w:t>
      </w:r>
    </w:p>
    <w:p w:rsidR="00DB1F84" w:rsidRDefault="00DB1F84" w:rsidP="00DB1F84">
      <w:r>
        <w:rPr>
          <w:noProof/>
        </w:rPr>
        <w:drawing>
          <wp:inline distT="0" distB="0" distL="0" distR="0" wp14:anchorId="608149AC" wp14:editId="5AF432E2">
            <wp:extent cx="4533900" cy="2667000"/>
            <wp:effectExtent l="0" t="0" r="0" b="0"/>
            <wp:docPr id="1" name="Billede 1" descr="\\srv9dnbfil002\userhome\khl\Desktop\Indsend XM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9dnbfil002\userhome\khl\Desktop\Indsend XML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F84" w:rsidRDefault="00BD19B5" w:rsidP="00DB1F84">
      <w:r>
        <w:t xml:space="preserve">Du skal </w:t>
      </w:r>
      <w:r w:rsidR="00DB1F84">
        <w:t>udfylde:</w:t>
      </w:r>
    </w:p>
    <w:p w:rsidR="00DB1F84" w:rsidRDefault="00DB1F84" w:rsidP="00185D09">
      <w:pPr>
        <w:pStyle w:val="Opstilling-punkttegn"/>
      </w:pPr>
      <w:r w:rsidRPr="00643C18">
        <w:rPr>
          <w:i/>
        </w:rPr>
        <w:t>Vælg fil</w:t>
      </w:r>
      <w:r w:rsidRPr="006D4F4A">
        <w:t>:</w:t>
      </w:r>
      <w:r>
        <w:t xml:space="preserve"> Stien for den fulde og korrekt</w:t>
      </w:r>
      <w:r w:rsidR="007517B2">
        <w:t>e</w:t>
      </w:r>
      <w:r>
        <w:t xml:space="preserve"> XML-fil, du </w:t>
      </w:r>
      <w:r w:rsidR="003D58B0">
        <w:t>vil</w:t>
      </w:r>
      <w:r>
        <w:t xml:space="preserve"> indsende.</w:t>
      </w:r>
      <w:r w:rsidR="00E84336">
        <w:rPr>
          <w:rStyle w:val="Fodnotehenvisning"/>
        </w:rPr>
        <w:footnoteReference w:id="7"/>
      </w:r>
      <w:r w:rsidR="00E84336">
        <w:t xml:space="preserve"> </w:t>
      </w:r>
    </w:p>
    <w:p w:rsidR="00DB1F84" w:rsidRDefault="00DB1F84" w:rsidP="00185D09">
      <w:pPr>
        <w:pStyle w:val="Opstilling-punkttegn"/>
      </w:pPr>
      <w:r w:rsidRPr="00643C18">
        <w:rPr>
          <w:i/>
        </w:rPr>
        <w:t>Indberetter</w:t>
      </w:r>
      <w:r w:rsidRPr="006D4F4A">
        <w:t>:</w:t>
      </w:r>
      <w:r>
        <w:t xml:space="preserve"> I dropdown</w:t>
      </w:r>
      <w:r w:rsidR="003A1EC4">
        <w:t>-</w:t>
      </w:r>
      <w:r>
        <w:t xml:space="preserve">menuen </w:t>
      </w:r>
      <w:r w:rsidR="003A1EC4">
        <w:t xml:space="preserve">vises </w:t>
      </w:r>
      <w:r>
        <w:t xml:space="preserve">de </w:t>
      </w:r>
      <w:r w:rsidR="00881E31">
        <w:t>indberettere</w:t>
      </w:r>
      <w:r>
        <w:t xml:space="preserve">, som du har adgang til (dvs. de samme </w:t>
      </w:r>
      <w:r w:rsidR="00881E31">
        <w:t>indberettere</w:t>
      </w:r>
      <w:r w:rsidR="003A1EC4">
        <w:t>,</w:t>
      </w:r>
      <w:r>
        <w:t xml:space="preserve"> som </w:t>
      </w:r>
      <w:r w:rsidR="00BD19B5">
        <w:t xml:space="preserve">du </w:t>
      </w:r>
      <w:r>
        <w:t>se</w:t>
      </w:r>
      <w:r w:rsidR="00BD19B5">
        <w:t>r</w:t>
      </w:r>
      <w:r>
        <w:t xml:space="preserve"> på</w:t>
      </w:r>
      <w:r w:rsidR="00BD19B5">
        <w:t xml:space="preserve"> </w:t>
      </w:r>
      <w:r>
        <w:t>forside</w:t>
      </w:r>
      <w:r w:rsidR="003A1EC4">
        <w:t>n</w:t>
      </w:r>
      <w:r>
        <w:t xml:space="preserve">). </w:t>
      </w:r>
      <w:r w:rsidR="003A1EC4">
        <w:t>Vælg i</w:t>
      </w:r>
      <w:r>
        <w:t>ndberetteren, som XML-fil</w:t>
      </w:r>
      <w:r w:rsidR="000C344A">
        <w:t>en</w:t>
      </w:r>
      <w:r>
        <w:t xml:space="preserve"> omhandler. </w:t>
      </w:r>
    </w:p>
    <w:p w:rsidR="00DB1F84" w:rsidRDefault="00DB1F84" w:rsidP="00185D09">
      <w:pPr>
        <w:pStyle w:val="Opstilling-punkttegn"/>
      </w:pPr>
      <w:r w:rsidRPr="00643C18">
        <w:rPr>
          <w:i/>
        </w:rPr>
        <w:t>Familie</w:t>
      </w:r>
      <w:r w:rsidRPr="006D4F4A">
        <w:t>:</w:t>
      </w:r>
      <w:r>
        <w:t xml:space="preserve"> I dropdown</w:t>
      </w:r>
      <w:r w:rsidR="003A1EC4">
        <w:t>-</w:t>
      </w:r>
      <w:r>
        <w:t xml:space="preserve">menuen </w:t>
      </w:r>
      <w:r w:rsidR="003A1EC4">
        <w:t xml:space="preserve">vises </w:t>
      </w:r>
      <w:r>
        <w:t xml:space="preserve">de indberetningsfamilier, som indberetteren kan indsende for. </w:t>
      </w:r>
      <w:r w:rsidR="003A1EC4">
        <w:t>Vælg i</w:t>
      </w:r>
      <w:r>
        <w:t xml:space="preserve">ndberetningsfamilien, som XML-filen omhandler. </w:t>
      </w:r>
    </w:p>
    <w:p w:rsidR="00DB1F84" w:rsidRDefault="00DB1F84" w:rsidP="00185D09">
      <w:pPr>
        <w:pStyle w:val="Opstilling-punkttegn"/>
      </w:pPr>
      <w:r w:rsidRPr="00643C18">
        <w:rPr>
          <w:i/>
        </w:rPr>
        <w:t>Indsamling</w:t>
      </w:r>
      <w:r w:rsidRPr="006D4F4A">
        <w:t>:</w:t>
      </w:r>
      <w:r>
        <w:t xml:space="preserve"> </w:t>
      </w:r>
      <w:r w:rsidR="00594A12">
        <w:t xml:space="preserve">I dropdown-menuen vises de indsamlinger, som indberetningsfamilien indeholder, og som indberetteren skal indsende for. </w:t>
      </w:r>
      <w:r w:rsidR="003A1EC4">
        <w:t xml:space="preserve">Vælg </w:t>
      </w:r>
      <w:r w:rsidR="00594A12">
        <w:t xml:space="preserve">den </w:t>
      </w:r>
      <w:r w:rsidR="003A1EC4">
        <w:t>i</w:t>
      </w:r>
      <w:r w:rsidR="00594A12">
        <w:t>ndsamling</w:t>
      </w:r>
      <w:r>
        <w:t xml:space="preserve">, som XML-filen omhandler. </w:t>
      </w:r>
    </w:p>
    <w:p w:rsidR="00E84336" w:rsidRDefault="00DB1F84" w:rsidP="00185D09">
      <w:pPr>
        <w:pStyle w:val="Opstilling-punkttegn"/>
      </w:pPr>
      <w:r w:rsidRPr="00E84336">
        <w:rPr>
          <w:i/>
        </w:rPr>
        <w:t>Indberetningsperiode</w:t>
      </w:r>
      <w:r w:rsidRPr="006D4F4A">
        <w:t>:</w:t>
      </w:r>
      <w:r>
        <w:t xml:space="preserve"> </w:t>
      </w:r>
      <w:r w:rsidR="00921A2D">
        <w:t xml:space="preserve">I dropdown-menuen </w:t>
      </w:r>
      <w:r w:rsidR="003A1EC4">
        <w:t>vi</w:t>
      </w:r>
      <w:r>
        <w:t>ses de perioder</w:t>
      </w:r>
      <w:r w:rsidR="00D91F90">
        <w:t>,</w:t>
      </w:r>
      <w:r>
        <w:t xml:space="preserve"> som indberetningen kan indsendes for. </w:t>
      </w:r>
      <w:r w:rsidR="003A1EC4">
        <w:t xml:space="preserve">Vælg </w:t>
      </w:r>
      <w:r w:rsidR="00594A12">
        <w:t>den periode</w:t>
      </w:r>
      <w:r>
        <w:t>, som XML-filen omhandler.</w:t>
      </w:r>
      <w:r w:rsidR="00BD19B5">
        <w:t xml:space="preserve"> </w:t>
      </w:r>
    </w:p>
    <w:p w:rsidR="00DB1F84" w:rsidRDefault="00DB1F84" w:rsidP="00185D09">
      <w:pPr>
        <w:pStyle w:val="Opstilling-punkttegn"/>
      </w:pPr>
      <w:r w:rsidRPr="00E84336">
        <w:rPr>
          <w:i/>
        </w:rPr>
        <w:t>Test</w:t>
      </w:r>
      <w:r w:rsidR="00921A2D">
        <w:rPr>
          <w:i/>
        </w:rPr>
        <w:t>indsendelse</w:t>
      </w:r>
      <w:r w:rsidRPr="006D4F4A">
        <w:t>:</w:t>
      </w:r>
      <w:r>
        <w:t xml:space="preserve"> Hvis XML-filen kun skal sendes ind som en testindberetning, </w:t>
      </w:r>
      <w:r w:rsidR="003A1EC4">
        <w:t xml:space="preserve">skal du </w:t>
      </w:r>
      <w:r>
        <w:t xml:space="preserve">sætte et flueben </w:t>
      </w:r>
      <w:r w:rsidR="003A1EC4">
        <w:t>her</w:t>
      </w:r>
      <w:r>
        <w:t>.</w:t>
      </w:r>
      <w:r w:rsidR="00D91F90">
        <w:rPr>
          <w:rStyle w:val="Fodnotehenvisning"/>
        </w:rPr>
        <w:footnoteReference w:id="8"/>
      </w:r>
    </w:p>
    <w:p w:rsidR="00DB1F84" w:rsidRDefault="00DB1F84" w:rsidP="00326A74">
      <w:pPr>
        <w:pStyle w:val="0Afstandefterafsnit"/>
        <w:spacing w:line="240" w:lineRule="atLeast"/>
      </w:pPr>
    </w:p>
    <w:p w:rsidR="00DB1F84" w:rsidRPr="00882FA2" w:rsidRDefault="00DB1F84" w:rsidP="00DB1F84">
      <w:r>
        <w:lastRenderedPageBreak/>
        <w:t>Når alt er udfyldt</w:t>
      </w:r>
      <w:r w:rsidR="003A1EC4">
        <w:t>,</w:t>
      </w:r>
      <w:r>
        <w:t xml:space="preserve"> klikke</w:t>
      </w:r>
      <w:r w:rsidR="003A1EC4">
        <w:t>r du</w:t>
      </w:r>
      <w:r>
        <w:t xml:space="preserve"> på </w:t>
      </w:r>
      <w:r w:rsidR="00921A2D">
        <w:t xml:space="preserve">knappen </w:t>
      </w:r>
      <w:r>
        <w:t xml:space="preserve">"Indsend indberetningsfil". Hvis der ikke er nogen formatfejl, modtages indberetningen af </w:t>
      </w:r>
      <w:r w:rsidR="0010277E">
        <w:t>FO3</w:t>
      </w:r>
      <w:r>
        <w:t xml:space="preserve">. Hvis der er formatfejl, afvises </w:t>
      </w:r>
      <w:r w:rsidR="003A1EC4">
        <w:t xml:space="preserve">den, </w:t>
      </w:r>
      <w:r>
        <w:t xml:space="preserve">og et vindue, </w:t>
      </w:r>
      <w:r w:rsidR="00921A2D">
        <w:t xml:space="preserve">der </w:t>
      </w:r>
      <w:r>
        <w:t>beskriver</w:t>
      </w:r>
      <w:r w:rsidR="000C344A">
        <w:t xml:space="preserve"> de</w:t>
      </w:r>
      <w:r>
        <w:t xml:space="preserve"> formatfejl</w:t>
      </w:r>
      <w:r w:rsidR="000C344A">
        <w:t>, som</w:t>
      </w:r>
      <w:r>
        <w:t xml:space="preserve"> XML-filen indeholder</w:t>
      </w:r>
      <w:r w:rsidR="00881E31">
        <w:t xml:space="preserve">, </w:t>
      </w:r>
      <w:r w:rsidR="00921A2D">
        <w:t>vises</w:t>
      </w:r>
      <w:r>
        <w:t xml:space="preserve">. </w:t>
      </w:r>
    </w:p>
    <w:p w:rsidR="00DB1F84" w:rsidRPr="004D518F" w:rsidRDefault="00DC7E93" w:rsidP="00F361EA">
      <w:pPr>
        <w:pStyle w:val="Overskrift2"/>
      </w:pPr>
      <w:bookmarkStart w:id="29" w:name="_Ref528689540"/>
      <w:bookmarkStart w:id="30" w:name="_Ref528689543"/>
      <w:bookmarkStart w:id="31" w:name="_Ref528689616"/>
      <w:bookmarkStart w:id="32" w:name="_Ref528689869"/>
      <w:bookmarkStart w:id="33" w:name="_Ref528689893"/>
      <w:bookmarkStart w:id="34" w:name="_Toc528699448"/>
      <w:r w:rsidRPr="004D518F">
        <w:t xml:space="preserve">Opret </w:t>
      </w:r>
      <w:r w:rsidR="00F361EA">
        <w:t>en ny</w:t>
      </w:r>
      <w:r w:rsidR="00734C8D" w:rsidRPr="004D518F">
        <w:t xml:space="preserve"> kladde</w:t>
      </w:r>
      <w:bookmarkEnd w:id="29"/>
      <w:bookmarkEnd w:id="30"/>
      <w:bookmarkEnd w:id="31"/>
      <w:bookmarkEnd w:id="32"/>
      <w:bookmarkEnd w:id="33"/>
      <w:bookmarkEnd w:id="34"/>
    </w:p>
    <w:p w:rsidR="00734C8D" w:rsidRDefault="00267712" w:rsidP="00734C8D">
      <w:r>
        <w:t>En ny k</w:t>
      </w:r>
      <w:r w:rsidR="004679F5">
        <w:t xml:space="preserve">ladde oprettes </w:t>
      </w:r>
      <w:r w:rsidR="00921A2D">
        <w:t xml:space="preserve">på </w:t>
      </w:r>
      <w:r w:rsidR="004679F5">
        <w:t xml:space="preserve">indberettersiden for den ønskede indberetter. </w:t>
      </w:r>
      <w:r w:rsidR="00973A2C">
        <w:t xml:space="preserve">I den mørkegrå </w:t>
      </w:r>
      <w:r w:rsidR="00D96E37">
        <w:t>bjælke</w:t>
      </w:r>
      <w:r w:rsidR="00973A2C">
        <w:t xml:space="preserve"> øverst </w:t>
      </w:r>
      <w:r w:rsidR="00E84336">
        <w:t>på</w:t>
      </w:r>
      <w:r w:rsidR="006C4D78">
        <w:t xml:space="preserve"> indberettersiden</w:t>
      </w:r>
      <w:r w:rsidR="00973A2C">
        <w:t xml:space="preserve"> </w:t>
      </w:r>
      <w:r w:rsidR="00AD5826">
        <w:t>vises de indsamlingsfamilier</w:t>
      </w:r>
      <w:r w:rsidR="00483A4E">
        <w:t xml:space="preserve"> (faner)</w:t>
      </w:r>
      <w:r w:rsidR="00AD5826">
        <w:t xml:space="preserve">, der skal indberettes for. </w:t>
      </w:r>
      <w:r w:rsidR="00483A4E">
        <w:t xml:space="preserve">Hvis der er mere end én, </w:t>
      </w:r>
      <w:r w:rsidR="00AD5826">
        <w:t xml:space="preserve">klikker du på den </w:t>
      </w:r>
      <w:r w:rsidR="00973A2C">
        <w:t xml:space="preserve">indsamlingsfamilie, som du </w:t>
      </w:r>
      <w:r w:rsidR="00921A2D">
        <w:t>vil</w:t>
      </w:r>
      <w:r w:rsidR="00973A2C">
        <w:t xml:space="preserve"> lave en kladde for. </w:t>
      </w:r>
      <w:r w:rsidR="00734C8D">
        <w:t>Klik på "Opret</w:t>
      </w:r>
      <w:r w:rsidR="00922E93">
        <w:t xml:space="preserve"> ny</w:t>
      </w:r>
      <w:r w:rsidR="00734C8D">
        <w:t xml:space="preserve"> kladde" i </w:t>
      </w:r>
      <w:r w:rsidR="00881E31">
        <w:t>højremenuen</w:t>
      </w:r>
      <w:r w:rsidR="00734C8D">
        <w:t xml:space="preserve">, </w:t>
      </w:r>
      <w:r w:rsidR="00483A4E">
        <w:t xml:space="preserve">så </w:t>
      </w:r>
      <w:r w:rsidR="00921A2D">
        <w:t xml:space="preserve">denne </w:t>
      </w:r>
      <w:r w:rsidR="00E84336">
        <w:t xml:space="preserve">dialogboks </w:t>
      </w:r>
      <w:r w:rsidR="00921A2D">
        <w:t>vises</w:t>
      </w:r>
      <w:r w:rsidR="00734C8D">
        <w:t>:</w:t>
      </w:r>
    </w:p>
    <w:p w:rsidR="00734C8D" w:rsidRDefault="00734C8D" w:rsidP="00734C8D">
      <w:r>
        <w:rPr>
          <w:noProof/>
        </w:rPr>
        <w:drawing>
          <wp:inline distT="0" distB="0" distL="0" distR="0" wp14:anchorId="6B684DF8" wp14:editId="1B841390">
            <wp:extent cx="4533900" cy="1905000"/>
            <wp:effectExtent l="0" t="0" r="0" b="0"/>
            <wp:docPr id="3" name="Billede 3" descr="\\srv9dnbfil002\userhome\khl\Desktop\Opret ny klad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9dnbfil002\userhome\khl\Desktop\Opret ny kladd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C8D" w:rsidRDefault="00973A2C" w:rsidP="00734C8D">
      <w:r>
        <w:t>Du skal nu udfylde</w:t>
      </w:r>
      <w:r w:rsidR="00734C8D">
        <w:t>:</w:t>
      </w:r>
    </w:p>
    <w:p w:rsidR="00734C8D" w:rsidRDefault="00734C8D" w:rsidP="00185D09">
      <w:pPr>
        <w:pStyle w:val="Opstilling-punkttegn"/>
      </w:pPr>
      <w:r w:rsidRPr="00A61C76">
        <w:rPr>
          <w:i/>
        </w:rPr>
        <w:t>Vælg fil</w:t>
      </w:r>
      <w:r w:rsidRPr="006D4F4A">
        <w:t>:</w:t>
      </w:r>
      <w:r>
        <w:t xml:space="preserve"> </w:t>
      </w:r>
      <w:r w:rsidR="00483A4E">
        <w:t>F</w:t>
      </w:r>
      <w:r>
        <w:t>elt</w:t>
      </w:r>
      <w:r w:rsidR="00483A4E">
        <w:t>et</w:t>
      </w:r>
      <w:r>
        <w:t xml:space="preserve"> behøve</w:t>
      </w:r>
      <w:r w:rsidR="00483A4E">
        <w:t>r</w:t>
      </w:r>
      <w:r>
        <w:t xml:space="preserve"> ikke at </w:t>
      </w:r>
      <w:r w:rsidR="00483A4E">
        <w:t xml:space="preserve">blive </w:t>
      </w:r>
      <w:r>
        <w:t>udfyld</w:t>
      </w:r>
      <w:r w:rsidR="00483A4E">
        <w:t>t</w:t>
      </w:r>
      <w:r>
        <w:t xml:space="preserve">. </w:t>
      </w:r>
    </w:p>
    <w:p w:rsidR="00734C8D" w:rsidRDefault="00734C8D" w:rsidP="00185D09">
      <w:pPr>
        <w:pStyle w:val="Opstilling-punkttegn"/>
        <w:tabs>
          <w:tab w:val="clear" w:pos="340"/>
          <w:tab w:val="num" w:pos="680"/>
        </w:tabs>
        <w:ind w:left="680"/>
      </w:pPr>
      <w:r>
        <w:t xml:space="preserve">Hvis </w:t>
      </w:r>
      <w:r w:rsidR="00483A4E">
        <w:t xml:space="preserve">du ikke vælger en </w:t>
      </w:r>
      <w:r>
        <w:t>XML-fil, oprettes en kladde uden indhold.</w:t>
      </w:r>
      <w:r w:rsidR="00922E93">
        <w:t xml:space="preserve"> </w:t>
      </w:r>
    </w:p>
    <w:p w:rsidR="00922E93" w:rsidRDefault="00734C8D" w:rsidP="00185D09">
      <w:pPr>
        <w:pStyle w:val="Opstilling-punkttegn"/>
        <w:ind w:left="680"/>
      </w:pPr>
      <w:r>
        <w:t xml:space="preserve">Hvis </w:t>
      </w:r>
      <w:r w:rsidR="00483A4E">
        <w:t xml:space="preserve">du vælger </w:t>
      </w:r>
      <w:r>
        <w:t>en XML-fil, indlæses filens indhold i kladden.</w:t>
      </w:r>
      <w:r w:rsidR="009B60FA">
        <w:rPr>
          <w:rStyle w:val="Fodnotehenvisning"/>
        </w:rPr>
        <w:footnoteReference w:id="9"/>
      </w:r>
      <w:r>
        <w:t xml:space="preserve"> XML-filen behøver ikke at indeholde en komplet udfyldt indberetning, men kan blot være dele af en indberetning. </w:t>
      </w:r>
    </w:p>
    <w:p w:rsidR="00734C8D" w:rsidRDefault="00734C8D" w:rsidP="00185D09">
      <w:pPr>
        <w:pStyle w:val="Opstilling-punkttegn"/>
      </w:pPr>
      <w:r w:rsidRPr="00A61C76">
        <w:rPr>
          <w:i/>
        </w:rPr>
        <w:t>Indsamling</w:t>
      </w:r>
      <w:r w:rsidRPr="006D4F4A">
        <w:t>:</w:t>
      </w:r>
      <w:r>
        <w:t xml:space="preserve"> I dropdown</w:t>
      </w:r>
      <w:r w:rsidR="00483A4E">
        <w:t>-</w:t>
      </w:r>
      <w:r>
        <w:t xml:space="preserve">menuen </w:t>
      </w:r>
      <w:r w:rsidR="00483A4E">
        <w:t>vi</w:t>
      </w:r>
      <w:r>
        <w:t>ses de indsamlinger, som indberetningsfamilien indeholder</w:t>
      </w:r>
      <w:r w:rsidR="00483A4E">
        <w:t>,</w:t>
      </w:r>
      <w:r>
        <w:t xml:space="preserve"> og som indberetteren skal indsende for. </w:t>
      </w:r>
      <w:r w:rsidR="00483A4E">
        <w:t>Vælg den i</w:t>
      </w:r>
      <w:r>
        <w:t xml:space="preserve">ndsamling, </w:t>
      </w:r>
      <w:r w:rsidR="00483A4E">
        <w:t xml:space="preserve">du </w:t>
      </w:r>
      <w:r w:rsidR="00AA1CBC">
        <w:t>vil</w:t>
      </w:r>
      <w:r>
        <w:t xml:space="preserve"> lave en kladde for. </w:t>
      </w:r>
    </w:p>
    <w:p w:rsidR="00734C8D" w:rsidRDefault="00734C8D" w:rsidP="00594A12">
      <w:pPr>
        <w:pStyle w:val="Opstilling-punkttegn"/>
      </w:pPr>
      <w:r w:rsidRPr="00A61C76">
        <w:rPr>
          <w:i/>
        </w:rPr>
        <w:t>Indberetningsperiode</w:t>
      </w:r>
      <w:r w:rsidRPr="006D4F4A">
        <w:t>:</w:t>
      </w:r>
      <w:r>
        <w:t xml:space="preserve"> </w:t>
      </w:r>
      <w:r w:rsidR="00552BCE">
        <w:t xml:space="preserve">I dropdown-menuen </w:t>
      </w:r>
      <w:r w:rsidR="00483A4E">
        <w:t>vi</w:t>
      </w:r>
      <w:r>
        <w:t>ses de perioder</w:t>
      </w:r>
      <w:r w:rsidR="00F539FB">
        <w:t>,</w:t>
      </w:r>
      <w:r>
        <w:t xml:space="preserve"> som indberetningen kan indsendes for. </w:t>
      </w:r>
      <w:r w:rsidR="00483A4E">
        <w:t xml:space="preserve">Vælg den </w:t>
      </w:r>
      <w:r>
        <w:t xml:space="preserve">periode, som </w:t>
      </w:r>
      <w:r w:rsidR="00922E93">
        <w:t>kladden skal oprettes for</w:t>
      </w:r>
      <w:r>
        <w:t xml:space="preserve">. </w:t>
      </w:r>
    </w:p>
    <w:p w:rsidR="00734C8D" w:rsidRPr="00F90AED" w:rsidRDefault="00734C8D" w:rsidP="006C1AFD">
      <w:pPr>
        <w:pStyle w:val="0Afstandefterafsnit"/>
        <w:spacing w:line="240" w:lineRule="atLeast"/>
      </w:pPr>
    </w:p>
    <w:p w:rsidR="00734C8D" w:rsidRDefault="00734C8D" w:rsidP="00734C8D">
      <w:r>
        <w:t>Når alt er udfyldt</w:t>
      </w:r>
      <w:r w:rsidR="00483A4E">
        <w:t>,</w:t>
      </w:r>
      <w:r>
        <w:t xml:space="preserve"> klikke</w:t>
      </w:r>
      <w:r w:rsidR="00483A4E">
        <w:t>r du</w:t>
      </w:r>
      <w:r>
        <w:t xml:space="preserve"> på </w:t>
      </w:r>
      <w:r w:rsidR="00552BCE">
        <w:t xml:space="preserve">den blå </w:t>
      </w:r>
      <w:r w:rsidR="00483A4E">
        <w:t xml:space="preserve">knap </w:t>
      </w:r>
      <w:r>
        <w:t xml:space="preserve">"Opret ny kladde". Hvis </w:t>
      </w:r>
      <w:r w:rsidR="00483A4E">
        <w:t xml:space="preserve">du har valgt </w:t>
      </w:r>
      <w:r>
        <w:t>en XML-fil</w:t>
      </w:r>
      <w:r w:rsidR="00483A4E">
        <w:t>,</w:t>
      </w:r>
      <w:r>
        <w:t xml:space="preserve"> og filen indeholder </w:t>
      </w:r>
      <w:r w:rsidR="00483A4E">
        <w:t xml:space="preserve">felter med </w:t>
      </w:r>
      <w:r>
        <w:t>formatfejl, bliver d</w:t>
      </w:r>
      <w:r w:rsidR="000C466C">
        <w:t>isse felter</w:t>
      </w:r>
      <w:r>
        <w:t xml:space="preserve"> indlæst som tomme felter i kladden</w:t>
      </w:r>
      <w:r w:rsidR="00483A4E">
        <w:t>,</w:t>
      </w:r>
      <w:r>
        <w:t xml:space="preserve"> og en advarsel </w:t>
      </w:r>
      <w:r w:rsidR="00483A4E">
        <w:t>viser</w:t>
      </w:r>
      <w:r>
        <w:t xml:space="preserve">, hvilke felter der er </w:t>
      </w:r>
      <w:r w:rsidR="00716151">
        <w:t>tale om</w:t>
      </w:r>
      <w:r>
        <w:t>:</w:t>
      </w:r>
    </w:p>
    <w:p w:rsidR="00323A0B" w:rsidRDefault="00323A0B" w:rsidP="000C466C">
      <w:pPr>
        <w:jc w:val="center"/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34EF4784" wp14:editId="5A976260">
            <wp:extent cx="2854519" cy="1724140"/>
            <wp:effectExtent l="19050" t="19050" r="22225" b="9525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klip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812" cy="1730961"/>
                    </a:xfrm>
                    <a:prstGeom prst="rect">
                      <a:avLst/>
                    </a:prstGeom>
                    <a:ln>
                      <a:solidFill>
                        <a:srgbClr val="979797"/>
                      </a:solidFill>
                    </a:ln>
                  </pic:spPr>
                </pic:pic>
              </a:graphicData>
            </a:graphic>
          </wp:inline>
        </w:drawing>
      </w:r>
    </w:p>
    <w:p w:rsidR="00121A14" w:rsidRDefault="00121A14" w:rsidP="00121A14">
      <w:pPr>
        <w:pStyle w:val="Overskrift1"/>
      </w:pPr>
      <w:bookmarkStart w:id="35" w:name="_Ref528689906"/>
      <w:bookmarkStart w:id="36" w:name="_Toc528699449"/>
      <w:r>
        <w:t xml:space="preserve">Udfyld </w:t>
      </w:r>
      <w:r w:rsidR="00B65C26">
        <w:t xml:space="preserve">en </w:t>
      </w:r>
      <w:r>
        <w:t xml:space="preserve">kladde – </w:t>
      </w:r>
      <w:r w:rsidR="004D518F">
        <w:t>t</w:t>
      </w:r>
      <w:r>
        <w:t>re metoder</w:t>
      </w:r>
      <w:bookmarkEnd w:id="35"/>
      <w:bookmarkEnd w:id="36"/>
      <w:r>
        <w:t xml:space="preserve"> </w:t>
      </w:r>
    </w:p>
    <w:p w:rsidR="00121A14" w:rsidRDefault="00037F03" w:rsidP="00121A14">
      <w:r>
        <w:t xml:space="preserve">Når du har åbnet en kladde, har du tre </w:t>
      </w:r>
      <w:r w:rsidR="00121A14">
        <w:t>metoder</w:t>
      </w:r>
      <w:r>
        <w:t xml:space="preserve"> til at udfylde</w:t>
      </w:r>
      <w:r w:rsidR="005C2612">
        <w:t>/ændre</w:t>
      </w:r>
      <w:r>
        <w:t xml:space="preserve"> den</w:t>
      </w:r>
      <w:r w:rsidR="006D644F">
        <w:t>:</w:t>
      </w:r>
    </w:p>
    <w:p w:rsidR="00121A14" w:rsidRDefault="00121A14" w:rsidP="00E86157">
      <w:pPr>
        <w:pStyle w:val="Opstilling-tal"/>
        <w:numPr>
          <w:ilvl w:val="0"/>
          <w:numId w:val="18"/>
        </w:numPr>
      </w:pPr>
      <w:r>
        <w:t>Tast data ind i de enkelte felter</w:t>
      </w:r>
    </w:p>
    <w:p w:rsidR="00121A14" w:rsidRDefault="00121A14" w:rsidP="00185D09">
      <w:pPr>
        <w:pStyle w:val="Opstilling-tal"/>
      </w:pPr>
      <w:r>
        <w:t xml:space="preserve">Kopier data fra et </w:t>
      </w:r>
      <w:r w:rsidR="00037F03">
        <w:t>Excel-dokument</w:t>
      </w:r>
    </w:p>
    <w:p w:rsidR="00121A14" w:rsidRDefault="00121A14" w:rsidP="00185D09">
      <w:pPr>
        <w:pStyle w:val="Opstilling-tal"/>
      </w:pPr>
      <w:r>
        <w:t xml:space="preserve">Indlæs data fra </w:t>
      </w:r>
      <w:r w:rsidR="004D518F">
        <w:t xml:space="preserve">en </w:t>
      </w:r>
      <w:r>
        <w:t>XML-fil</w:t>
      </w:r>
      <w:r w:rsidR="004D518F">
        <w:t>.</w:t>
      </w:r>
    </w:p>
    <w:p w:rsidR="003D6688" w:rsidRDefault="003D6688" w:rsidP="003D6688">
      <w:pPr>
        <w:pStyle w:val="PunktNiveau1"/>
        <w:spacing w:line="240" w:lineRule="exact"/>
        <w:ind w:left="266" w:hanging="266"/>
      </w:pPr>
    </w:p>
    <w:p w:rsidR="006D644F" w:rsidRDefault="006D644F" w:rsidP="006D644F">
      <w:r>
        <w:t>De tre metoder kan kombineres.</w:t>
      </w:r>
      <w:r w:rsidR="003D6688">
        <w:t xml:space="preserve"> Hver metode beskrives nu særskilt.</w:t>
      </w:r>
    </w:p>
    <w:p w:rsidR="00121A14" w:rsidRPr="00C17D71" w:rsidRDefault="00121A14" w:rsidP="00121A14">
      <w:pPr>
        <w:pStyle w:val="Overskrift2"/>
      </w:pPr>
      <w:bookmarkStart w:id="37" w:name="_Toc528699450"/>
      <w:r w:rsidRPr="00C17D71">
        <w:t>Tast data ind i de enkelte felter</w:t>
      </w:r>
      <w:bookmarkEnd w:id="37"/>
    </w:p>
    <w:p w:rsidR="007F7681" w:rsidRDefault="007F7681" w:rsidP="007F7681">
      <w:r>
        <w:t xml:space="preserve">Gå til det ark, du vil udfylde. </w:t>
      </w:r>
      <w:r w:rsidR="004D518F">
        <w:t xml:space="preserve">Klik i </w:t>
      </w:r>
      <w:r>
        <w:t>det felt, du vil udfylde</w:t>
      </w:r>
      <w:r w:rsidR="004D518F">
        <w:t xml:space="preserve">, så det </w:t>
      </w:r>
      <w:r w:rsidR="009B60FA">
        <w:t>får en blå ramme</w:t>
      </w:r>
      <w:r>
        <w:t>:</w:t>
      </w:r>
    </w:p>
    <w:p w:rsidR="007F7681" w:rsidRDefault="007F7681" w:rsidP="00185D09">
      <w:pPr>
        <w:pStyle w:val="Opstilling-punkttegn"/>
      </w:pPr>
      <w:r>
        <w:t>Hvis feltet ikke har en kodeliste tilknyttet, skal du indtaste værdien</w:t>
      </w:r>
    </w:p>
    <w:p w:rsidR="007F7681" w:rsidRDefault="007F7681" w:rsidP="00185D09">
      <w:pPr>
        <w:pStyle w:val="Opstilling-punkttegn"/>
      </w:pPr>
      <w:r>
        <w:t xml:space="preserve">Hvis feltet har en kodeliste tilknyttet, kan du enten indtaste en af </w:t>
      </w:r>
      <w:r w:rsidR="00552BCE">
        <w:t xml:space="preserve">kodelistens </w:t>
      </w:r>
      <w:r>
        <w:t xml:space="preserve">værdier eller vælge den fra </w:t>
      </w:r>
      <w:r w:rsidR="004D518F">
        <w:t>d</w:t>
      </w:r>
      <w:r>
        <w:t>en dropdown</w:t>
      </w:r>
      <w:r w:rsidR="004D518F">
        <w:t>-</w:t>
      </w:r>
      <w:r>
        <w:t xml:space="preserve">menu, der </w:t>
      </w:r>
      <w:r w:rsidR="004D518F">
        <w:t>vises, når du</w:t>
      </w:r>
      <w:r>
        <w:t xml:space="preserve"> dobbeltklikke</w:t>
      </w:r>
      <w:r w:rsidR="004D518F">
        <w:t>r</w:t>
      </w:r>
      <w:r>
        <w:t xml:space="preserve"> på feltet. </w:t>
      </w:r>
    </w:p>
    <w:p w:rsidR="007F7681" w:rsidRDefault="007F7681" w:rsidP="006C1AFD">
      <w:pPr>
        <w:pStyle w:val="0Afstandefterafsnit"/>
        <w:spacing w:line="240" w:lineRule="atLeast"/>
      </w:pPr>
    </w:p>
    <w:p w:rsidR="007F7681" w:rsidRDefault="00531CA7" w:rsidP="007F7681">
      <w:r>
        <w:rPr>
          <w:noProof/>
        </w:rPr>
        <w:drawing>
          <wp:inline distT="0" distB="0" distL="0" distR="0" wp14:anchorId="37D59CD7" wp14:editId="18EEB3AF">
            <wp:extent cx="6069600" cy="2368800"/>
            <wp:effectExtent l="0" t="0" r="762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delist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600" cy="2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681" w:rsidRPr="007F7681" w:rsidRDefault="00552BCE" w:rsidP="007F7681">
      <w:r>
        <w:t>I arket kan d</w:t>
      </w:r>
      <w:r w:rsidR="007F7681">
        <w:t>u flytte markeringen</w:t>
      </w:r>
      <w:r w:rsidR="005C2612">
        <w:t xml:space="preserve"> – dvs. feltet med den blå </w:t>
      </w:r>
      <w:r w:rsidR="009B60FA">
        <w:t>ramme</w:t>
      </w:r>
      <w:r w:rsidR="005C2612">
        <w:t xml:space="preserve"> –</w:t>
      </w:r>
      <w:r>
        <w:t xml:space="preserve"> </w:t>
      </w:r>
      <w:r w:rsidR="007F7681">
        <w:t xml:space="preserve">med musen, piletasterne eller </w:t>
      </w:r>
      <w:r w:rsidR="004D518F">
        <w:t xml:space="preserve">knappen </w:t>
      </w:r>
      <w:r w:rsidR="007F7681">
        <w:t>"Tab" på dit tastatur.</w:t>
      </w:r>
    </w:p>
    <w:p w:rsidR="00121A14" w:rsidRDefault="00121A14" w:rsidP="00121A14">
      <w:pPr>
        <w:pStyle w:val="Overskrift2"/>
      </w:pPr>
      <w:bookmarkStart w:id="38" w:name="_Toc528699451"/>
      <w:r>
        <w:t xml:space="preserve">Kopier data fra et </w:t>
      </w:r>
      <w:r w:rsidR="00037F03">
        <w:t>Excel-dokument</w:t>
      </w:r>
      <w:bookmarkEnd w:id="38"/>
    </w:p>
    <w:p w:rsidR="00E21621" w:rsidRDefault="00DA5556" w:rsidP="007F7681">
      <w:r>
        <w:t xml:space="preserve">Du kan kopiere data fra </w:t>
      </w:r>
      <w:r w:rsidR="00E21621">
        <w:t xml:space="preserve">et </w:t>
      </w:r>
      <w:r>
        <w:t>Excel</w:t>
      </w:r>
      <w:r w:rsidR="00E21621">
        <w:t>-dokument</w:t>
      </w:r>
      <w:r>
        <w:t xml:space="preserve"> til </w:t>
      </w:r>
      <w:r w:rsidR="007B30C7">
        <w:t xml:space="preserve">et ark i </w:t>
      </w:r>
      <w:r w:rsidR="0010277E">
        <w:t>FO3</w:t>
      </w:r>
      <w:r w:rsidR="00E21621">
        <w:t>.</w:t>
      </w:r>
      <w:r>
        <w:t xml:space="preserve"> </w:t>
      </w:r>
      <w:r w:rsidR="004D518F">
        <w:t>Der er t</w:t>
      </w:r>
      <w:r w:rsidR="00E21621">
        <w:t>o metoder:</w:t>
      </w:r>
    </w:p>
    <w:p w:rsidR="00E21621" w:rsidRDefault="00E21621" w:rsidP="00881E31">
      <w:pPr>
        <w:pStyle w:val="Opstilling-tal"/>
        <w:numPr>
          <w:ilvl w:val="0"/>
          <w:numId w:val="17"/>
        </w:numPr>
      </w:pPr>
      <w:r>
        <w:lastRenderedPageBreak/>
        <w:t>Kopier data til nye rækker</w:t>
      </w:r>
    </w:p>
    <w:p w:rsidR="00E21621" w:rsidRDefault="00E21621" w:rsidP="00881E31">
      <w:pPr>
        <w:pStyle w:val="Opstilling-tal"/>
        <w:numPr>
          <w:ilvl w:val="0"/>
          <w:numId w:val="17"/>
        </w:numPr>
      </w:pPr>
      <w:r>
        <w:t>Kopier data til eksisterende rækker</w:t>
      </w:r>
      <w:r w:rsidR="004D518F">
        <w:t>.</w:t>
      </w:r>
    </w:p>
    <w:p w:rsidR="00E21621" w:rsidRDefault="00E21621" w:rsidP="00E21621">
      <w:pPr>
        <w:pStyle w:val="PunktNiveau1"/>
        <w:spacing w:line="240" w:lineRule="exact"/>
        <w:ind w:left="266" w:hanging="266"/>
      </w:pPr>
    </w:p>
    <w:p w:rsidR="00655532" w:rsidRDefault="004301D4" w:rsidP="007F7681">
      <w:r>
        <w:t>I begge tilfælde skal du være opmærksom på</w:t>
      </w:r>
      <w:r w:rsidR="00655532">
        <w:t>, hvilket sprog i FO3</w:t>
      </w:r>
      <w:r w:rsidR="009B60FA">
        <w:t xml:space="preserve"> du bruger, da komma og punktum oversættes forskelligt alt efter sproget</w:t>
      </w:r>
      <w:r w:rsidR="00BE7C93">
        <w:t xml:space="preserve"> (sproget, der anvendes i Excel, er dog uden betydning</w:t>
      </w:r>
      <w:r w:rsidR="006F662D">
        <w:t>)</w:t>
      </w:r>
      <w:r w:rsidR="009B60FA">
        <w:t>:</w:t>
      </w:r>
    </w:p>
    <w:tbl>
      <w:tblPr>
        <w:tblStyle w:val="Nationalbanktabel"/>
        <w:tblW w:w="6946" w:type="dxa"/>
        <w:tblBorders>
          <w:bottom w:val="none" w:sz="0" w:space="0" w:color="auto"/>
          <w:insideH w:val="none" w:sz="0" w:space="0" w:color="auto"/>
          <w:insideV w:val="single" w:sz="4" w:space="0" w:color="979797"/>
        </w:tblBorders>
        <w:tblLayout w:type="fixed"/>
        <w:tblCellMar>
          <w:left w:w="85" w:type="dxa"/>
        </w:tblCellMar>
        <w:tblLook w:val="0680" w:firstRow="0" w:lastRow="0" w:firstColumn="1" w:lastColumn="0" w:noHBand="1" w:noVBand="1"/>
      </w:tblPr>
      <w:tblGrid>
        <w:gridCol w:w="2637"/>
        <w:gridCol w:w="2154"/>
        <w:gridCol w:w="2155"/>
      </w:tblGrid>
      <w:tr w:rsidR="002914B9" w:rsidTr="00FD06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  <w:tcBorders>
              <w:top w:val="single" w:sz="4" w:space="0" w:color="979797"/>
              <w:bottom w:val="nil"/>
              <w:right w:val="single" w:sz="4" w:space="0" w:color="979797"/>
            </w:tcBorders>
            <w:shd w:val="clear" w:color="auto" w:fill="auto"/>
            <w:tcMar>
              <w:top w:w="113" w:type="dxa"/>
              <w:left w:w="0" w:type="dxa"/>
              <w:bottom w:w="57" w:type="dxa"/>
            </w:tcMar>
          </w:tcPr>
          <w:p w:rsidR="002914B9" w:rsidRDefault="002914B9" w:rsidP="002914B9">
            <w:pPr>
              <w:pStyle w:val="Tabeloverskriftvenstre"/>
            </w:pPr>
            <w:bookmarkStart w:id="39" w:name="Celle1" w:colFirst="0" w:colLast="0"/>
          </w:p>
        </w:tc>
        <w:tc>
          <w:tcPr>
            <w:tcW w:w="4309" w:type="dxa"/>
            <w:gridSpan w:val="2"/>
            <w:tcBorders>
              <w:top w:val="single" w:sz="4" w:space="0" w:color="979797"/>
              <w:left w:val="single" w:sz="4" w:space="0" w:color="979797"/>
              <w:bottom w:val="single" w:sz="4" w:space="0" w:color="979797"/>
            </w:tcBorders>
            <w:shd w:val="clear" w:color="auto" w:fill="auto"/>
            <w:tcMar>
              <w:top w:w="113" w:type="dxa"/>
              <w:bottom w:w="57" w:type="dxa"/>
            </w:tcMar>
          </w:tcPr>
          <w:p w:rsidR="002914B9" w:rsidRDefault="002914B9" w:rsidP="002914B9">
            <w:pPr>
              <w:pStyle w:val="Tabeloverskriftvenst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FO3-sprog</w:t>
            </w:r>
          </w:p>
        </w:tc>
      </w:tr>
      <w:bookmarkEnd w:id="39"/>
      <w:tr w:rsidR="002914B9" w:rsidTr="00FD06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  <w:tcBorders>
              <w:top w:val="nil"/>
              <w:bottom w:val="single" w:sz="4" w:space="0" w:color="979797"/>
            </w:tcBorders>
            <w:shd w:val="clear" w:color="auto" w:fill="auto"/>
            <w:tcMar>
              <w:top w:w="34" w:type="dxa"/>
              <w:left w:w="0" w:type="dxa"/>
              <w:bottom w:w="17" w:type="dxa"/>
            </w:tcMar>
          </w:tcPr>
          <w:p w:rsidR="002914B9" w:rsidRDefault="002914B9" w:rsidP="002914B9">
            <w:pPr>
              <w:pStyle w:val="Tabeloverskriftvenstre"/>
              <w:jc w:val="right"/>
            </w:pPr>
          </w:p>
        </w:tc>
        <w:tc>
          <w:tcPr>
            <w:tcW w:w="2154" w:type="dxa"/>
            <w:tcBorders>
              <w:top w:val="nil"/>
              <w:bottom w:val="single" w:sz="4" w:space="0" w:color="979797"/>
            </w:tcBorders>
            <w:shd w:val="clear" w:color="auto" w:fill="auto"/>
          </w:tcPr>
          <w:p w:rsidR="002914B9" w:rsidRDefault="002914B9" w:rsidP="002914B9">
            <w:pPr>
              <w:pStyle w:val="Tabeloverskriftvenst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Dansk</w:t>
            </w:r>
          </w:p>
        </w:tc>
        <w:tc>
          <w:tcPr>
            <w:tcW w:w="2155" w:type="dxa"/>
            <w:tcBorders>
              <w:top w:val="nil"/>
              <w:bottom w:val="single" w:sz="4" w:space="0" w:color="979797"/>
            </w:tcBorders>
            <w:shd w:val="clear" w:color="auto" w:fill="auto"/>
          </w:tcPr>
          <w:p w:rsidR="002914B9" w:rsidRDefault="002914B9" w:rsidP="002914B9">
            <w:pPr>
              <w:pStyle w:val="Tabeloverskriftvenst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Engelsk</w:t>
            </w:r>
          </w:p>
        </w:tc>
      </w:tr>
      <w:tr w:rsidR="002914B9" w:rsidTr="00FD060B">
        <w:tblPrEx>
          <w:tblBorders>
            <w:bottom w:val="single" w:sz="4" w:space="0" w:color="CBCBCB"/>
            <w:insideH w:val="single" w:sz="4" w:space="0" w:color="CBCBCB"/>
            <w:insideV w:val="none" w:sz="0" w:space="0" w:color="auto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  <w:tcMar>
              <w:left w:w="0" w:type="dxa"/>
            </w:tcMar>
          </w:tcPr>
          <w:p w:rsidR="002914B9" w:rsidRDefault="002914B9" w:rsidP="002914B9">
            <w:pPr>
              <w:pStyle w:val="Tabeltekst"/>
            </w:pPr>
            <w:bookmarkStart w:id="40" w:name="Afsnitstegn"/>
            <w:bookmarkEnd w:id="40"/>
            <w:r>
              <w:t>Et punktum i Excel oversættes til</w:t>
            </w:r>
          </w:p>
        </w:tc>
        <w:tc>
          <w:tcPr>
            <w:tcW w:w="2154" w:type="dxa"/>
          </w:tcPr>
          <w:p w:rsidR="002914B9" w:rsidRDefault="002914B9" w:rsidP="002914B9">
            <w:pPr>
              <w:pStyle w:val="Tabelt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Tusindtalsseparator</w:t>
            </w:r>
          </w:p>
        </w:tc>
        <w:tc>
          <w:tcPr>
            <w:tcW w:w="2155" w:type="dxa"/>
          </w:tcPr>
          <w:p w:rsidR="002914B9" w:rsidRDefault="002914B9" w:rsidP="002914B9">
            <w:pPr>
              <w:pStyle w:val="Tabelt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Decimalseparator</w:t>
            </w:r>
          </w:p>
        </w:tc>
      </w:tr>
      <w:tr w:rsidR="002914B9" w:rsidTr="00FD060B">
        <w:tblPrEx>
          <w:tblBorders>
            <w:bottom w:val="single" w:sz="4" w:space="0" w:color="CBCBCB"/>
            <w:insideH w:val="single" w:sz="4" w:space="0" w:color="CBCBCB"/>
            <w:insideV w:val="none" w:sz="0" w:space="0" w:color="auto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  <w:tcMar>
              <w:left w:w="0" w:type="dxa"/>
            </w:tcMar>
          </w:tcPr>
          <w:p w:rsidR="002914B9" w:rsidRDefault="002914B9" w:rsidP="002914B9">
            <w:pPr>
              <w:pStyle w:val="Tabeltekst"/>
            </w:pPr>
            <w:r>
              <w:t>Et komma i Excel oversættes til</w:t>
            </w:r>
          </w:p>
        </w:tc>
        <w:tc>
          <w:tcPr>
            <w:tcW w:w="2154" w:type="dxa"/>
          </w:tcPr>
          <w:p w:rsidR="002914B9" w:rsidRDefault="002914B9" w:rsidP="002914B9">
            <w:pPr>
              <w:pStyle w:val="Tabelt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Decimalseparator</w:t>
            </w:r>
          </w:p>
        </w:tc>
        <w:tc>
          <w:tcPr>
            <w:tcW w:w="2155" w:type="dxa"/>
          </w:tcPr>
          <w:p w:rsidR="002914B9" w:rsidRDefault="002914B9" w:rsidP="002914B9">
            <w:pPr>
              <w:pStyle w:val="Tabelt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Tusindtalsseparator</w:t>
            </w:r>
          </w:p>
        </w:tc>
      </w:tr>
    </w:tbl>
    <w:p w:rsidR="0013393A" w:rsidRDefault="0013393A" w:rsidP="00FD060B">
      <w:pPr>
        <w:pStyle w:val="Afstandfrafsnit"/>
      </w:pPr>
      <w:r w:rsidRPr="000D4E3B">
        <w:t>Derudover</w:t>
      </w:r>
      <w:r>
        <w:t xml:space="preserve"> skal du være opmærksom på, at en dato i Excel har formatet DD-MM-YYYY, mens datoformatet i FO3 er YYYY-MM-DD. For at kopiere e</w:t>
      </w:r>
      <w:r w:rsidR="00D96E37">
        <w:t>n</w:t>
      </w:r>
      <w:r>
        <w:t xml:space="preserve"> dato fra Excel til FO3 kræver det derfor</w:t>
      </w:r>
      <w:r w:rsidR="002914B9">
        <w:t>, at du ændrer</w:t>
      </w:r>
      <w:r>
        <w:t xml:space="preserve"> formatet</w:t>
      </w:r>
      <w:r w:rsidR="00D96E37">
        <w:t xml:space="preserve"> i Excel</w:t>
      </w:r>
      <w:r>
        <w:t xml:space="preserve">. </w:t>
      </w:r>
    </w:p>
    <w:p w:rsidR="00187882" w:rsidRDefault="00DA5556" w:rsidP="00DA5556">
      <w:pPr>
        <w:pStyle w:val="Overskrift3"/>
      </w:pPr>
      <w:bookmarkStart w:id="41" w:name="_Ref528689715"/>
      <w:bookmarkStart w:id="42" w:name="_Ref528689845"/>
      <w:bookmarkStart w:id="43" w:name="_Toc528699452"/>
      <w:r>
        <w:t>Kopier data til nye rækker</w:t>
      </w:r>
      <w:bookmarkEnd w:id="41"/>
      <w:bookmarkEnd w:id="42"/>
      <w:bookmarkEnd w:id="43"/>
    </w:p>
    <w:p w:rsidR="00B6087A" w:rsidRDefault="00BC107E" w:rsidP="007F7681">
      <w:r>
        <w:t>Markér data i dit Excel-dokument</w:t>
      </w:r>
      <w:r w:rsidR="002914B9">
        <w:t>,</w:t>
      </w:r>
      <w:r>
        <w:t xml:space="preserve"> og </w:t>
      </w:r>
      <w:r w:rsidR="002914B9">
        <w:t xml:space="preserve">vælg </w:t>
      </w:r>
      <w:r>
        <w:t xml:space="preserve">kopier. Markeringen af antal kolonner i Excel </w:t>
      </w:r>
      <w:r w:rsidR="004301D4">
        <w:t xml:space="preserve">må maksimalt være </w:t>
      </w:r>
      <w:r w:rsidR="00E21621">
        <w:t xml:space="preserve">lig med </w:t>
      </w:r>
      <w:r w:rsidR="004301D4">
        <w:t xml:space="preserve">antal </w:t>
      </w:r>
      <w:r>
        <w:t xml:space="preserve">kolonner i arket. </w:t>
      </w:r>
      <w:r w:rsidR="004301D4">
        <w:t>Markeringen bliver indlæst fra venstre mod højre</w:t>
      </w:r>
      <w:r w:rsidR="00D96E37">
        <w:t xml:space="preserve"> startende i første kolonne</w:t>
      </w:r>
      <w:r w:rsidR="00E21621">
        <w:t xml:space="preserve">, så hvis du har </w:t>
      </w:r>
      <w:r w:rsidR="004301D4">
        <w:t>markeret færre kolonner i Excel</w:t>
      </w:r>
      <w:r w:rsidR="00F81E82">
        <w:t>,</w:t>
      </w:r>
      <w:r w:rsidR="004301D4">
        <w:t xml:space="preserve"> end der er i arket</w:t>
      </w:r>
      <w:r w:rsidR="008B5E19">
        <w:t>,</w:t>
      </w:r>
      <w:r w:rsidR="004301D4">
        <w:t xml:space="preserve"> bliver d</w:t>
      </w:r>
      <w:r w:rsidR="008B5E19">
        <w:t xml:space="preserve">e sidste kolonner </w:t>
      </w:r>
      <w:r w:rsidR="004301D4">
        <w:t xml:space="preserve">indlæst som tomme </w:t>
      </w:r>
      <w:r w:rsidR="00375A44">
        <w:t>felter</w:t>
      </w:r>
      <w:r w:rsidR="004301D4">
        <w:t xml:space="preserve">. </w:t>
      </w:r>
      <w:r>
        <w:t xml:space="preserve">Klik i et vilkårligt felt </w:t>
      </w:r>
      <w:r w:rsidR="007407F2">
        <w:t>i den række i</w:t>
      </w:r>
      <w:r>
        <w:t xml:space="preserve"> arket i </w:t>
      </w:r>
      <w:r w:rsidR="0010277E">
        <w:t>FO3</w:t>
      </w:r>
      <w:r w:rsidR="007407F2">
        <w:t xml:space="preserve">, </w:t>
      </w:r>
      <w:r w:rsidR="00F81E82">
        <w:t xml:space="preserve">som </w:t>
      </w:r>
      <w:r w:rsidR="007407F2">
        <w:t>du vil sætte dine rækker ind under.</w:t>
      </w:r>
      <w:r>
        <w:t xml:space="preserve"> </w:t>
      </w:r>
      <w:r w:rsidR="002914B9">
        <w:t>Vælg så i</w:t>
      </w:r>
      <w:r w:rsidR="00D677F1">
        <w:t xml:space="preserve"> højremenuen </w:t>
      </w:r>
      <w:r>
        <w:t xml:space="preserve">"Indsæt rækker fra udklipsholder i nye rækker". </w:t>
      </w:r>
    </w:p>
    <w:p w:rsidR="00B6087A" w:rsidRDefault="00B6087A" w:rsidP="007F7681">
      <w:r>
        <w:rPr>
          <w:noProof/>
        </w:rPr>
        <w:drawing>
          <wp:inline distT="0" distB="0" distL="0" distR="0" wp14:anchorId="79DB158B" wp14:editId="64D67DB7">
            <wp:extent cx="6069600" cy="1641600"/>
            <wp:effectExtent l="0" t="0" r="762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el4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6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19" w:rsidRDefault="00712766" w:rsidP="007F7681">
      <w:r>
        <w:t xml:space="preserve">Der </w:t>
      </w:r>
      <w:r w:rsidR="00921A2D">
        <w:t xml:space="preserve">vises </w:t>
      </w:r>
      <w:r>
        <w:t xml:space="preserve">nu et dialogvindue, hvor du bliver </w:t>
      </w:r>
      <w:r w:rsidR="00BC107E">
        <w:t>bedt om at trykke Ctrl + v</w:t>
      </w:r>
      <w:r w:rsidR="00E62532">
        <w:t xml:space="preserve"> på dit tastatur</w:t>
      </w:r>
      <w:r>
        <w:t xml:space="preserve"> (du skal ikke lukke vinduet ned, men </w:t>
      </w:r>
      <w:r w:rsidR="00255787">
        <w:t>trykke Ctrl + v</w:t>
      </w:r>
      <w:r w:rsidR="00D96E37">
        <w:t>,</w:t>
      </w:r>
      <w:r>
        <w:t xml:space="preserve"> mens det er åbent)</w:t>
      </w:r>
      <w:r w:rsidR="00F81E82">
        <w:t>,</w:t>
      </w:r>
      <w:r w:rsidR="00BC107E">
        <w:t xml:space="preserve"> </w:t>
      </w:r>
      <w:r w:rsidR="00F81E82">
        <w:t>og d</w:t>
      </w:r>
      <w:r w:rsidR="008B5E19">
        <w:t xml:space="preserve">er bliver </w:t>
      </w:r>
      <w:r>
        <w:t xml:space="preserve">herefter </w:t>
      </w:r>
      <w:r w:rsidR="008B5E19">
        <w:t>automatisk dannet det nødvendige antal rækker med data fra udklipsholderen</w:t>
      </w:r>
      <w:r w:rsidR="00F81E82">
        <w:t>:</w:t>
      </w:r>
    </w:p>
    <w:p w:rsidR="004301D4" w:rsidRDefault="00D677F1" w:rsidP="007F768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A1B7DD" wp14:editId="3E175FB8">
                <wp:simplePos x="0" y="0"/>
                <wp:positionH relativeFrom="column">
                  <wp:posOffset>2169795</wp:posOffset>
                </wp:positionH>
                <wp:positionV relativeFrom="paragraph">
                  <wp:posOffset>792425</wp:posOffset>
                </wp:positionV>
                <wp:extent cx="2600077" cy="333955"/>
                <wp:effectExtent l="0" t="0" r="10160" b="28575"/>
                <wp:wrapNone/>
                <wp:docPr id="61" name="Rektange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077" cy="333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957EE2" id="Rektangel 61" o:spid="_x0000_s1026" style="position:absolute;margin-left:170.85pt;margin-top:62.4pt;width:204.75pt;height:26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" filled="f" strokecolor="red" strokeweight="2pt"/>
            </w:pict>
          </mc:Fallback>
        </mc:AlternateContent>
      </w:r>
      <w:r w:rsidR="00EE418F">
        <w:rPr>
          <w:noProof/>
        </w:rPr>
        <w:drawing>
          <wp:inline distT="0" distB="0" distL="0" distR="0" wp14:anchorId="21BFE5CB" wp14:editId="59DF6F51">
            <wp:extent cx="6069600" cy="1612800"/>
            <wp:effectExtent l="0" t="0" r="7620" b="698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el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6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1D4">
        <w:t>Data kan ikke indlæses</w:t>
      </w:r>
      <w:r w:rsidR="003036A5">
        <w:t>,</w:t>
      </w:r>
      <w:r w:rsidR="004301D4">
        <w:t xml:space="preserve"> hvis:</w:t>
      </w:r>
    </w:p>
    <w:p w:rsidR="00187882" w:rsidRDefault="003036A5" w:rsidP="00185D09">
      <w:pPr>
        <w:pStyle w:val="Opstilling-punkttegn"/>
      </w:pPr>
      <w:r>
        <w:t>d</w:t>
      </w:r>
      <w:r w:rsidR="004301D4">
        <w:t xml:space="preserve">er </w:t>
      </w:r>
      <w:r w:rsidR="005C2612">
        <w:t xml:space="preserve">er </w:t>
      </w:r>
      <w:r w:rsidR="004301D4">
        <w:t>markere</w:t>
      </w:r>
      <w:r w:rsidR="005C2612">
        <w:t>t</w:t>
      </w:r>
      <w:r w:rsidR="004301D4">
        <w:t xml:space="preserve"> for mange kolonner i Ex</w:t>
      </w:r>
      <w:r w:rsidR="00E62532">
        <w:t>cel.</w:t>
      </w:r>
    </w:p>
    <w:p w:rsidR="004301D4" w:rsidRDefault="003036A5" w:rsidP="00185D09">
      <w:pPr>
        <w:pStyle w:val="Opstilling-punkttegn"/>
      </w:pPr>
      <w:r>
        <w:t>é</w:t>
      </w:r>
      <w:r w:rsidR="004301D4">
        <w:t xml:space="preserve">t </w:t>
      </w:r>
      <w:r w:rsidR="00E21621">
        <w:t xml:space="preserve">af de kopierede </w:t>
      </w:r>
      <w:r w:rsidR="004301D4">
        <w:t>felt</w:t>
      </w:r>
      <w:r w:rsidR="00E21621">
        <w:t>er</w:t>
      </w:r>
      <w:r w:rsidR="004301D4">
        <w:t xml:space="preserve"> har et forkert format.</w:t>
      </w:r>
    </w:p>
    <w:p w:rsidR="00A1642D" w:rsidRDefault="00DA5556" w:rsidP="00DA5556">
      <w:pPr>
        <w:pStyle w:val="Overskrift3"/>
      </w:pPr>
      <w:bookmarkStart w:id="44" w:name="_Toc528699453"/>
      <w:r>
        <w:t>Kopier data til eksisterende rækker</w:t>
      </w:r>
      <w:bookmarkEnd w:id="44"/>
      <w:r>
        <w:t xml:space="preserve"> </w:t>
      </w:r>
    </w:p>
    <w:p w:rsidR="0040047C" w:rsidRDefault="007407F2" w:rsidP="007407F2">
      <w:r>
        <w:t>Markér data i dit Excel-dokument</w:t>
      </w:r>
      <w:r w:rsidR="002914B9">
        <w:t>,</w:t>
      </w:r>
      <w:r>
        <w:t xml:space="preserve"> og </w:t>
      </w:r>
      <w:r w:rsidR="002914B9">
        <w:t xml:space="preserve">vælg </w:t>
      </w:r>
      <w:r>
        <w:t xml:space="preserve">kopier. </w:t>
      </w:r>
      <w:r w:rsidR="009220CC">
        <w:t xml:space="preserve">Hvis du </w:t>
      </w:r>
      <w:r w:rsidR="00AA1CBC">
        <w:t>vil</w:t>
      </w:r>
      <w:r w:rsidR="009220CC">
        <w:t xml:space="preserve"> kopiere over 100 rækker, kan denne metode ikke bruges</w:t>
      </w:r>
      <w:r w:rsidR="00AE6C67">
        <w:t>;</w:t>
      </w:r>
      <w:r w:rsidR="009220CC">
        <w:t xml:space="preserve"> du skal i stedet bruge metoden beskrevet i afsnit </w:t>
      </w:r>
      <w:r w:rsidR="000B68C1">
        <w:fldChar w:fldCharType="begin"/>
      </w:r>
      <w:r w:rsidR="000B68C1">
        <w:instrText xml:space="preserve"> REF _Ref528689845 \r \h </w:instrText>
      </w:r>
      <w:r w:rsidR="000B68C1">
        <w:fldChar w:fldCharType="separate"/>
      </w:r>
      <w:r w:rsidR="00805E4F">
        <w:t>6.2.1</w:t>
      </w:r>
      <w:r w:rsidR="000B68C1">
        <w:fldChar w:fldCharType="end"/>
      </w:r>
      <w:r w:rsidR="009220CC">
        <w:t xml:space="preserve">. </w:t>
      </w:r>
      <w:r>
        <w:t>Markeringen af antal kolonner i Excel må maksimalt være</w:t>
      </w:r>
      <w:r w:rsidR="00E21621">
        <w:t xml:space="preserve"> lig med</w:t>
      </w:r>
      <w:r>
        <w:t xml:space="preserve"> antal kolonner i arket. Klik i det felt i arket, som er det første felt, du vil indsætte data</w:t>
      </w:r>
      <w:r w:rsidR="00F81E82">
        <w:t xml:space="preserve"> i</w:t>
      </w:r>
      <w:r>
        <w:t>. Tryk Ctrl + v på dit tastatur</w:t>
      </w:r>
      <w:r w:rsidR="0040047C">
        <w:t xml:space="preserve">, </w:t>
      </w:r>
      <w:r w:rsidR="00F81E82">
        <w:t>og</w:t>
      </w:r>
      <w:r w:rsidR="00E21621">
        <w:t xml:space="preserve"> data fra din</w:t>
      </w:r>
      <w:r w:rsidR="0040047C">
        <w:t xml:space="preserve"> udklipsholder bliver sat ind</w:t>
      </w:r>
      <w:r>
        <w:t xml:space="preserve">. </w:t>
      </w:r>
      <w:r w:rsidR="00EE418F">
        <w:t>Hvis d</w:t>
      </w:r>
      <w:r w:rsidR="00F81E82">
        <w:t>u</w:t>
      </w:r>
      <w:r w:rsidR="00EE418F">
        <w:t xml:space="preserve"> </w:t>
      </w:r>
      <w:r w:rsidR="00F81E82">
        <w:t xml:space="preserve">har </w:t>
      </w:r>
      <w:r w:rsidR="00EE418F">
        <w:t>marker</w:t>
      </w:r>
      <w:r w:rsidR="00F81E82">
        <w:t>et</w:t>
      </w:r>
      <w:r w:rsidR="00EE418F">
        <w:t xml:space="preserve"> allerede udfyldte felter</w:t>
      </w:r>
      <w:r w:rsidR="00F81E82">
        <w:t>,</w:t>
      </w:r>
      <w:r w:rsidR="00EE418F">
        <w:t xml:space="preserve"> overskrives de.</w:t>
      </w:r>
    </w:p>
    <w:p w:rsidR="00103115" w:rsidRDefault="00103115" w:rsidP="007407F2">
      <w:r>
        <w:rPr>
          <w:noProof/>
        </w:rPr>
        <w:drawing>
          <wp:inline distT="0" distB="0" distL="0" distR="0" wp14:anchorId="6BBE56B5" wp14:editId="00114742">
            <wp:extent cx="6069600" cy="2797200"/>
            <wp:effectExtent l="0" t="0" r="7620" b="317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el9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600" cy="27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61" w:rsidRDefault="0040047C" w:rsidP="007407F2">
      <w:r>
        <w:t>Hvis dine indsatte felter indeholder formatfejl, markeres felter</w:t>
      </w:r>
      <w:r w:rsidR="00F81E82">
        <w:t>ne</w:t>
      </w:r>
      <w:r>
        <w:t xml:space="preserve"> med rødt</w:t>
      </w:r>
      <w:r w:rsidR="00AE6C67">
        <w:t>,</w:t>
      </w:r>
      <w:r w:rsidR="003C4861">
        <w:t xml:space="preserve"> og </w:t>
      </w:r>
      <w:r w:rsidR="007B30C7">
        <w:t>i højremenuen vises knappen</w:t>
      </w:r>
      <w:r w:rsidR="003C4861">
        <w:t xml:space="preserve"> "Valideringsfejl – klik her for at fortryde". </w:t>
      </w:r>
    </w:p>
    <w:p w:rsidR="003C4861" w:rsidRDefault="003C4861" w:rsidP="007407F2">
      <w:r>
        <w:rPr>
          <w:noProof/>
        </w:rPr>
        <w:lastRenderedPageBreak/>
        <w:drawing>
          <wp:inline distT="0" distB="0" distL="0" distR="0" wp14:anchorId="31E758DD" wp14:editId="1348DE5F">
            <wp:extent cx="4552950" cy="1442233"/>
            <wp:effectExtent l="0" t="0" r="0" b="5715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el10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017" cy="14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42D" w:rsidRPr="007F7681" w:rsidRDefault="00B54A70" w:rsidP="006C1AFD">
      <w:pPr>
        <w:ind w:right="-86"/>
      </w:pPr>
      <w:r>
        <w:t>Når du</w:t>
      </w:r>
      <w:r w:rsidR="003C4861">
        <w:t xml:space="preserve"> trykke</w:t>
      </w:r>
      <w:r>
        <w:t>r</w:t>
      </w:r>
      <w:r w:rsidR="003C4861">
        <w:t xml:space="preserve"> på "Valideringsfejl – klik her for at fortryde"</w:t>
      </w:r>
      <w:r>
        <w:t>,</w:t>
      </w:r>
      <w:r w:rsidR="003C4861">
        <w:t xml:space="preserve"> slettes alle felter med valideringsfejl, mens de indsatte felter uden formatfejl beholdes.</w:t>
      </w:r>
    </w:p>
    <w:p w:rsidR="00121A14" w:rsidRPr="00D32BC8" w:rsidRDefault="00121A14" w:rsidP="00121A14">
      <w:pPr>
        <w:pStyle w:val="Overskrift2"/>
      </w:pPr>
      <w:bookmarkStart w:id="45" w:name="_Ref528689754"/>
      <w:bookmarkStart w:id="46" w:name="_Toc528699454"/>
      <w:r w:rsidRPr="00D32BC8">
        <w:t xml:space="preserve">Indlæs data fra </w:t>
      </w:r>
      <w:r w:rsidR="004D518F" w:rsidRPr="00D32BC8">
        <w:t xml:space="preserve">en </w:t>
      </w:r>
      <w:r w:rsidRPr="00D32BC8">
        <w:t>XML-fil</w:t>
      </w:r>
      <w:bookmarkEnd w:id="45"/>
      <w:bookmarkEnd w:id="46"/>
    </w:p>
    <w:p w:rsidR="00121A14" w:rsidRDefault="00BE7903" w:rsidP="00121A14">
      <w:r>
        <w:t xml:space="preserve">Du kan indlæse </w:t>
      </w:r>
      <w:r w:rsidR="00B54A70">
        <w:t xml:space="preserve">enten </w:t>
      </w:r>
      <w:r>
        <w:t>en fuld eller en delvis XML-indberetning</w:t>
      </w:r>
      <w:r w:rsidR="00DA5EFF">
        <w:t xml:space="preserve"> i en tom kladde</w:t>
      </w:r>
      <w:r>
        <w:t>.</w:t>
      </w:r>
      <w:r w:rsidR="00DA5EFF">
        <w:t xml:space="preserve"> I begge tilfælde kan du bruge metoden </w:t>
      </w:r>
      <w:r w:rsidR="00DA5EFF" w:rsidRPr="00323A0B">
        <w:t xml:space="preserve">beskrevet i afsnit </w:t>
      </w:r>
      <w:r w:rsidR="000B68C1">
        <w:fldChar w:fldCharType="begin"/>
      </w:r>
      <w:r w:rsidR="000B68C1">
        <w:instrText xml:space="preserve"> REF _Ref528689869 \r \h </w:instrText>
      </w:r>
      <w:r w:rsidR="000B68C1">
        <w:fldChar w:fldCharType="separate"/>
      </w:r>
      <w:r w:rsidR="00805E4F">
        <w:t>5.2</w:t>
      </w:r>
      <w:r w:rsidR="000B68C1">
        <w:fldChar w:fldCharType="end"/>
      </w:r>
      <w:r w:rsidR="00DA5EFF" w:rsidRPr="00323A0B">
        <w:t>.</w:t>
      </w:r>
      <w:r w:rsidR="00DA5EFF">
        <w:t xml:space="preserve"> </w:t>
      </w:r>
    </w:p>
    <w:p w:rsidR="00DA5EFF" w:rsidRDefault="00DA5EFF" w:rsidP="00121A14">
      <w:r>
        <w:t xml:space="preserve">Hvis du </w:t>
      </w:r>
      <w:r w:rsidR="00AA1CBC">
        <w:t>vil</w:t>
      </w:r>
      <w:r>
        <w:t xml:space="preserve"> indlæse en delvis XML-indberetning i en eksisterende kladde, </w:t>
      </w:r>
      <w:r w:rsidR="00AE6C67">
        <w:t>kan du også det</w:t>
      </w:r>
      <w:r>
        <w:t xml:space="preserve">. </w:t>
      </w:r>
      <w:r w:rsidR="00C17D71">
        <w:t>Å</w:t>
      </w:r>
      <w:r>
        <w:t>bn kladden</w:t>
      </w:r>
      <w:r w:rsidR="00AE6C67">
        <w:t>,</w:t>
      </w:r>
      <w:r w:rsidR="00C17D71">
        <w:t xml:space="preserve"> og </w:t>
      </w:r>
      <w:r w:rsidR="00AE6C67">
        <w:t xml:space="preserve">vælg </w:t>
      </w:r>
      <w:r w:rsidR="00E62532">
        <w:t xml:space="preserve">i højremenuen </w:t>
      </w:r>
      <w:r>
        <w:t>"Indlæs data fra XML". Herefter skal du angive stien for XML-fil</w:t>
      </w:r>
      <w:r w:rsidR="003036A5">
        <w:t>en</w:t>
      </w:r>
      <w:r>
        <w:t xml:space="preserve">. </w:t>
      </w:r>
      <w:r w:rsidR="00C17D71">
        <w:t xml:space="preserve">Når du </w:t>
      </w:r>
      <w:r w:rsidR="00AC0214">
        <w:t>importere</w:t>
      </w:r>
      <w:r w:rsidR="00C17D71">
        <w:t>r</w:t>
      </w:r>
      <w:r w:rsidR="00AC0214">
        <w:t xml:space="preserve"> en delvis XML-indberetning</w:t>
      </w:r>
      <w:r w:rsidR="00C17D71">
        <w:t>,</w:t>
      </w:r>
      <w:r w:rsidR="00AC0214">
        <w:t xml:space="preserve"> skal du være opmærksom på</w:t>
      </w:r>
      <w:r w:rsidR="003036A5">
        <w:t xml:space="preserve"> følgende</w:t>
      </w:r>
      <w:r w:rsidR="00AC0214">
        <w:t>:</w:t>
      </w:r>
    </w:p>
    <w:p w:rsidR="00AC0214" w:rsidRDefault="00AC0214" w:rsidP="00185D09">
      <w:pPr>
        <w:pStyle w:val="Opstilling-punkttegn"/>
      </w:pPr>
      <w:r>
        <w:t xml:space="preserve">Hvis XML-filen indeholder data til </w:t>
      </w:r>
      <w:r w:rsidR="00E21621">
        <w:t>et ark</w:t>
      </w:r>
      <w:r>
        <w:t xml:space="preserve">, der kun kan indeholde et fast antal rækker, overskrives data, hvis </w:t>
      </w:r>
      <w:r w:rsidRPr="003036A5">
        <w:t>de</w:t>
      </w:r>
      <w:r>
        <w:t xml:space="preserve"> allerede eksisterer</w:t>
      </w:r>
    </w:p>
    <w:p w:rsidR="00AC0214" w:rsidRDefault="00AC0214" w:rsidP="00185D09">
      <w:pPr>
        <w:pStyle w:val="Opstilling-punkttegn"/>
      </w:pPr>
      <w:r>
        <w:t xml:space="preserve">Hvis </w:t>
      </w:r>
      <w:r w:rsidR="00E21621">
        <w:t>XML-filen indeholder data til et ark</w:t>
      </w:r>
      <w:r>
        <w:t xml:space="preserve">, hvor der ikke er nogen restriktioner på antallet af rækker, tilføjes data til </w:t>
      </w:r>
      <w:r w:rsidR="008A44EC">
        <w:t>arket</w:t>
      </w:r>
      <w:r>
        <w:t xml:space="preserve"> uden at overskrive </w:t>
      </w:r>
      <w:r w:rsidRPr="003036A5">
        <w:t>de</w:t>
      </w:r>
      <w:r>
        <w:t xml:space="preserve"> eksisterende data. </w:t>
      </w:r>
    </w:p>
    <w:p w:rsidR="000758DC" w:rsidRPr="00323A0B" w:rsidRDefault="000758DC" w:rsidP="000758DC">
      <w:pPr>
        <w:pStyle w:val="Overskrift1"/>
      </w:pPr>
      <w:bookmarkStart w:id="47" w:name="_Ref528689597"/>
      <w:bookmarkStart w:id="48" w:name="_Ref528689803"/>
      <w:bookmarkStart w:id="49" w:name="_Toc528699455"/>
      <w:r w:rsidRPr="00323A0B">
        <w:t xml:space="preserve">Ret </w:t>
      </w:r>
      <w:r w:rsidR="00D32BC8">
        <w:t xml:space="preserve">en </w:t>
      </w:r>
      <w:r w:rsidRPr="00323A0B">
        <w:t>indsendt indberetning (erstatningsindberetning)</w:t>
      </w:r>
      <w:bookmarkEnd w:id="47"/>
      <w:bookmarkEnd w:id="48"/>
      <w:bookmarkEnd w:id="49"/>
    </w:p>
    <w:p w:rsidR="00AE57C8" w:rsidRPr="00323A0B" w:rsidRDefault="00AE57C8" w:rsidP="00882FA2">
      <w:r w:rsidRPr="00323A0B">
        <w:t xml:space="preserve">Skal </w:t>
      </w:r>
      <w:r w:rsidR="00D32BC8">
        <w:t>du</w:t>
      </w:r>
      <w:r w:rsidR="00D32BC8" w:rsidRPr="00323A0B">
        <w:t xml:space="preserve"> </w:t>
      </w:r>
      <w:r w:rsidRPr="00323A0B">
        <w:t>indsende en erstatningsindberetning</w:t>
      </w:r>
      <w:r w:rsidR="00D32BC8">
        <w:t>,</w:t>
      </w:r>
      <w:r w:rsidRPr="00323A0B">
        <w:t xml:space="preserve"> har </w:t>
      </w:r>
      <w:r w:rsidR="00D32BC8">
        <w:t xml:space="preserve">du </w:t>
      </w:r>
      <w:r w:rsidRPr="00323A0B">
        <w:t>de samme muligheder</w:t>
      </w:r>
      <w:r w:rsidR="00D32BC8">
        <w:t>,</w:t>
      </w:r>
      <w:r w:rsidRPr="00323A0B">
        <w:t xml:space="preserve"> som</w:t>
      </w:r>
      <w:r w:rsidR="009266B5" w:rsidRPr="00323A0B">
        <w:t xml:space="preserve"> når </w:t>
      </w:r>
      <w:r w:rsidR="00D32BC8">
        <w:t xml:space="preserve">du </w:t>
      </w:r>
      <w:r w:rsidR="009266B5" w:rsidRPr="00323A0B">
        <w:t>indsende</w:t>
      </w:r>
      <w:r w:rsidR="00D32BC8">
        <w:t>r</w:t>
      </w:r>
      <w:r w:rsidRPr="00323A0B">
        <w:t xml:space="preserve"> en indberetning:</w:t>
      </w:r>
    </w:p>
    <w:p w:rsidR="00AE57C8" w:rsidRPr="00323A0B" w:rsidRDefault="00AE57C8" w:rsidP="00185D09">
      <w:pPr>
        <w:pStyle w:val="Opstilling-punkttegn"/>
      </w:pPr>
      <w:r w:rsidRPr="00A61C76">
        <w:rPr>
          <w:i/>
        </w:rPr>
        <w:t>Forsiden</w:t>
      </w:r>
      <w:r w:rsidRPr="00A61C76">
        <w:t>:</w:t>
      </w:r>
      <w:r w:rsidRPr="00323A0B">
        <w:t xml:space="preserve"> Hvis du har en fuld og </w:t>
      </w:r>
      <w:r w:rsidR="007B30C7">
        <w:t>korrekt</w:t>
      </w:r>
      <w:r w:rsidRPr="00323A0B">
        <w:t xml:space="preserve"> XML-indberetning</w:t>
      </w:r>
      <w:r w:rsidR="003036A5">
        <w:t>,</w:t>
      </w:r>
      <w:r w:rsidR="00D96E37">
        <w:t xml:space="preserve"> hvor rettelserne er lavet direkte i XML-filen,</w:t>
      </w:r>
      <w:r w:rsidRPr="00323A0B">
        <w:t xml:space="preserve"> kan du </w:t>
      </w:r>
      <w:r w:rsidR="00AE6C67">
        <w:t xml:space="preserve">indsende den </w:t>
      </w:r>
      <w:r w:rsidRPr="00323A0B">
        <w:t>via f</w:t>
      </w:r>
      <w:r w:rsidR="00643936" w:rsidRPr="00323A0B">
        <w:t>orsiden</w:t>
      </w:r>
      <w:r w:rsidR="002269CA">
        <w:t xml:space="preserve">, se afsnit </w:t>
      </w:r>
      <w:r w:rsidR="000B68C1">
        <w:fldChar w:fldCharType="begin"/>
      </w:r>
      <w:r w:rsidR="000B68C1">
        <w:instrText xml:space="preserve"> REF _Ref528689886 \r \h </w:instrText>
      </w:r>
      <w:r w:rsidR="000B68C1">
        <w:fldChar w:fldCharType="separate"/>
      </w:r>
      <w:r w:rsidR="00805E4F">
        <w:t>5.1</w:t>
      </w:r>
      <w:r w:rsidR="000B68C1">
        <w:fldChar w:fldCharType="end"/>
      </w:r>
      <w:r w:rsidRPr="00323A0B">
        <w:t>.</w:t>
      </w:r>
      <w:r w:rsidR="00F60AD8" w:rsidRPr="00323A0B">
        <w:t xml:space="preserve"> Når </w:t>
      </w:r>
      <w:r w:rsidR="00D32BC8">
        <w:t xml:space="preserve">du vælger </w:t>
      </w:r>
      <w:r w:rsidR="00F60AD8" w:rsidRPr="00323A0B">
        <w:t>periode</w:t>
      </w:r>
      <w:r w:rsidR="00D32BC8">
        <w:t>,</w:t>
      </w:r>
      <w:r w:rsidR="00F60AD8" w:rsidRPr="00323A0B">
        <w:t xml:space="preserve"> skal </w:t>
      </w:r>
      <w:r w:rsidR="00D32BC8">
        <w:t xml:space="preserve">du </w:t>
      </w:r>
      <w:r w:rsidR="00F60AD8" w:rsidRPr="00323A0B">
        <w:t xml:space="preserve">huske at </w:t>
      </w:r>
      <w:r w:rsidR="00D32BC8">
        <w:t xml:space="preserve">sætte </w:t>
      </w:r>
      <w:r w:rsidR="00F60AD8" w:rsidRPr="00323A0B">
        <w:t>flueben i "Inkludér perioder med indsendte og godkendte rapporter".</w:t>
      </w:r>
    </w:p>
    <w:p w:rsidR="00F60AD8" w:rsidRPr="00323A0B" w:rsidRDefault="00AE57C8" w:rsidP="00185D09">
      <w:pPr>
        <w:pStyle w:val="Opstilling-punkttegn"/>
      </w:pPr>
      <w:r w:rsidRPr="00A61C76">
        <w:rPr>
          <w:i/>
        </w:rPr>
        <w:t>Indberet</w:t>
      </w:r>
      <w:r w:rsidR="00BE06E6">
        <w:rPr>
          <w:i/>
        </w:rPr>
        <w:t>tersiden</w:t>
      </w:r>
      <w:r w:rsidRPr="00A61C76">
        <w:t>:</w:t>
      </w:r>
      <w:r w:rsidRPr="00323A0B">
        <w:t xml:space="preserve"> Du kan oprette en ny kladde, som enten er tom, er udfyldt delvist eller </w:t>
      </w:r>
      <w:r w:rsidR="00D32BC8">
        <w:t xml:space="preserve">udfyldt </w:t>
      </w:r>
      <w:r w:rsidRPr="00323A0B">
        <w:t>helt ved brug af XML-filer</w:t>
      </w:r>
      <w:r w:rsidR="00F8208D">
        <w:t xml:space="preserve">, se afsnit </w:t>
      </w:r>
      <w:r w:rsidR="000B68C1">
        <w:fldChar w:fldCharType="begin"/>
      </w:r>
      <w:r w:rsidR="000B68C1">
        <w:instrText xml:space="preserve"> REF _Ref528689893 \r \h </w:instrText>
      </w:r>
      <w:r w:rsidR="000B68C1">
        <w:fldChar w:fldCharType="separate"/>
      </w:r>
      <w:r w:rsidR="00805E4F">
        <w:t>5.2</w:t>
      </w:r>
      <w:r w:rsidR="000B68C1">
        <w:fldChar w:fldCharType="end"/>
      </w:r>
      <w:r w:rsidRPr="00323A0B">
        <w:t>.</w:t>
      </w:r>
      <w:r w:rsidR="00F60AD8" w:rsidRPr="00323A0B">
        <w:t xml:space="preserve"> Når </w:t>
      </w:r>
      <w:r w:rsidR="00D32BC8">
        <w:t xml:space="preserve">du vælger </w:t>
      </w:r>
      <w:r w:rsidR="00F60AD8" w:rsidRPr="00323A0B">
        <w:t>periode</w:t>
      </w:r>
      <w:r w:rsidR="00D32BC8">
        <w:t>,</w:t>
      </w:r>
      <w:r w:rsidR="00F60AD8" w:rsidRPr="00323A0B">
        <w:t xml:space="preserve"> skal </w:t>
      </w:r>
      <w:r w:rsidR="00D32BC8">
        <w:t xml:space="preserve">du </w:t>
      </w:r>
      <w:r w:rsidR="00F60AD8" w:rsidRPr="00323A0B">
        <w:t xml:space="preserve">huske at </w:t>
      </w:r>
      <w:r w:rsidR="00D32BC8">
        <w:t xml:space="preserve">sætte </w:t>
      </w:r>
      <w:r w:rsidR="00F60AD8" w:rsidRPr="00323A0B">
        <w:t>flueben i "Inkludér perioder med indsendte og godkendte rapporter".</w:t>
      </w:r>
    </w:p>
    <w:p w:rsidR="00F60AD8" w:rsidRDefault="00F60AD8" w:rsidP="006C1AFD">
      <w:pPr>
        <w:pStyle w:val="0Afstandefterafsnit"/>
        <w:spacing w:line="240" w:lineRule="atLeast"/>
      </w:pPr>
    </w:p>
    <w:p w:rsidR="00F60AD8" w:rsidRDefault="00AE57C8" w:rsidP="00F60AD8">
      <w:r>
        <w:t xml:space="preserve">Hvis du gerne vil rette </w:t>
      </w:r>
      <w:r w:rsidR="003F5907">
        <w:t xml:space="preserve">fejlene </w:t>
      </w:r>
      <w:r>
        <w:t>direkte</w:t>
      </w:r>
      <w:r w:rsidR="00D32BC8">
        <w:t>,</w:t>
      </w:r>
      <w:r>
        <w:t xml:space="preserve"> kan du i indberetnings</w:t>
      </w:r>
      <w:r w:rsidR="003036A5">
        <w:softHyphen/>
      </w:r>
      <w:r>
        <w:t xml:space="preserve">oversigten klikke </w:t>
      </w:r>
      <w:r w:rsidR="00D32BC8">
        <w:t xml:space="preserve">en </w:t>
      </w:r>
      <w:r>
        <w:t xml:space="preserve">enkelt gang på indberetningen, som du </w:t>
      </w:r>
      <w:r w:rsidR="002269CA">
        <w:t>vil</w:t>
      </w:r>
      <w:r w:rsidR="00D32BC8">
        <w:t xml:space="preserve"> rette </w:t>
      </w:r>
      <w:r>
        <w:t xml:space="preserve">i. </w:t>
      </w:r>
      <w:r w:rsidR="003F5907">
        <w:t>Klik herefter i</w:t>
      </w:r>
      <w:r>
        <w:t xml:space="preserve"> </w:t>
      </w:r>
      <w:r w:rsidR="00E86157">
        <w:t xml:space="preserve">højremenuen </w:t>
      </w:r>
      <w:r>
        <w:t>på "Opret erstatningskladde"</w:t>
      </w:r>
      <w:r w:rsidR="002269CA">
        <w:t xml:space="preserve"> (samme mulighed findes i højremenuen, når du er inde i indberetningen)</w:t>
      </w:r>
      <w:r>
        <w:t xml:space="preserve">. </w:t>
      </w:r>
    </w:p>
    <w:p w:rsidR="00F60AD8" w:rsidRDefault="007B30C7" w:rsidP="00F60A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879995" wp14:editId="061BD661">
                <wp:simplePos x="0" y="0"/>
                <wp:positionH relativeFrom="column">
                  <wp:posOffset>102870</wp:posOffset>
                </wp:positionH>
                <wp:positionV relativeFrom="paragraph">
                  <wp:posOffset>1828800</wp:posOffset>
                </wp:positionV>
                <wp:extent cx="2992755" cy="353060"/>
                <wp:effectExtent l="0" t="0" r="0" b="0"/>
                <wp:wrapNone/>
                <wp:docPr id="18" name="Tekstbo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75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6E0" w:rsidRPr="009B2A2F" w:rsidRDefault="009B76E0">
                            <w:pPr>
                              <w:rPr>
                                <w:color w:val="FF0000"/>
                              </w:rPr>
                            </w:pPr>
                            <w:r w:rsidRPr="009B2A2F">
                              <w:rPr>
                                <w:color w:val="FF0000"/>
                              </w:rPr>
                              <w:t xml:space="preserve">Marker </w:t>
                            </w:r>
                            <w:r>
                              <w:rPr>
                                <w:color w:val="FF0000"/>
                              </w:rPr>
                              <w:t xml:space="preserve">den </w:t>
                            </w:r>
                            <w:r w:rsidRPr="009B2A2F">
                              <w:rPr>
                                <w:color w:val="FF0000"/>
                              </w:rPr>
                              <w:t>indberetning</w:t>
                            </w:r>
                            <w:r>
                              <w:rPr>
                                <w:color w:val="FF0000"/>
                              </w:rPr>
                              <w:t>,</w:t>
                            </w:r>
                            <w:r w:rsidRPr="009B2A2F">
                              <w:rPr>
                                <w:color w:val="FF0000"/>
                              </w:rPr>
                              <w:t xml:space="preserve"> du </w:t>
                            </w:r>
                            <w:r>
                              <w:rPr>
                                <w:color w:val="FF0000"/>
                              </w:rPr>
                              <w:t>vil</w:t>
                            </w:r>
                            <w:r w:rsidRPr="009B2A2F">
                              <w:rPr>
                                <w:color w:val="FF0000"/>
                              </w:rPr>
                              <w:t xml:space="preserve"> rette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79995" id="Tekstboks 18" o:spid="_x0000_s1038" type="#_x0000_t202" style="position:absolute;margin-left:8.1pt;margin-top:2in;width:235.65pt;height:2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" filled="f" stroked="f" strokeweight=".5pt">
                <v:textbox>
                  <w:txbxContent>
                    <w:p w:rsidR="009B76E0" w:rsidRPr="009B2A2F" w:rsidRDefault="009B76E0">
                      <w:pPr>
                        <w:rPr>
                          <w:color w:val="FF0000"/>
                        </w:rPr>
                      </w:pPr>
                      <w:r w:rsidRPr="009B2A2F">
                        <w:rPr>
                          <w:color w:val="FF0000"/>
                        </w:rPr>
                        <w:t xml:space="preserve">Marker </w:t>
                      </w:r>
                      <w:r>
                        <w:rPr>
                          <w:color w:val="FF0000"/>
                        </w:rPr>
                        <w:t xml:space="preserve">den </w:t>
                      </w:r>
                      <w:r w:rsidRPr="009B2A2F">
                        <w:rPr>
                          <w:color w:val="FF0000"/>
                        </w:rPr>
                        <w:t>indberetning</w:t>
                      </w:r>
                      <w:r>
                        <w:rPr>
                          <w:color w:val="FF0000"/>
                        </w:rPr>
                        <w:t>,</w:t>
                      </w:r>
                      <w:r w:rsidRPr="009B2A2F">
                        <w:rPr>
                          <w:color w:val="FF0000"/>
                        </w:rPr>
                        <w:t xml:space="preserve"> du </w:t>
                      </w:r>
                      <w:r>
                        <w:rPr>
                          <w:color w:val="FF0000"/>
                        </w:rPr>
                        <w:t>vil</w:t>
                      </w:r>
                      <w:r w:rsidRPr="009B2A2F">
                        <w:rPr>
                          <w:color w:val="FF0000"/>
                        </w:rPr>
                        <w:t xml:space="preserve"> rette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FBF444" wp14:editId="00D6DB47">
                <wp:simplePos x="0" y="0"/>
                <wp:positionH relativeFrom="column">
                  <wp:posOffset>1762125</wp:posOffset>
                </wp:positionH>
                <wp:positionV relativeFrom="paragraph">
                  <wp:posOffset>2101850</wp:posOffset>
                </wp:positionV>
                <wp:extent cx="0" cy="828040"/>
                <wp:effectExtent l="95250" t="0" r="76200" b="48260"/>
                <wp:wrapNone/>
                <wp:docPr id="17" name="Lige pilforbindel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80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42FA8" id="Lige pilforbindelse 17" o:spid="_x0000_s1026" type="#_x0000_t32" style="position:absolute;margin-left:138.75pt;margin-top:165.5pt;width:0;height:6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6EEF6" wp14:editId="182A27BE">
                <wp:simplePos x="0" y="0"/>
                <wp:positionH relativeFrom="column">
                  <wp:posOffset>1746250</wp:posOffset>
                </wp:positionH>
                <wp:positionV relativeFrom="paragraph">
                  <wp:posOffset>1476111</wp:posOffset>
                </wp:positionV>
                <wp:extent cx="2508885" cy="353060"/>
                <wp:effectExtent l="0" t="0" r="0" b="0"/>
                <wp:wrapNone/>
                <wp:docPr id="20" name="Tekstbo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88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6E0" w:rsidRPr="009B2A2F" w:rsidRDefault="009B76E0" w:rsidP="00F60AD8">
                            <w:pPr>
                              <w:rPr>
                                <w:color w:val="FF0000"/>
                              </w:rPr>
                            </w:pPr>
                            <w:r w:rsidRPr="009B2A2F">
                              <w:rPr>
                                <w:color w:val="FF0000"/>
                              </w:rPr>
                              <w:t>Indberetning omdannes til en kladde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6EEF6" id="Tekstboks 20" o:spid="_x0000_s1039" type="#_x0000_t202" style="position:absolute;margin-left:137.5pt;margin-top:116.25pt;width:197.55pt;height:2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" filled="f" stroked="f" strokeweight=".5pt">
                <v:textbox>
                  <w:txbxContent>
                    <w:p w:rsidR="009B76E0" w:rsidRPr="009B2A2F" w:rsidRDefault="009B76E0" w:rsidP="00F60AD8">
                      <w:pPr>
                        <w:rPr>
                          <w:color w:val="FF0000"/>
                        </w:rPr>
                      </w:pPr>
                      <w:r w:rsidRPr="009B2A2F">
                        <w:rPr>
                          <w:color w:val="FF0000"/>
                        </w:rPr>
                        <w:t>Indberetning omdannes til en kladde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4350D5" wp14:editId="4580C6AF">
                <wp:simplePos x="0" y="0"/>
                <wp:positionH relativeFrom="column">
                  <wp:posOffset>4159885</wp:posOffset>
                </wp:positionH>
                <wp:positionV relativeFrom="paragraph">
                  <wp:posOffset>1619250</wp:posOffset>
                </wp:positionV>
                <wp:extent cx="836295" cy="0"/>
                <wp:effectExtent l="0" t="76200" r="20955" b="114300"/>
                <wp:wrapNone/>
                <wp:docPr id="19" name="Lige pilforbindel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62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9892A" id="Lige pilforbindelse 19" o:spid="_x0000_s1026" type="#_x0000_t32" style="position:absolute;margin-left:327.55pt;margin-top:127.5pt;width:65.85pt;height:0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" strokecolor="red">
                <v:stroke endarrow="open"/>
              </v:shape>
            </w:pict>
          </mc:Fallback>
        </mc:AlternateContent>
      </w:r>
      <w:r w:rsidR="00F60AD8">
        <w:rPr>
          <w:noProof/>
        </w:rPr>
        <w:drawing>
          <wp:inline distT="0" distB="0" distL="0" distR="0" wp14:anchorId="7852F01A" wp14:editId="20D20F0E">
            <wp:extent cx="6069600" cy="3261600"/>
            <wp:effectExtent l="0" t="0" r="762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statningsindberetnin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6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BDC" w:rsidRDefault="00AE57C8" w:rsidP="006C1AFD">
      <w:r>
        <w:t xml:space="preserve">Herefter </w:t>
      </w:r>
      <w:r w:rsidR="00304D95">
        <w:t xml:space="preserve">oprettes en kladde baseret på </w:t>
      </w:r>
      <w:r>
        <w:t>indberetningen</w:t>
      </w:r>
      <w:r w:rsidR="00F60AD8" w:rsidRPr="00323A0B">
        <w:t xml:space="preserve">, </w:t>
      </w:r>
      <w:r w:rsidR="003F5907">
        <w:t>og</w:t>
      </w:r>
      <w:r w:rsidR="003F5907" w:rsidRPr="00323A0B">
        <w:t xml:space="preserve"> </w:t>
      </w:r>
      <w:r w:rsidR="00F60AD8" w:rsidRPr="00323A0B">
        <w:t>du kan rette</w:t>
      </w:r>
      <w:r w:rsidR="002269CA">
        <w:t xml:space="preserve"> </w:t>
      </w:r>
      <w:r w:rsidR="00F60AD8" w:rsidRPr="00323A0B">
        <w:t xml:space="preserve">ved </w:t>
      </w:r>
      <w:r w:rsidR="00304D95">
        <w:t xml:space="preserve">at </w:t>
      </w:r>
      <w:r w:rsidR="00F60AD8" w:rsidRPr="00323A0B">
        <w:t>brug</w:t>
      </w:r>
      <w:r w:rsidR="00304D95">
        <w:t>e</w:t>
      </w:r>
      <w:r w:rsidR="00F60AD8" w:rsidRPr="00323A0B">
        <w:t xml:space="preserve"> de samme metoder som beskrevet i </w:t>
      </w:r>
      <w:r w:rsidR="00F8208D">
        <w:t xml:space="preserve">afsnit </w:t>
      </w:r>
      <w:r w:rsidR="000B68C1">
        <w:fldChar w:fldCharType="begin"/>
      </w:r>
      <w:r w:rsidR="000B68C1">
        <w:instrText xml:space="preserve"> REF _Ref528689906 \r \h </w:instrText>
      </w:r>
      <w:r w:rsidR="000B68C1">
        <w:fldChar w:fldCharType="separate"/>
      </w:r>
      <w:r w:rsidR="00805E4F">
        <w:t>6</w:t>
      </w:r>
      <w:r w:rsidR="000B68C1">
        <w:fldChar w:fldCharType="end"/>
      </w:r>
      <w:r w:rsidR="00F60AD8" w:rsidRPr="00323A0B">
        <w:t>.</w:t>
      </w:r>
    </w:p>
    <w:p w:rsidR="00B3791F" w:rsidRDefault="003F5907" w:rsidP="00B3791F">
      <w:pPr>
        <w:pStyle w:val="Overskrift1"/>
      </w:pPr>
      <w:bookmarkStart w:id="50" w:name="_Toc528699456"/>
      <w:r>
        <w:t>Typer af f</w:t>
      </w:r>
      <w:r w:rsidR="00B3791F">
        <w:t>ejl i en indsendt indberetning</w:t>
      </w:r>
      <w:bookmarkEnd w:id="50"/>
    </w:p>
    <w:p w:rsidR="00B3791F" w:rsidRPr="00B244DC" w:rsidRDefault="00B3791F" w:rsidP="00B3791F">
      <w:pPr>
        <w:pStyle w:val="Overskrift2"/>
      </w:pPr>
      <w:bookmarkStart w:id="51" w:name="_Toc528699457"/>
      <w:r w:rsidRPr="00B244DC">
        <w:t>Formatfejl</w:t>
      </w:r>
      <w:bookmarkEnd w:id="51"/>
    </w:p>
    <w:p w:rsidR="00B3791F" w:rsidRDefault="00B3791F" w:rsidP="00B3791F">
      <w:r>
        <w:t xml:space="preserve">Så længe en kladde/XML-fil indeholder formatfejl, kan </w:t>
      </w:r>
      <w:r w:rsidR="003F5907">
        <w:t xml:space="preserve">FO3 ikke modtage </w:t>
      </w:r>
      <w:r>
        <w:t xml:space="preserve">indberetningen. Du får besked om, hvilke formatfejl din kladde/XML-fil indeholder, når du forsøger at indsende den. </w:t>
      </w:r>
    </w:p>
    <w:p w:rsidR="00B3791F" w:rsidRPr="00B244DC" w:rsidRDefault="00B3791F" w:rsidP="00B3791F">
      <w:pPr>
        <w:pStyle w:val="Overskrift2"/>
      </w:pPr>
      <w:bookmarkStart w:id="52" w:name="_Toc528699458"/>
      <w:bookmarkStart w:id="53" w:name="_Ref532922532"/>
      <w:r w:rsidRPr="00B244DC">
        <w:t xml:space="preserve">Objektive </w:t>
      </w:r>
      <w:r>
        <w:t>og analytiske fejl</w:t>
      </w:r>
      <w:bookmarkEnd w:id="52"/>
      <w:bookmarkEnd w:id="53"/>
    </w:p>
    <w:p w:rsidR="0036207A" w:rsidRDefault="00670114" w:rsidP="00B3791F">
      <w:r>
        <w:t xml:space="preserve">Hvis en indberetning indeholder objektive og/eller analytiske fejl, </w:t>
      </w:r>
      <w:r w:rsidR="003F5907">
        <w:t xml:space="preserve">som </w:t>
      </w:r>
      <w:r>
        <w:t xml:space="preserve">du skal rette og/eller forholde dig til, har indberetningen status "Fejl" (status kan enten ses på indberettersiden i indberetterlisten eller i </w:t>
      </w:r>
      <w:r w:rsidR="00F470F3">
        <w:t xml:space="preserve">en liste lavet i </w:t>
      </w:r>
      <w:r>
        <w:t xml:space="preserve">overbliksværktøjet). </w:t>
      </w:r>
      <w:r w:rsidR="003F5907">
        <w:t>I</w:t>
      </w:r>
      <w:r>
        <w:t xml:space="preserve"> overbliksværktøjet kan du se antallet af objek</w:t>
      </w:r>
      <w:r w:rsidR="00EF0322">
        <w:t xml:space="preserve">tive fejl </w:t>
      </w:r>
      <w:r w:rsidR="003F5907">
        <w:t xml:space="preserve">i </w:t>
      </w:r>
      <w:r w:rsidR="00F470F3">
        <w:t>en</w:t>
      </w:r>
      <w:r>
        <w:t xml:space="preserve"> indberetning</w:t>
      </w:r>
      <w:r w:rsidR="003F5907">
        <w:t>, men ikke antallet af analytiske</w:t>
      </w:r>
      <w:r>
        <w:t xml:space="preserve">. </w:t>
      </w:r>
    </w:p>
    <w:p w:rsidR="00B3791F" w:rsidRDefault="003F5907" w:rsidP="00B3791F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3174DC" wp14:editId="695CD2B1">
                <wp:simplePos x="0" y="0"/>
                <wp:positionH relativeFrom="column">
                  <wp:posOffset>805180</wp:posOffset>
                </wp:positionH>
                <wp:positionV relativeFrom="paragraph">
                  <wp:posOffset>709617</wp:posOffset>
                </wp:positionV>
                <wp:extent cx="748030" cy="326390"/>
                <wp:effectExtent l="0" t="0" r="13970" b="16510"/>
                <wp:wrapNone/>
                <wp:docPr id="31" name="Rektange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326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1C992" id="Rektangel 31" o:spid="_x0000_s1026" style="position:absolute;margin-left:63.4pt;margin-top:55.9pt;width:58.9pt;height:25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" filled="f" strokecolor="red" strokeweight="2pt"/>
            </w:pict>
          </mc:Fallback>
        </mc:AlternateContent>
      </w:r>
      <w:r w:rsidR="00670114">
        <w:t>D</w:t>
      </w:r>
      <w:r w:rsidR="00FD540A">
        <w:t xml:space="preserve">u kan se </w:t>
      </w:r>
      <w:r w:rsidR="002C3CF8">
        <w:t>alle de objektive og analytiske</w:t>
      </w:r>
      <w:r w:rsidR="00670114">
        <w:t xml:space="preserve"> fejl</w:t>
      </w:r>
      <w:r w:rsidR="002C3CF8">
        <w:t>, du skal tage stilling til</w:t>
      </w:r>
      <w:r w:rsidR="00670114">
        <w:t xml:space="preserve"> i en indberetning</w:t>
      </w:r>
      <w:r w:rsidR="002C3CF8">
        <w:t>,</w:t>
      </w:r>
      <w:r w:rsidR="00670114">
        <w:t xml:space="preserve"> ved at åbne </w:t>
      </w:r>
      <w:r w:rsidR="00FD540A">
        <w:t>den</w:t>
      </w:r>
      <w:r w:rsidR="00670114">
        <w:t xml:space="preserve">. </w:t>
      </w:r>
      <w:r w:rsidR="002C3CF8">
        <w:t>De vises i</w:t>
      </w:r>
      <w:r w:rsidR="00C064C7">
        <w:t xml:space="preserve"> fanen "Indberetningsfejl" øverst i den mørkegrå bjælke. </w:t>
      </w:r>
    </w:p>
    <w:p w:rsidR="00C064C7" w:rsidRDefault="00F90EB0" w:rsidP="00B3791F">
      <w:r>
        <w:rPr>
          <w:noProof/>
        </w:rPr>
        <w:lastRenderedPageBreak/>
        <w:drawing>
          <wp:inline distT="0" distB="0" distL="0" distR="0" wp14:anchorId="589197F2" wp14:editId="647F0603">
            <wp:extent cx="5052951" cy="2102356"/>
            <wp:effectExtent l="0" t="0" r="0" b="0"/>
            <wp:docPr id="1033" name="Billed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54041" cy="21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C7" w:rsidRDefault="00F90EB0" w:rsidP="00B3791F">
      <w:r>
        <w:t>Tabellen</w:t>
      </w:r>
      <w:r w:rsidR="00FD540A">
        <w:t>s kolonner</w:t>
      </w:r>
      <w:r>
        <w:t xml:space="preserve"> giver dig </w:t>
      </w:r>
      <w:r w:rsidR="00AA1CBC">
        <w:t xml:space="preserve">disse </w:t>
      </w:r>
      <w:r>
        <w:t>oplysninger:</w:t>
      </w:r>
    </w:p>
    <w:p w:rsidR="00F90EB0" w:rsidRDefault="00F90EB0" w:rsidP="00F90EB0">
      <w:pPr>
        <w:pStyle w:val="Opstilling-punkttegn"/>
      </w:pPr>
      <w:r w:rsidRPr="00F90EB0">
        <w:rPr>
          <w:i/>
        </w:rPr>
        <w:t>Kategori</w:t>
      </w:r>
      <w:r>
        <w:t xml:space="preserve">: </w:t>
      </w:r>
      <w:r w:rsidR="002C3CF8">
        <w:t>Er der</w:t>
      </w:r>
      <w:r>
        <w:t xml:space="preserve"> tale om en objektiv eller en analytisk fejl</w:t>
      </w:r>
      <w:r w:rsidR="00805E4F">
        <w:t>?</w:t>
      </w:r>
    </w:p>
    <w:p w:rsidR="00F90EB0" w:rsidRDefault="00F90EB0" w:rsidP="00F90EB0">
      <w:pPr>
        <w:pStyle w:val="Opstilling-punkttegn"/>
      </w:pPr>
      <w:r w:rsidRPr="00F90EB0">
        <w:rPr>
          <w:i/>
        </w:rPr>
        <w:t>Kontrol</w:t>
      </w:r>
      <w:r>
        <w:t xml:space="preserve">: </w:t>
      </w:r>
      <w:r w:rsidR="002C3CF8">
        <w:t>K</w:t>
      </w:r>
      <w:r>
        <w:t>ontrollens navn</w:t>
      </w:r>
      <w:r w:rsidR="00FD540A">
        <w:t>,</w:t>
      </w:r>
      <w:r>
        <w:t xml:space="preserve"> </w:t>
      </w:r>
      <w:r w:rsidR="00FD540A">
        <w:t>der</w:t>
      </w:r>
      <w:r>
        <w:t xml:space="preserve"> giver dig nogle helt overordnede informationer om fejlen, fx indberetning, fejlgruppe, ark og </w:t>
      </w:r>
      <w:r w:rsidR="00BA4868">
        <w:t>datavariabel</w:t>
      </w:r>
      <w:r>
        <w:t xml:space="preserve">. </w:t>
      </w:r>
    </w:p>
    <w:p w:rsidR="00F90EB0" w:rsidRDefault="00F90EB0" w:rsidP="00F90EB0">
      <w:pPr>
        <w:pStyle w:val="Opstilling-punkttegn"/>
      </w:pPr>
      <w:r w:rsidRPr="00F90EB0">
        <w:rPr>
          <w:i/>
        </w:rPr>
        <w:t>Ark</w:t>
      </w:r>
      <w:r w:rsidRPr="00F90EB0">
        <w:t xml:space="preserve">: </w:t>
      </w:r>
      <w:r>
        <w:t xml:space="preserve">Hvilket ark fejlen er fundet på. Nogle fejl er en kombination af flere </w:t>
      </w:r>
      <w:r w:rsidR="00255787">
        <w:t>ark</w:t>
      </w:r>
      <w:r w:rsidR="00FD540A">
        <w:t>,</w:t>
      </w:r>
      <w:r>
        <w:t xml:space="preserve"> og her vil kolonnen "Ark" kun angive </w:t>
      </w:r>
      <w:r w:rsidR="00255787">
        <w:t>é</w:t>
      </w:r>
      <w:r>
        <w:t xml:space="preserve">t af arkene. </w:t>
      </w:r>
    </w:p>
    <w:p w:rsidR="00164DC4" w:rsidRDefault="00F90EB0" w:rsidP="00F90EB0">
      <w:pPr>
        <w:pStyle w:val="Opstilling-punkttegn"/>
      </w:pPr>
      <w:r w:rsidRPr="00F90EB0">
        <w:rPr>
          <w:i/>
        </w:rPr>
        <w:t>Status</w:t>
      </w:r>
      <w:r w:rsidRPr="00F90EB0">
        <w:t xml:space="preserve">: </w:t>
      </w:r>
      <w:r>
        <w:t xml:space="preserve">Status på selve fejlen. </w:t>
      </w:r>
      <w:r w:rsidR="00164DC4">
        <w:t xml:space="preserve">Du skal ikke bruge denne information til noget, da du skal forholde dig til alle </w:t>
      </w:r>
      <w:r w:rsidR="00BA4868">
        <w:t>fejl, du kan se.</w:t>
      </w:r>
    </w:p>
    <w:p w:rsidR="00F90EB0" w:rsidRDefault="00164DC4" w:rsidP="00F90EB0">
      <w:pPr>
        <w:pStyle w:val="Opstilling-punkttegn"/>
      </w:pPr>
      <w:r w:rsidRPr="00164DC4">
        <w:rPr>
          <w:i/>
        </w:rPr>
        <w:t>Link</w:t>
      </w:r>
      <w:r>
        <w:t>: For nogle fejl vil der være en pil i kolonne</w:t>
      </w:r>
      <w:r w:rsidR="00FD540A">
        <w:t>n.</w:t>
      </w:r>
      <w:r>
        <w:t xml:space="preserve"> </w:t>
      </w:r>
      <w:r w:rsidR="00FD540A">
        <w:t>V</w:t>
      </w:r>
      <w:r>
        <w:t xml:space="preserve">ed at klikke på pilen bliver du navigeret ind på det ark, </w:t>
      </w:r>
      <w:r w:rsidRPr="00323A0B">
        <w:t>hvor fejlen er.</w:t>
      </w:r>
      <w:r w:rsidR="00712766">
        <w:t xml:space="preserve"> </w:t>
      </w:r>
      <w:r w:rsidR="00FD540A">
        <w:t>A</w:t>
      </w:r>
      <w:r w:rsidR="001E38AF">
        <w:t xml:space="preserve">rket </w:t>
      </w:r>
      <w:r w:rsidR="00FD540A">
        <w:t xml:space="preserve">vil </w:t>
      </w:r>
      <w:r w:rsidR="001E38AF">
        <w:t>allerede være filtreret, så du kun får vist de rækker</w:t>
      </w:r>
      <w:r w:rsidR="00712766">
        <w:t xml:space="preserve">, som fejlen vedrører. </w:t>
      </w:r>
    </w:p>
    <w:p w:rsidR="00F90EB0" w:rsidRDefault="00F90EB0" w:rsidP="006C1AFD">
      <w:pPr>
        <w:pStyle w:val="0Afstandefterafsnit"/>
        <w:spacing w:line="240" w:lineRule="atLeast"/>
      </w:pPr>
    </w:p>
    <w:p w:rsidR="00B3791F" w:rsidRPr="00323A0B" w:rsidRDefault="00921A2D" w:rsidP="00B3791F">
      <w:r>
        <w:t>Når du</w:t>
      </w:r>
      <w:r w:rsidR="00B3791F">
        <w:t xml:space="preserve"> </w:t>
      </w:r>
      <w:r w:rsidR="00C064C7">
        <w:t>dobbelt</w:t>
      </w:r>
      <w:r w:rsidR="00B3791F">
        <w:t>klikke</w:t>
      </w:r>
      <w:r>
        <w:t>r</w:t>
      </w:r>
      <w:r w:rsidR="00B3791F">
        <w:t xml:space="preserve"> på en fejl (</w:t>
      </w:r>
      <w:r w:rsidR="00C064C7">
        <w:t>med undtagelse af</w:t>
      </w:r>
      <w:r w:rsidR="00B3791F">
        <w:t xml:space="preserve"> pilen i kolonnen "Link")</w:t>
      </w:r>
      <w:r>
        <w:t>,</w:t>
      </w:r>
      <w:r w:rsidR="00B3791F">
        <w:t xml:space="preserve"> </w:t>
      </w:r>
      <w:r>
        <w:t xml:space="preserve">vises </w:t>
      </w:r>
      <w:r w:rsidR="00B3791F">
        <w:t>en boks</w:t>
      </w:r>
      <w:r w:rsidR="00BA4868">
        <w:t xml:space="preserve"> med en detaljeret</w:t>
      </w:r>
      <w:r w:rsidR="00C064C7">
        <w:t xml:space="preserve"> fejlbeskrivelse</w:t>
      </w:r>
      <w:r w:rsidR="00B3791F">
        <w:t xml:space="preserve">. </w:t>
      </w:r>
    </w:p>
    <w:p w:rsidR="00B3791F" w:rsidRDefault="00F8208D" w:rsidP="00351D69">
      <w:r>
        <w:t xml:space="preserve">I afsnit </w:t>
      </w:r>
      <w:r w:rsidR="000B68C1">
        <w:fldChar w:fldCharType="begin"/>
      </w:r>
      <w:r w:rsidR="000B68C1">
        <w:instrText xml:space="preserve"> REF _Ref528689922 \r \h </w:instrText>
      </w:r>
      <w:r w:rsidR="000B68C1">
        <w:fldChar w:fldCharType="separate"/>
      </w:r>
      <w:r w:rsidR="00805E4F">
        <w:t>9.2</w:t>
      </w:r>
      <w:r w:rsidR="000B68C1">
        <w:fldChar w:fldCharType="end"/>
      </w:r>
      <w:r w:rsidR="00B3791F" w:rsidRPr="00323A0B">
        <w:t xml:space="preserve"> </w:t>
      </w:r>
      <w:r w:rsidR="00FD540A">
        <w:t>beskrives det</w:t>
      </w:r>
      <w:r w:rsidR="00B3791F" w:rsidRPr="00323A0B">
        <w:t>, hvordan du kan kommunikere med sagsbehandler</w:t>
      </w:r>
      <w:r w:rsidR="00B3791F">
        <w:t>en</w:t>
      </w:r>
      <w:r w:rsidR="00B3791F" w:rsidRPr="00323A0B">
        <w:t xml:space="preserve"> om en specifik fejl. </w:t>
      </w:r>
    </w:p>
    <w:p w:rsidR="0038660F" w:rsidRDefault="0038660F" w:rsidP="0038660F">
      <w:pPr>
        <w:pStyle w:val="Overskrift1"/>
      </w:pPr>
      <w:bookmarkStart w:id="54" w:name="_Ref528689563"/>
      <w:bookmarkStart w:id="55" w:name="_Ref528689629"/>
      <w:bookmarkStart w:id="56" w:name="_Toc528699459"/>
      <w:r>
        <w:t>Kommunikation med sagsbehandler</w:t>
      </w:r>
      <w:bookmarkEnd w:id="54"/>
      <w:bookmarkEnd w:id="55"/>
      <w:bookmarkEnd w:id="56"/>
      <w:r>
        <w:t xml:space="preserve"> </w:t>
      </w:r>
    </w:p>
    <w:p w:rsidR="00A01077" w:rsidRDefault="00D44FED" w:rsidP="00F470F3">
      <w:r>
        <w:t>Kommunikationen om dine indberetning</w:t>
      </w:r>
      <w:r w:rsidR="00BA4868">
        <w:t xml:space="preserve">er skal så vidt muligt foregå inde i </w:t>
      </w:r>
      <w:r>
        <w:t>FO3</w:t>
      </w:r>
      <w:r w:rsidR="00BE06E6">
        <w:t xml:space="preserve">, hvor al historik er samlet og </w:t>
      </w:r>
      <w:r w:rsidR="000476DB">
        <w:t>gemmes</w:t>
      </w:r>
      <w:r w:rsidR="00BE06E6">
        <w:t>.</w:t>
      </w:r>
      <w:r w:rsidR="000476DB">
        <w:t xml:space="preserve"> </w:t>
      </w:r>
      <w:r w:rsidR="00BE06E6">
        <w:t>D</w:t>
      </w:r>
      <w:r w:rsidR="000476DB">
        <w:t>e</w:t>
      </w:r>
      <w:r w:rsidR="00A01077">
        <w:t xml:space="preserve">r er to </w:t>
      </w:r>
      <w:r w:rsidR="00BE06E6">
        <w:t xml:space="preserve">typer af </w:t>
      </w:r>
      <w:r w:rsidR="00A01077">
        <w:t>dialoger:</w:t>
      </w:r>
    </w:p>
    <w:p w:rsidR="00A01077" w:rsidRPr="000476DB" w:rsidRDefault="002C3CF8" w:rsidP="00A01077">
      <w:pPr>
        <w:pStyle w:val="Opstilling-tal"/>
        <w:numPr>
          <w:ilvl w:val="0"/>
          <w:numId w:val="26"/>
        </w:numPr>
      </w:pPr>
      <w:r w:rsidRPr="000476DB">
        <w:t>Gener</w:t>
      </w:r>
      <w:r>
        <w:t>e</w:t>
      </w:r>
      <w:r w:rsidRPr="000476DB">
        <w:t xml:space="preserve">l </w:t>
      </w:r>
      <w:r w:rsidR="00A01077" w:rsidRPr="000476DB">
        <w:t>kommunikation</w:t>
      </w:r>
    </w:p>
    <w:p w:rsidR="00A01077" w:rsidRPr="000476DB" w:rsidRDefault="00A01077" w:rsidP="00A01077">
      <w:pPr>
        <w:pStyle w:val="Opstilling-tal"/>
        <w:numPr>
          <w:ilvl w:val="0"/>
          <w:numId w:val="26"/>
        </w:numPr>
      </w:pPr>
      <w:r w:rsidRPr="000476DB">
        <w:t>Fejlspecifik kommunikation</w:t>
      </w:r>
      <w:r w:rsidR="002C3CF8">
        <w:t>.</w:t>
      </w:r>
      <w:r w:rsidRPr="000476DB">
        <w:t xml:space="preserve"> </w:t>
      </w:r>
    </w:p>
    <w:p w:rsidR="00394BD1" w:rsidRDefault="00394BD1" w:rsidP="00394BD1">
      <w:pPr>
        <w:pStyle w:val="Overskrift2"/>
      </w:pPr>
      <w:bookmarkStart w:id="57" w:name="_Toc528699460"/>
      <w:bookmarkStart w:id="58" w:name="_Ref533178658"/>
      <w:r>
        <w:t>Generel kommunikation</w:t>
      </w:r>
      <w:bookmarkEnd w:id="57"/>
      <w:bookmarkEnd w:id="58"/>
    </w:p>
    <w:p w:rsidR="00EF0322" w:rsidRDefault="002C3CF8" w:rsidP="00351D69">
      <w:r>
        <w:t>Denne dialog findes i</w:t>
      </w:r>
      <w:r w:rsidR="000476DB" w:rsidRPr="00A01077">
        <w:t xml:space="preserve"> højremenuen </w:t>
      </w:r>
      <w:r w:rsidR="00EF0322">
        <w:t>tre steder i FO3:</w:t>
      </w:r>
    </w:p>
    <w:p w:rsidR="00EF0322" w:rsidRDefault="00EF0322" w:rsidP="00EF0322">
      <w:pPr>
        <w:pStyle w:val="Listeafsnit"/>
        <w:numPr>
          <w:ilvl w:val="0"/>
          <w:numId w:val="35"/>
        </w:numPr>
      </w:pPr>
      <w:r>
        <w:t>På indberettersiden, når du har markeret en indberetning/kladde</w:t>
      </w:r>
    </w:p>
    <w:p w:rsidR="00EF0322" w:rsidRDefault="00EF0322" w:rsidP="00EF0322">
      <w:pPr>
        <w:pStyle w:val="Listeafsnit"/>
        <w:numPr>
          <w:ilvl w:val="0"/>
          <w:numId w:val="35"/>
        </w:numPr>
      </w:pPr>
      <w:r>
        <w:t>I overbliksværktøjet, når du har markeret en indberetning</w:t>
      </w:r>
    </w:p>
    <w:p w:rsidR="00EF0322" w:rsidRDefault="00EF0322" w:rsidP="00EF0322">
      <w:pPr>
        <w:pStyle w:val="Listeafsnit"/>
        <w:numPr>
          <w:ilvl w:val="0"/>
          <w:numId w:val="35"/>
        </w:numPr>
      </w:pPr>
      <w:r>
        <w:t xml:space="preserve">Inde i en indberetning. </w:t>
      </w:r>
    </w:p>
    <w:p w:rsidR="00EF0322" w:rsidRDefault="00EF0322" w:rsidP="00EF0322">
      <w:pPr>
        <w:spacing w:after="0" w:line="240" w:lineRule="auto"/>
      </w:pPr>
    </w:p>
    <w:p w:rsidR="000476DB" w:rsidRDefault="000476DB" w:rsidP="00351D69">
      <w:r w:rsidRPr="00A01077">
        <w:lastRenderedPageBreak/>
        <w:t xml:space="preserve">Der er </w:t>
      </w:r>
      <w:r w:rsidR="002C3CF8">
        <w:t>é</w:t>
      </w:r>
      <w:r w:rsidRPr="00A01077">
        <w:t>n dialog</w:t>
      </w:r>
      <w:r w:rsidR="00561115">
        <w:t>tråd</w:t>
      </w:r>
      <w:r w:rsidRPr="00A01077">
        <w:t xml:space="preserve"> pr</w:t>
      </w:r>
      <w:r w:rsidR="002C3CF8">
        <w:t>.</w:t>
      </w:r>
      <w:r w:rsidRPr="00A01077">
        <w:t xml:space="preserve"> indberetter</w:t>
      </w:r>
      <w:r>
        <w:t xml:space="preserve"> og indsamling (på tværs af løbenumre og referenceperioder)</w:t>
      </w:r>
      <w:r w:rsidRPr="00A01077">
        <w:t xml:space="preserve">. Den skal bruges til </w:t>
      </w:r>
      <w:r w:rsidR="00EF0322">
        <w:t xml:space="preserve">den </w:t>
      </w:r>
      <w:r w:rsidRPr="00A01077">
        <w:t xml:space="preserve">kommunikation, som </w:t>
      </w:r>
      <w:r w:rsidRPr="006C1AFD">
        <w:rPr>
          <w:i/>
        </w:rPr>
        <w:t>ikke</w:t>
      </w:r>
      <w:r w:rsidRPr="00A01077">
        <w:t xml:space="preserve"> vedrører et specifikt fejludslag.</w:t>
      </w:r>
    </w:p>
    <w:p w:rsidR="0038660F" w:rsidRDefault="009B2A2F" w:rsidP="00351D69">
      <w:r>
        <w:t xml:space="preserve">Kommunikationsfeltet </w:t>
      </w:r>
      <w:r w:rsidR="00304D95">
        <w:t>vises</w:t>
      </w:r>
      <w:r w:rsidR="00052B53">
        <w:t xml:space="preserve"> i </w:t>
      </w:r>
      <w:r w:rsidR="00942104">
        <w:t>højremenuen</w:t>
      </w:r>
      <w:r w:rsidR="00304D95">
        <w:t>.</w:t>
      </w:r>
      <w:r w:rsidR="00052B53">
        <w:t xml:space="preserve"> </w:t>
      </w:r>
      <w:r w:rsidR="00304D95">
        <w:t>K</w:t>
      </w:r>
      <w:r w:rsidR="001B27E8">
        <w:t xml:space="preserve">lik </w:t>
      </w:r>
      <w:r w:rsidR="001B27E8" w:rsidRPr="00375A44">
        <w:t xml:space="preserve">på </w:t>
      </w:r>
      <w:r w:rsidR="0036207A">
        <w:t>(&gt;)</w:t>
      </w:r>
      <w:r w:rsidR="001B27E8" w:rsidRPr="00375A44">
        <w:t xml:space="preserve"> ud for </w:t>
      </w:r>
      <w:r w:rsidR="00A01077">
        <w:t>"</w:t>
      </w:r>
      <w:r w:rsidR="001B27E8" w:rsidRPr="00375A44">
        <w:t>Kommunikation</w:t>
      </w:r>
      <w:r w:rsidR="00A01077">
        <w:t>"</w:t>
      </w:r>
      <w:r w:rsidR="00304D95">
        <w:t xml:space="preserve"> for at få vist menuen.</w:t>
      </w:r>
    </w:p>
    <w:p w:rsidR="001B27E8" w:rsidRDefault="001B27E8" w:rsidP="00351D69">
      <w:pPr>
        <w:rPr>
          <w:highlight w:val="yellow"/>
        </w:rPr>
      </w:pPr>
      <w:r>
        <w:rPr>
          <w:noProof/>
        </w:rPr>
        <w:drawing>
          <wp:inline distT="0" distB="0" distL="0" distR="0" wp14:anchorId="78169EE4" wp14:editId="16DA900F">
            <wp:extent cx="6069600" cy="3272400"/>
            <wp:effectExtent l="0" t="0" r="7620" b="4445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69600" cy="32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BD1" w:rsidRDefault="00AA1CBC" w:rsidP="00351D69">
      <w:r>
        <w:t xml:space="preserve">Vil </w:t>
      </w:r>
      <w:r w:rsidR="00394BD1">
        <w:t>du oprette en ny besked til en specifik indberetning/kladde, skal du enten:</w:t>
      </w:r>
    </w:p>
    <w:p w:rsidR="00394BD1" w:rsidRDefault="00EF0322" w:rsidP="00185D09">
      <w:pPr>
        <w:pStyle w:val="Opstilling-punkttegn"/>
      </w:pPr>
      <w:r>
        <w:t xml:space="preserve">markere indberetningen/kladden </w:t>
      </w:r>
      <w:r w:rsidR="00394BD1">
        <w:t>i indberet</w:t>
      </w:r>
      <w:r w:rsidR="0082456E">
        <w:t>terlisten/kladdelisten</w:t>
      </w:r>
      <w:r w:rsidR="00394BD1">
        <w:t xml:space="preserve"> </w:t>
      </w:r>
      <w:r w:rsidR="00805E4F">
        <w:t>eller</w:t>
      </w:r>
    </w:p>
    <w:p w:rsidR="0082456E" w:rsidRDefault="00EF0322" w:rsidP="00185D09">
      <w:pPr>
        <w:pStyle w:val="Opstilling-punkttegn"/>
      </w:pPr>
      <w:r>
        <w:t xml:space="preserve">markere indberetningen </w:t>
      </w:r>
      <w:r w:rsidR="0082456E">
        <w:t xml:space="preserve">i overbliksværktøjet </w:t>
      </w:r>
      <w:r w:rsidR="00561115">
        <w:t>eller</w:t>
      </w:r>
    </w:p>
    <w:p w:rsidR="00394BD1" w:rsidRDefault="00394BD1" w:rsidP="00185D09">
      <w:pPr>
        <w:pStyle w:val="Opstilling-punkttegn"/>
      </w:pPr>
      <w:r>
        <w:t>åbne indberetningen/kladden</w:t>
      </w:r>
    </w:p>
    <w:p w:rsidR="00394BD1" w:rsidRDefault="00394BD1" w:rsidP="006C1AFD">
      <w:pPr>
        <w:pStyle w:val="0Afstandefterafsnit"/>
        <w:spacing w:line="240" w:lineRule="atLeast"/>
      </w:pPr>
    </w:p>
    <w:p w:rsidR="00394BD1" w:rsidRDefault="00394BD1" w:rsidP="00351D69">
      <w:r>
        <w:t>og skrive din kommentar i den hvide boks</w:t>
      </w:r>
      <w:r w:rsidR="00C371E9">
        <w:t>.</w:t>
      </w:r>
      <w:r>
        <w:t xml:space="preserve"> </w:t>
      </w:r>
      <w:r w:rsidR="00C371E9">
        <w:t>T</w:t>
      </w:r>
      <w:r>
        <w:t>ryk</w:t>
      </w:r>
      <w:r w:rsidR="00C371E9">
        <w:t xml:space="preserve"> herefter på</w:t>
      </w:r>
      <w:r>
        <w:t xml:space="preserve"> "Send besked"</w:t>
      </w:r>
      <w:r w:rsidR="0082456E">
        <w:t xml:space="preserve">, hvorefter </w:t>
      </w:r>
      <w:r w:rsidR="00561115">
        <w:t xml:space="preserve">den </w:t>
      </w:r>
      <w:r w:rsidR="00120B80">
        <w:t>oprette</w:t>
      </w:r>
      <w:r w:rsidR="0082456E">
        <w:t>s</w:t>
      </w:r>
      <w:r w:rsidR="00120B80">
        <w:t xml:space="preserve"> i tråden</w:t>
      </w:r>
      <w:r w:rsidR="00C371E9">
        <w:t>.</w:t>
      </w:r>
      <w:r w:rsidR="00120B80">
        <w:t xml:space="preserve"> </w:t>
      </w:r>
      <w:r w:rsidR="00C371E9">
        <w:t>L</w:t>
      </w:r>
      <w:r w:rsidR="00120B80">
        <w:t xml:space="preserve">ige over beskeden </w:t>
      </w:r>
      <w:r w:rsidR="00561115">
        <w:t>kan du se</w:t>
      </w:r>
      <w:r w:rsidR="00120B80">
        <w:t>, hvilke</w:t>
      </w:r>
      <w:r w:rsidR="00C371E9">
        <w:t>n</w:t>
      </w:r>
      <w:r w:rsidR="00120B80">
        <w:t xml:space="preserve"> indberetningsperiode </w:t>
      </w:r>
      <w:r w:rsidR="00442CB9">
        <w:t>den</w:t>
      </w:r>
      <w:r w:rsidR="00120B80">
        <w:t xml:space="preserve"> refererer til</w:t>
      </w:r>
      <w:r w:rsidR="00C371E9">
        <w:t>.</w:t>
      </w:r>
      <w:r w:rsidR="00120B80">
        <w:t xml:space="preserve"> </w:t>
      </w:r>
      <w:r w:rsidR="00C371E9">
        <w:t>L</w:t>
      </w:r>
      <w:r w:rsidR="00120B80">
        <w:t xml:space="preserve">ige under beskeden </w:t>
      </w:r>
      <w:r w:rsidR="00561115">
        <w:t>kan du se</w:t>
      </w:r>
      <w:r w:rsidR="00120B80">
        <w:t xml:space="preserve">, hvem der har oprettet </w:t>
      </w:r>
      <w:r w:rsidR="00C371E9">
        <w:t>den</w:t>
      </w:r>
      <w:r w:rsidR="00805E4F">
        <w:t>,</w:t>
      </w:r>
      <w:r w:rsidR="00561115">
        <w:t xml:space="preserve"> og</w:t>
      </w:r>
      <w:r w:rsidR="00EF0322">
        <w:t xml:space="preserve"> </w:t>
      </w:r>
      <w:r w:rsidR="00561115">
        <w:t xml:space="preserve">på hvilket </w:t>
      </w:r>
      <w:r w:rsidR="00EF0322">
        <w:t xml:space="preserve">tidspunkt </w:t>
      </w:r>
      <w:r w:rsidR="00120B80">
        <w:t>samt løbenummer på den indberetning</w:t>
      </w:r>
      <w:r w:rsidR="00C371E9">
        <w:t>,</w:t>
      </w:r>
      <w:r w:rsidR="00120B80">
        <w:t xml:space="preserve"> som beskeden vedrører.</w:t>
      </w:r>
    </w:p>
    <w:p w:rsidR="00394BD1" w:rsidRDefault="00394BD1" w:rsidP="00394BD1">
      <w:pPr>
        <w:pStyle w:val="Overskrift2"/>
      </w:pPr>
      <w:bookmarkStart w:id="59" w:name="_Ref528689922"/>
      <w:bookmarkStart w:id="60" w:name="_Toc528699461"/>
      <w:r>
        <w:t>Fejlspecifik kommunikation</w:t>
      </w:r>
      <w:bookmarkEnd w:id="59"/>
      <w:bookmarkEnd w:id="60"/>
    </w:p>
    <w:p w:rsidR="000476DB" w:rsidRDefault="00561115" w:rsidP="00D01DAE">
      <w:r>
        <w:t>Denne dialog findes i</w:t>
      </w:r>
      <w:r w:rsidR="000476DB" w:rsidRPr="00A01077">
        <w:t xml:space="preserve"> højremenuen, når du har åbnet en indberetning med fejl og står på fanen "Indberetningsfejl</w:t>
      </w:r>
      <w:r w:rsidR="000476DB">
        <w:t xml:space="preserve">". Der er </w:t>
      </w:r>
      <w:r>
        <w:t>é</w:t>
      </w:r>
      <w:r w:rsidR="000476DB">
        <w:t>n dialog</w:t>
      </w:r>
      <w:r>
        <w:t>tråd</w:t>
      </w:r>
      <w:r w:rsidR="000476DB">
        <w:t xml:space="preserve"> pr</w:t>
      </w:r>
      <w:r>
        <w:t>.</w:t>
      </w:r>
      <w:r w:rsidR="000476DB">
        <w:t xml:space="preserve"> fejl. Den skal bruges til kommunikation </w:t>
      </w:r>
      <w:r>
        <w:t xml:space="preserve">om </w:t>
      </w:r>
      <w:r w:rsidR="000476DB">
        <w:t>en specifik fejl.</w:t>
      </w:r>
    </w:p>
    <w:p w:rsidR="000B5E14" w:rsidRDefault="00EF0322" w:rsidP="00D01DAE">
      <w:r>
        <w:t>D</w:t>
      </w:r>
      <w:r w:rsidR="00B62766">
        <w:t xml:space="preserve">u </w:t>
      </w:r>
      <w:r>
        <w:t>markerer</w:t>
      </w:r>
      <w:r w:rsidR="00D01DAE">
        <w:t xml:space="preserve"> fejl</w:t>
      </w:r>
      <w:r w:rsidR="00C371E9">
        <w:t>en,</w:t>
      </w:r>
      <w:r w:rsidR="000476DB">
        <w:t xml:space="preserve"> som du gerne vil kommente</w:t>
      </w:r>
      <w:r w:rsidR="00BA4868">
        <w:t>re</w:t>
      </w:r>
      <w:r w:rsidR="00561115">
        <w:t>,</w:t>
      </w:r>
      <w:r>
        <w:t xml:space="preserve"> og vælger fanen "Fejlspecifik" i</w:t>
      </w:r>
      <w:r w:rsidR="00D01DAE">
        <w:t xml:space="preserve"> </w:t>
      </w:r>
      <w:r w:rsidR="00942104">
        <w:t xml:space="preserve">højremenuen </w:t>
      </w:r>
      <w:r w:rsidR="00D01DAE">
        <w:t xml:space="preserve">under "Kommunikation". </w:t>
      </w:r>
    </w:p>
    <w:p w:rsidR="000B5E14" w:rsidRDefault="005E276D" w:rsidP="00D01DA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D55342" wp14:editId="67E7F393">
                <wp:simplePos x="0" y="0"/>
                <wp:positionH relativeFrom="column">
                  <wp:posOffset>5565232</wp:posOffset>
                </wp:positionH>
                <wp:positionV relativeFrom="paragraph">
                  <wp:posOffset>873966</wp:posOffset>
                </wp:positionV>
                <wp:extent cx="15856" cy="845687"/>
                <wp:effectExtent l="76200" t="0" r="60960" b="50165"/>
                <wp:wrapNone/>
                <wp:docPr id="13" name="Lige pilforbindel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56" cy="8456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7F38B2" id="Lige pilforbindelse 13" o:spid="_x0000_s1026" type="#_x0000_t32" style="position:absolute;margin-left:438.2pt;margin-top:68.8pt;width:1.25pt;height:6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" strokecolor="red">
                <v:stroke endarrow="open"/>
              </v:shape>
            </w:pict>
          </mc:Fallback>
        </mc:AlternateContent>
      </w:r>
      <w:r w:rsidR="000B5E14">
        <w:rPr>
          <w:noProof/>
        </w:rPr>
        <w:drawing>
          <wp:inline distT="0" distB="0" distL="0" distR="0" wp14:anchorId="48783E1F" wp14:editId="47F3FE6F">
            <wp:extent cx="6069600" cy="2919600"/>
            <wp:effectExtent l="0" t="0" r="7620" b="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69600" cy="29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DB" w:rsidRDefault="000476DB" w:rsidP="00D01DAE">
      <w:r>
        <w:t>Herefter skriver du din kommentar i den hvide boks som beskrevet i afsnit</w:t>
      </w:r>
      <w:r w:rsidR="00561115">
        <w:t xml:space="preserve"> </w:t>
      </w:r>
      <w:r w:rsidR="00561115">
        <w:fldChar w:fldCharType="begin"/>
      </w:r>
      <w:r w:rsidR="00561115">
        <w:instrText xml:space="preserve"> REF _Ref533178658 \r \h </w:instrText>
      </w:r>
      <w:r w:rsidR="00561115">
        <w:fldChar w:fldCharType="separate"/>
      </w:r>
      <w:r w:rsidR="00805E4F">
        <w:t>9.1</w:t>
      </w:r>
      <w:r w:rsidR="00561115">
        <w:fldChar w:fldCharType="end"/>
      </w:r>
      <w:r>
        <w:t xml:space="preserve">. </w:t>
      </w:r>
    </w:p>
    <w:p w:rsidR="00394BD1" w:rsidRDefault="00394BD1" w:rsidP="00394BD1">
      <w:pPr>
        <w:pStyle w:val="Overskrift2"/>
      </w:pPr>
      <w:bookmarkStart w:id="61" w:name="_Toc528699462"/>
      <w:r>
        <w:t>Nye meddelelser fra sagsbehandler</w:t>
      </w:r>
      <w:bookmarkEnd w:id="61"/>
    </w:p>
    <w:p w:rsidR="007B45E0" w:rsidRDefault="00391DE5" w:rsidP="00351D69">
      <w:r>
        <w:t>Når du får en ny meddelelse fra sagsbehandler, kan du</w:t>
      </w:r>
      <w:r w:rsidR="007B45E0">
        <w:t xml:space="preserve"> bl.a.</w:t>
      </w:r>
      <w:r>
        <w:t xml:space="preserve"> se det på forsiden</w:t>
      </w:r>
      <w:r w:rsidR="00554216">
        <w:t>, hvor der</w:t>
      </w:r>
      <w:r>
        <w:t xml:space="preserve"> </w:t>
      </w:r>
      <w:r w:rsidR="00554216">
        <w:t>ø</w:t>
      </w:r>
      <w:r>
        <w:t xml:space="preserve">verst i højre hjørne </w:t>
      </w:r>
      <w:r w:rsidR="005E276D">
        <w:t xml:space="preserve">vises </w:t>
      </w:r>
      <w:r>
        <w:t>en konvolut</w:t>
      </w:r>
      <w:r w:rsidR="005E276D">
        <w:t xml:space="preserve"> med en rød cirkel, der </w:t>
      </w:r>
      <w:r w:rsidR="00554216">
        <w:t xml:space="preserve">viser </w:t>
      </w:r>
      <w:r w:rsidR="005E276D">
        <w:t xml:space="preserve">antallet af ulæste </w:t>
      </w:r>
      <w:r>
        <w:t>beskeder</w:t>
      </w:r>
      <w:r w:rsidR="007B45E0">
        <w:t>.</w:t>
      </w:r>
    </w:p>
    <w:p w:rsidR="00554216" w:rsidRDefault="00172131" w:rsidP="00FA360A">
      <w:r>
        <w:t>Når du</w:t>
      </w:r>
      <w:r w:rsidR="00391DE5">
        <w:t xml:space="preserve"> trykke</w:t>
      </w:r>
      <w:r>
        <w:t>r</w:t>
      </w:r>
      <w:r w:rsidR="00391DE5">
        <w:t xml:space="preserve"> på konvolutten</w:t>
      </w:r>
      <w:r>
        <w:t>,</w:t>
      </w:r>
      <w:r w:rsidR="00391DE5">
        <w:t xml:space="preserve"> </w:t>
      </w:r>
      <w:r>
        <w:t xml:space="preserve">vises </w:t>
      </w:r>
      <w:r w:rsidR="00391DE5">
        <w:t>en liste med de indberetninger, der er ulæste beskeder</w:t>
      </w:r>
      <w:r w:rsidR="00554216">
        <w:t xml:space="preserve"> til</w:t>
      </w:r>
      <w:r w:rsidR="00391DE5">
        <w:t xml:space="preserve">. </w:t>
      </w:r>
    </w:p>
    <w:p w:rsidR="00391DE5" w:rsidRDefault="00554216" w:rsidP="00FA360A">
      <w:r>
        <w:t>Drejer det sig</w:t>
      </w:r>
      <w:r w:rsidR="00FA360A">
        <w:t xml:space="preserve"> om </w:t>
      </w:r>
      <w:r w:rsidR="00FA360A" w:rsidRPr="006C1AFD">
        <w:rPr>
          <w:i/>
        </w:rPr>
        <w:t>generel kommunikation</w:t>
      </w:r>
      <w:r w:rsidR="00FA360A">
        <w:t xml:space="preserve">, bliver du </w:t>
      </w:r>
      <w:r w:rsidR="00391DE5">
        <w:t xml:space="preserve">dirigeret til </w:t>
      </w:r>
      <w:r w:rsidR="0015599D">
        <w:t>indberetningen</w:t>
      </w:r>
      <w:r w:rsidR="00FA360A">
        <w:t xml:space="preserve">, som kommunikationen </w:t>
      </w:r>
      <w:r w:rsidR="000476DB">
        <w:t>vedrører</w:t>
      </w:r>
      <w:r w:rsidR="00391DE5">
        <w:t>.</w:t>
      </w:r>
      <w:r w:rsidR="0015599D">
        <w:t xml:space="preserve"> I </w:t>
      </w:r>
      <w:r w:rsidR="000476DB">
        <w:t>højremenuen inde i indberetningen</w:t>
      </w:r>
      <w:r w:rsidR="0015599D">
        <w:t xml:space="preserve"> kan du se </w:t>
      </w:r>
      <w:r w:rsidR="00391DE5">
        <w:t>en gul klokke ud for "Kommunikation"</w:t>
      </w:r>
      <w:r w:rsidR="00172131">
        <w:t>, som</w:t>
      </w:r>
      <w:r w:rsidR="00391DE5">
        <w:t xml:space="preserve"> </w:t>
      </w:r>
      <w:r w:rsidR="00FA360A">
        <w:t>indikere</w:t>
      </w:r>
      <w:r w:rsidR="00172131">
        <w:t>r</w:t>
      </w:r>
      <w:r w:rsidR="00FA360A">
        <w:t xml:space="preserve">, at der er en ulæst besked. Klik på </w:t>
      </w:r>
      <w:r w:rsidR="005E276D">
        <w:t>(&gt;)</w:t>
      </w:r>
      <w:r w:rsidR="00FA360A">
        <w:t xml:space="preserve"> ud for klokken for at se dialogtråden </w:t>
      </w:r>
      <w:r w:rsidR="00FA360A" w:rsidRPr="00A161DE">
        <w:t>med</w:t>
      </w:r>
      <w:r w:rsidR="00FA360A">
        <w:t xml:space="preserve"> den ulæste besked.</w:t>
      </w:r>
    </w:p>
    <w:p w:rsidR="007B45E0" w:rsidRDefault="007B45E0" w:rsidP="00FA360A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74B3A0" wp14:editId="761BF004">
                <wp:simplePos x="0" y="0"/>
                <wp:positionH relativeFrom="column">
                  <wp:posOffset>1612265</wp:posOffset>
                </wp:positionH>
                <wp:positionV relativeFrom="paragraph">
                  <wp:posOffset>553085</wp:posOffset>
                </wp:positionV>
                <wp:extent cx="1832610" cy="353060"/>
                <wp:effectExtent l="0" t="0" r="0" b="0"/>
                <wp:wrapNone/>
                <wp:docPr id="1032" name="Tekstboks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261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6E0" w:rsidRPr="009B2A2F" w:rsidRDefault="009B76E0" w:rsidP="007B45E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Find ulæste beskeder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4B3A0" id="Tekstboks 1032" o:spid="_x0000_s1040" type="#_x0000_t202" style="position:absolute;margin-left:126.95pt;margin-top:43.55pt;width:144.3pt;height:27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" filled="f" stroked="f" strokeweight=".5pt">
                <v:textbox>
                  <w:txbxContent>
                    <w:p w:rsidR="009B76E0" w:rsidRPr="009B2A2F" w:rsidRDefault="009B76E0" w:rsidP="007B45E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Find ulæste beskeder 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D3C310" wp14:editId="5EEF0F28">
                <wp:simplePos x="0" y="0"/>
                <wp:positionH relativeFrom="column">
                  <wp:posOffset>901065</wp:posOffset>
                </wp:positionH>
                <wp:positionV relativeFrom="paragraph">
                  <wp:posOffset>375285</wp:posOffset>
                </wp:positionV>
                <wp:extent cx="2543810" cy="353060"/>
                <wp:effectExtent l="0" t="0" r="0" b="0"/>
                <wp:wrapNone/>
                <wp:docPr id="30" name="Tekstbo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81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6E0" w:rsidRPr="009B2A2F" w:rsidRDefault="009B76E0" w:rsidP="009C435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Muligt at navigere til ulæste beskeder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3C310" id="Tekstboks 30" o:spid="_x0000_s1041" type="#_x0000_t202" style="position:absolute;margin-left:70.95pt;margin-top:29.55pt;width:200.3pt;height:27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" filled="f" stroked="f" strokeweight=".5pt">
                <v:textbox>
                  <w:txbxContent>
                    <w:p w:rsidR="009B76E0" w:rsidRPr="009B2A2F" w:rsidRDefault="009B76E0" w:rsidP="009C435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Muligt at navigere til ulæste beskeder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256347" wp14:editId="795E43ED">
                <wp:simplePos x="0" y="0"/>
                <wp:positionH relativeFrom="column">
                  <wp:posOffset>3333115</wp:posOffset>
                </wp:positionH>
                <wp:positionV relativeFrom="paragraph">
                  <wp:posOffset>728345</wp:posOffset>
                </wp:positionV>
                <wp:extent cx="419100" cy="10160"/>
                <wp:effectExtent l="0" t="76200" r="19050" b="104140"/>
                <wp:wrapNone/>
                <wp:docPr id="62" name="Lige pilforbindel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10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227AA" id="Lige pilforbindelse 62" o:spid="_x0000_s1026" type="#_x0000_t32" style="position:absolute;margin-left:262.45pt;margin-top:57.35pt;width:33pt;height: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60D096" wp14:editId="0D2EDD24">
                <wp:simplePos x="0" y="0"/>
                <wp:positionH relativeFrom="column">
                  <wp:posOffset>3333115</wp:posOffset>
                </wp:positionH>
                <wp:positionV relativeFrom="paragraph">
                  <wp:posOffset>69215</wp:posOffset>
                </wp:positionV>
                <wp:extent cx="668020" cy="425450"/>
                <wp:effectExtent l="0" t="38100" r="55880" b="31750"/>
                <wp:wrapNone/>
                <wp:docPr id="27" name="Lige pilforbindel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020" cy="425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E772C" id="Lige pilforbindelse 27" o:spid="_x0000_s1026" type="#_x0000_t32" style="position:absolute;margin-left:262.45pt;margin-top:5.45pt;width:52.6pt;height:33.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" strokecolor="red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E66EF7" wp14:editId="783BDF1B">
            <wp:extent cx="4527550" cy="933450"/>
            <wp:effectExtent l="0" t="0" r="6350" b="0"/>
            <wp:docPr id="38" name="Billede 38" descr="\\srv9dnbfil002\userhome\khl\Desktop\FO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9dnbfil002\userhome\khl\Desktop\FO3_2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0A" w:rsidRDefault="00391DE5" w:rsidP="00351D69">
      <w:r>
        <w:t xml:space="preserve">Beskeden er først </w:t>
      </w:r>
      <w:r w:rsidR="00FA360A">
        <w:t>regist</w:t>
      </w:r>
      <w:r w:rsidR="00805E4F">
        <w:t>r</w:t>
      </w:r>
      <w:r w:rsidR="00FA360A">
        <w:t>eret som</w:t>
      </w:r>
      <w:r>
        <w:t xml:space="preserve"> </w:t>
      </w:r>
      <w:r w:rsidRPr="00A161DE">
        <w:t>læst</w:t>
      </w:r>
      <w:r>
        <w:t xml:space="preserve"> (dvs.</w:t>
      </w:r>
      <w:r w:rsidR="005E276D">
        <w:t xml:space="preserve"> konvolutten på forsiden </w:t>
      </w:r>
      <w:r>
        <w:t>og den gule klokke forsvinder), når du har trykket på "Mark</w:t>
      </w:r>
      <w:r w:rsidR="009E5BC6">
        <w:t>é</w:t>
      </w:r>
      <w:r>
        <w:t xml:space="preserve">r beskeder </w:t>
      </w:r>
      <w:r w:rsidR="000476DB">
        <w:t xml:space="preserve">som </w:t>
      </w:r>
      <w:r>
        <w:t>læst" nederst i kommunikations</w:t>
      </w:r>
      <w:r w:rsidR="000476DB">
        <w:t>værktøjet</w:t>
      </w:r>
      <w:r w:rsidR="00554216">
        <w:t>,</w:t>
      </w:r>
      <w:r w:rsidR="00B62766">
        <w:t xml:space="preserve"> eller </w:t>
      </w:r>
      <w:r w:rsidR="000476DB">
        <w:t xml:space="preserve">du </w:t>
      </w:r>
      <w:r w:rsidR="00B62766">
        <w:t>har skrevet en ny besked i feltet</w:t>
      </w:r>
      <w:r>
        <w:t>.</w:t>
      </w:r>
    </w:p>
    <w:p w:rsidR="00052B53" w:rsidRDefault="00554216" w:rsidP="00351D69">
      <w:r>
        <w:t>Drejer det sig</w:t>
      </w:r>
      <w:r w:rsidR="00FA360A">
        <w:t xml:space="preserve"> om </w:t>
      </w:r>
      <w:r w:rsidR="00FA360A" w:rsidRPr="006C1AFD">
        <w:rPr>
          <w:i/>
        </w:rPr>
        <w:t>fejlspecifik kommunikation</w:t>
      </w:r>
      <w:r w:rsidR="00FA360A">
        <w:t>, bliver du dirigeret til</w:t>
      </w:r>
      <w:r w:rsidR="000476DB">
        <w:t xml:space="preserve"> den relevante</w:t>
      </w:r>
      <w:r w:rsidR="00FA360A">
        <w:t xml:space="preserve"> fejl</w:t>
      </w:r>
      <w:r w:rsidR="00805E4F">
        <w:t>l</w:t>
      </w:r>
      <w:r w:rsidR="00FA360A">
        <w:t>i</w:t>
      </w:r>
      <w:r w:rsidR="000476DB">
        <w:t>ste</w:t>
      </w:r>
      <w:r w:rsidR="00CF642F">
        <w:t xml:space="preserve">. </w:t>
      </w:r>
      <w:r>
        <w:t>Her finder d</w:t>
      </w:r>
      <w:r w:rsidR="009E5BC6">
        <w:t>u</w:t>
      </w:r>
      <w:r w:rsidR="00CF642F">
        <w:t xml:space="preserve"> beskeden ved at klikke på </w:t>
      </w:r>
      <w:r w:rsidR="005E276D">
        <w:t xml:space="preserve">(&gt;) </w:t>
      </w:r>
      <w:r w:rsidR="00CF642F">
        <w:t xml:space="preserve">ud for </w:t>
      </w:r>
      <w:r w:rsidR="000476DB">
        <w:t>"</w:t>
      </w:r>
      <w:r w:rsidR="009E5BC6">
        <w:t>K</w:t>
      </w:r>
      <w:r w:rsidR="00CF642F">
        <w:t>ommunikation</w:t>
      </w:r>
      <w:r w:rsidR="000476DB">
        <w:t>" i højremenuen</w:t>
      </w:r>
      <w:r w:rsidR="00CF642F">
        <w:t xml:space="preserve">, vælge fanebladet </w:t>
      </w:r>
      <w:r w:rsidR="00C3096C">
        <w:t>"</w:t>
      </w:r>
      <w:r w:rsidR="00CF642F">
        <w:t>Fejlspecifik</w:t>
      </w:r>
      <w:r w:rsidR="00C3096C">
        <w:t>"</w:t>
      </w:r>
      <w:r w:rsidR="00CF642F">
        <w:t xml:space="preserve"> og </w:t>
      </w:r>
      <w:r w:rsidR="00C558EA">
        <w:t>bladre kontroludslagene igennem</w:t>
      </w:r>
      <w:r w:rsidR="009E5BC6">
        <w:t>,</w:t>
      </w:r>
      <w:r w:rsidR="00C558EA">
        <w:t xml:space="preserve"> indtil der dukker en gul klokke op.</w:t>
      </w:r>
    </w:p>
    <w:p w:rsidR="00C558EA" w:rsidRDefault="00C558EA" w:rsidP="00351D69">
      <w:r>
        <w:rPr>
          <w:noProof/>
        </w:rPr>
        <w:lastRenderedPageBreak/>
        <w:drawing>
          <wp:inline distT="0" distB="0" distL="0" distR="0" wp14:anchorId="2BEB05CC" wp14:editId="724A27AB">
            <wp:extent cx="6069600" cy="2152800"/>
            <wp:effectExtent l="0" t="0" r="7620" b="0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696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8AF" w:rsidRDefault="001E38AF" w:rsidP="0013393A">
      <w:pPr>
        <w:pStyle w:val="Overskrift1"/>
      </w:pPr>
      <w:bookmarkStart w:id="62" w:name="_Toc528699463"/>
      <w:r>
        <w:t>Notifikationsmails</w:t>
      </w:r>
      <w:bookmarkEnd w:id="62"/>
      <w:r>
        <w:t xml:space="preserve"> </w:t>
      </w:r>
    </w:p>
    <w:p w:rsidR="001E38AF" w:rsidRDefault="001E38AF" w:rsidP="00351D69">
      <w:r>
        <w:t xml:space="preserve">Du </w:t>
      </w:r>
      <w:r w:rsidR="002429F4">
        <w:t>kan vælge</w:t>
      </w:r>
      <w:r>
        <w:t xml:space="preserve"> at</w:t>
      </w:r>
      <w:r w:rsidR="009220CC">
        <w:t xml:space="preserve"> få</w:t>
      </w:r>
      <w:r>
        <w:t xml:space="preserve"> </w:t>
      </w:r>
      <w:r w:rsidR="008A1B23">
        <w:t>tilsendt</w:t>
      </w:r>
      <w:r>
        <w:t xml:space="preserve"> notifikationsmails</w:t>
      </w:r>
      <w:r w:rsidR="0013393A">
        <w:t>, når der sker noget i FO3, som du skal forholde dig til</w:t>
      </w:r>
      <w:r>
        <w:t xml:space="preserve">. </w:t>
      </w:r>
      <w:r w:rsidR="002429F4">
        <w:t>D</w:t>
      </w:r>
      <w:r w:rsidR="008A1B23">
        <w:t xml:space="preserve">u </w:t>
      </w:r>
      <w:r w:rsidR="002429F4">
        <w:t xml:space="preserve">vil </w:t>
      </w:r>
      <w:r w:rsidR="008A1B23">
        <w:t>modtage en mail</w:t>
      </w:r>
      <w:r w:rsidR="002429F4">
        <w:t>,</w:t>
      </w:r>
      <w:r w:rsidR="008A1B23">
        <w:t xml:space="preserve"> når:</w:t>
      </w:r>
    </w:p>
    <w:p w:rsidR="008A1B23" w:rsidRDefault="002429F4" w:rsidP="0013393A">
      <w:pPr>
        <w:pStyle w:val="Opstilling-punkttegn"/>
      </w:pPr>
      <w:r>
        <w:t>e</w:t>
      </w:r>
      <w:r w:rsidR="008A1B23">
        <w:t>n indberetning er indsendt og er blevet behandlet i de automatiske kontroller</w:t>
      </w:r>
      <w:r>
        <w:t xml:space="preserve">, både </w:t>
      </w:r>
      <w:r w:rsidR="008A1B23">
        <w:t xml:space="preserve">hvis der </w:t>
      </w:r>
      <w:r>
        <w:t xml:space="preserve">er </w:t>
      </w:r>
      <w:r w:rsidR="0013393A">
        <w:t>identificeret</w:t>
      </w:r>
      <w:r w:rsidR="008A1B23">
        <w:t xml:space="preserve"> objektive fejl i indberetningen</w:t>
      </w:r>
      <w:r>
        <w:t xml:space="preserve">, og </w:t>
      </w:r>
      <w:r w:rsidR="009220CC">
        <w:t xml:space="preserve">hvis der ingen objektive fejl er identificeret </w:t>
      </w:r>
    </w:p>
    <w:p w:rsidR="0013393A" w:rsidRDefault="002429F4" w:rsidP="0013393A">
      <w:pPr>
        <w:pStyle w:val="Opstilling-punkttegn"/>
      </w:pPr>
      <w:r>
        <w:t>s</w:t>
      </w:r>
      <w:r w:rsidR="0013393A">
        <w:t xml:space="preserve">agsbehandler har sendt dig en ny besked i FO3, som </w:t>
      </w:r>
      <w:r>
        <w:t xml:space="preserve">han/hun </w:t>
      </w:r>
      <w:r w:rsidR="0013393A">
        <w:t>gerne vil have, at du kigger p</w:t>
      </w:r>
      <w:r w:rsidR="00EF0322">
        <w:t>å</w:t>
      </w:r>
      <w:r w:rsidR="0013393A">
        <w:t xml:space="preserve">. </w:t>
      </w:r>
    </w:p>
    <w:p w:rsidR="001E38AF" w:rsidRDefault="001E38AF" w:rsidP="00C62CAA">
      <w:pPr>
        <w:pStyle w:val="0Afstandefterafsnit"/>
        <w:spacing w:line="240" w:lineRule="atLeast"/>
      </w:pPr>
    </w:p>
    <w:p w:rsidR="001E38AF" w:rsidRDefault="0013393A" w:rsidP="00351D69">
      <w:r>
        <w:t xml:space="preserve">For at få sat det op skal du kontakte din sagsbehandler og oplyse den </w:t>
      </w:r>
      <w:r w:rsidR="002429F4">
        <w:t>e-</w:t>
      </w:r>
      <w:r>
        <w:t xml:space="preserve">mailadresse, som skal modtage beskederne. </w:t>
      </w:r>
    </w:p>
    <w:p w:rsidR="00216064" w:rsidRDefault="00216064" w:rsidP="000D101C">
      <w:pPr>
        <w:pStyle w:val="Overskrift1"/>
      </w:pPr>
      <w:bookmarkStart w:id="63" w:name="_Toc528699464"/>
      <w:r>
        <w:t>Brug af maskine-til-maskine</w:t>
      </w:r>
      <w:r w:rsidR="002429F4">
        <w:t>-</w:t>
      </w:r>
      <w:r>
        <w:t>løsningen</w:t>
      </w:r>
      <w:bookmarkEnd w:id="63"/>
    </w:p>
    <w:p w:rsidR="007B70A3" w:rsidRDefault="007B70A3" w:rsidP="00047F28">
      <w:r>
        <w:t>FIONA Service Interface, FIONAsi, giver mulighed for at automatisere flere områder af dataudvekslingen mellem indberettere og Nationalbanken.</w:t>
      </w:r>
    </w:p>
    <w:p w:rsidR="007B70A3" w:rsidRDefault="007B70A3" w:rsidP="007B70A3">
      <w:r>
        <w:t>FIONAsi, der afløser de gamle STINA-services, har øgede krav til sikkerhed. FIONAsi anvender digitale certifikater, der bruges til asymmetrisk kryptering, og er en anerkendt og standardiseret metode til sikkert at udveksle dokumenter eller informationer.</w:t>
      </w:r>
    </w:p>
    <w:p w:rsidR="007B70A3" w:rsidRDefault="007B70A3" w:rsidP="007B70A3">
      <w:r>
        <w:t>For at anvende FIONAsi skal virksomheden anskaffe sig et digitalt certifikat fra et anerkendt nøglecenter, udveksle offentlige nøgler med Nationalbanken og konfigurere applikationen til certifikatorienteret dataudveksling med FIONAsi.</w:t>
      </w:r>
    </w:p>
    <w:p w:rsidR="00CF2333" w:rsidRDefault="007B70A3" w:rsidP="00047F28">
      <w:r>
        <w:t xml:space="preserve">FIONAsi er blot en samlebetegnelse for en række services, som Nationalbanken stiller til rådighed for de virksomheder, der indberetter til Nationalbanken. </w:t>
      </w:r>
    </w:p>
    <w:p w:rsidR="00CF2333" w:rsidRDefault="00CF2333" w:rsidP="00047F28">
      <w:r>
        <w:t>Tilgængelige services</w:t>
      </w:r>
    </w:p>
    <w:p w:rsidR="00CF2333" w:rsidRDefault="00890A37" w:rsidP="00CF2333">
      <w:pPr>
        <w:pStyle w:val="Listeafsnit"/>
        <w:numPr>
          <w:ilvl w:val="0"/>
          <w:numId w:val="37"/>
        </w:numPr>
      </w:pPr>
      <w:r>
        <w:t>Stina (StinaService</w:t>
      </w:r>
      <w:r w:rsidR="00CF2333">
        <w:t>):</w:t>
      </w:r>
      <w:r w:rsidR="00CF2333">
        <w:br/>
      </w:r>
      <w:hyperlink r:id="rId48" w:history="1">
        <w:r w:rsidR="00CF2333" w:rsidRPr="005A240C">
          <w:rPr>
            <w:rStyle w:val="Hyperlink"/>
          </w:rPr>
          <w:t>https://stina.ekstranet.nationalbanken.dk/StinaService.svc</w:t>
        </w:r>
      </w:hyperlink>
      <w:r w:rsidR="00CF2333">
        <w:br/>
        <w:t xml:space="preserve">Servicen gør det muligt for virksomheden at automatisere afleveringen af </w:t>
      </w:r>
      <w:r w:rsidR="00805E4F">
        <w:lastRenderedPageBreak/>
        <w:t>XML</w:t>
      </w:r>
      <w:r w:rsidR="00CF2333">
        <w:t xml:space="preserve">-indberetninger </w:t>
      </w:r>
      <w:r w:rsidR="00CF2333" w:rsidRPr="00C04664">
        <w:t xml:space="preserve">til Nationalbanken og Finanstilsynet på den fælles FIONA-platform. Indberetningerne skal overholde </w:t>
      </w:r>
      <w:r w:rsidR="00805E4F">
        <w:t>XML</w:t>
      </w:r>
      <w:r w:rsidR="00CF2333" w:rsidRPr="00C04664">
        <w:t>-standar</w:t>
      </w:r>
      <w:r w:rsidR="00CF2333">
        <w:softHyphen/>
      </w:r>
      <w:r w:rsidR="00CF2333" w:rsidRPr="00C04664">
        <w:t>den samt de krav, der stilles inden for den enkelte indberet</w:t>
      </w:r>
      <w:r w:rsidR="00CF2333">
        <w:t>ning. Servicen er identisk med den gamle STINA</w:t>
      </w:r>
      <w:r w:rsidR="00805E4F">
        <w:t>-</w:t>
      </w:r>
      <w:r w:rsidR="00CF2333">
        <w:t>webservice, men er i den nye udgave beskyttet af digitale certifikater. Servicen er et alternativ til at indberette i FIONA Online.</w:t>
      </w:r>
      <w:r w:rsidR="00CF2333">
        <w:br/>
      </w:r>
    </w:p>
    <w:p w:rsidR="00CF2333" w:rsidRDefault="00890A37" w:rsidP="00CF2333">
      <w:pPr>
        <w:pStyle w:val="Listeafsnit"/>
        <w:numPr>
          <w:ilvl w:val="0"/>
          <w:numId w:val="37"/>
        </w:numPr>
      </w:pPr>
      <w:r>
        <w:t>XBRL (XBRLService):</w:t>
      </w:r>
      <w:r w:rsidR="00CF2333">
        <w:br/>
      </w:r>
      <w:hyperlink r:id="rId49" w:history="1">
        <w:r w:rsidR="00CF2333" w:rsidRPr="005A240C">
          <w:rPr>
            <w:rStyle w:val="Hyperlink"/>
          </w:rPr>
          <w:t>https://stina.ekstranet.nationalbanken.dk/XBRLService.svc</w:t>
        </w:r>
      </w:hyperlink>
      <w:r w:rsidR="00CF2333">
        <w:br/>
        <w:t>Servicen gør det muligt for virksomheden at automatisere afleveringen af XBRL-indberetninger</w:t>
      </w:r>
      <w:r w:rsidR="00CF2333" w:rsidRPr="00C12091">
        <w:t xml:space="preserve"> </w:t>
      </w:r>
      <w:r w:rsidR="00CF2333">
        <w:t>til Finanstilsynet på den fælles FIONA-platform. Indberetningerne skal overholde XBRL-standarden samt de krav, der stilles inden for den enkelte indberetning, fx Solvency II.</w:t>
      </w:r>
      <w:r w:rsidR="00CF2333">
        <w:br/>
      </w:r>
    </w:p>
    <w:p w:rsidR="001A1EED" w:rsidRDefault="00CF2333" w:rsidP="001A1EED">
      <w:pPr>
        <w:pStyle w:val="Listeafsnit"/>
        <w:numPr>
          <w:ilvl w:val="0"/>
          <w:numId w:val="37"/>
        </w:numPr>
      </w:pPr>
      <w:r>
        <w:t>Fejllister</w:t>
      </w:r>
      <w:r w:rsidR="00890A37">
        <w:t xml:space="preserve"> (ErrorListService):</w:t>
      </w:r>
      <w:r>
        <w:br/>
      </w:r>
      <w:hyperlink r:id="rId50" w:history="1">
        <w:r w:rsidRPr="005A240C">
          <w:rPr>
            <w:rStyle w:val="Hyperlink"/>
          </w:rPr>
          <w:t>https://stina.ekstranet.nationalbanken.dk/ErrorListService.svc</w:t>
        </w:r>
      </w:hyperlink>
      <w:r>
        <w:br/>
        <w:t>Servicen gør det muligt for virksomheden at automatisere hent</w:t>
      </w:r>
      <w:r w:rsidR="00EF10D9">
        <w:t xml:space="preserve">ning </w:t>
      </w:r>
      <w:r>
        <w:t>af fejl på indsendte indberetninger.</w:t>
      </w:r>
      <w:r w:rsidR="00D602F1">
        <w:t xml:space="preserve"> Servicen er et alternativ til at se fejl via FIONA Online.</w:t>
      </w:r>
      <w:r>
        <w:t xml:space="preserve"> </w:t>
      </w:r>
      <w:r w:rsidR="001A1EED" w:rsidRPr="001A1EED">
        <w:t>XSD-filen, der beskriver opsætningen af det svar, der returneres, kan fås ved at kontakte FIONA Servicedesk.</w:t>
      </w:r>
      <w:r w:rsidR="001A1EED">
        <w:br/>
        <w:t xml:space="preserve">ErrorListService </w:t>
      </w:r>
      <w:r w:rsidR="00E74BD1">
        <w:t>tager</w:t>
      </w:r>
      <w:r w:rsidR="001A1EED">
        <w:t xml:space="preserve"> følgende fire parametre:</w:t>
      </w:r>
    </w:p>
    <w:p w:rsidR="001A1EED" w:rsidRDefault="001A1EED" w:rsidP="001A1EED">
      <w:pPr>
        <w:pStyle w:val="Listeafsnit"/>
        <w:numPr>
          <w:ilvl w:val="1"/>
          <w:numId w:val="37"/>
        </w:numPr>
      </w:pPr>
      <w:r>
        <w:t>Registreringsnummer</w:t>
      </w:r>
    </w:p>
    <w:p w:rsidR="001A1EED" w:rsidRDefault="001A1EED" w:rsidP="001A1EED">
      <w:pPr>
        <w:pStyle w:val="Listeafsnit"/>
        <w:numPr>
          <w:ilvl w:val="1"/>
          <w:numId w:val="37"/>
        </w:numPr>
      </w:pPr>
      <w:r>
        <w:t>Referenceperiode</w:t>
      </w:r>
    </w:p>
    <w:p w:rsidR="001A1EED" w:rsidRDefault="001A1EED" w:rsidP="001A1EED">
      <w:pPr>
        <w:pStyle w:val="Listeafsnit"/>
        <w:numPr>
          <w:ilvl w:val="1"/>
          <w:numId w:val="37"/>
        </w:numPr>
      </w:pPr>
      <w:r>
        <w:t xml:space="preserve">Indberetningstype </w:t>
      </w:r>
    </w:p>
    <w:p w:rsidR="001A1EED" w:rsidRDefault="001A1EED" w:rsidP="001A1EED">
      <w:pPr>
        <w:pStyle w:val="Listeafsnit"/>
        <w:numPr>
          <w:ilvl w:val="1"/>
          <w:numId w:val="37"/>
        </w:numPr>
      </w:pPr>
      <w:r>
        <w:t>Løbenummer</w:t>
      </w:r>
      <w:r w:rsidR="00805E4F">
        <w:t>.</w:t>
      </w:r>
      <w:r>
        <w:t xml:space="preserve"> </w:t>
      </w:r>
      <w:r>
        <w:br/>
      </w:r>
    </w:p>
    <w:p w:rsidR="001A1EED" w:rsidRDefault="001A1EED" w:rsidP="001A1EED">
      <w:pPr>
        <w:pStyle w:val="Listeafsnit"/>
        <w:numPr>
          <w:ilvl w:val="0"/>
          <w:numId w:val="37"/>
        </w:numPr>
      </w:pPr>
      <w:r>
        <w:t>Sektor- og branchekoder (CodeListService):</w:t>
      </w:r>
      <w:r>
        <w:br/>
      </w:r>
      <w:hyperlink r:id="rId51" w:history="1">
        <w:r w:rsidRPr="005A240C">
          <w:rPr>
            <w:rStyle w:val="Hyperlink"/>
          </w:rPr>
          <w:t>https://stina.ekstranet.nationalbanken.dk/CodeListService.svc</w:t>
        </w:r>
      </w:hyperlink>
      <w:r>
        <w:br/>
        <w:t>Servicen gør det muligt for virksomheden at automatisere hentning af branche- og sektorkoder som alternativ til den manuelle hentning på Nationalbankens ekstranet (NEXT).</w:t>
      </w:r>
    </w:p>
    <w:p w:rsidR="00E74BD1" w:rsidRDefault="00080632" w:rsidP="00B02855">
      <w:r>
        <w:br/>
      </w:r>
      <w:r w:rsidR="00B02855">
        <w:t xml:space="preserve">Opsætningen af </w:t>
      </w:r>
      <w:r w:rsidR="00890A37">
        <w:t>disse services</w:t>
      </w:r>
      <w:r>
        <w:t xml:space="preserve"> består i at skrive en k</w:t>
      </w:r>
      <w:r w:rsidR="00B02855">
        <w:t xml:space="preserve">lient, </w:t>
      </w:r>
      <w:r w:rsidR="00C35870">
        <w:t xml:space="preserve">som kommunikerer med </w:t>
      </w:r>
      <w:r w:rsidR="00890A37">
        <w:t>den/de relev</w:t>
      </w:r>
      <w:r w:rsidR="00805E4F">
        <w:t>a</w:t>
      </w:r>
      <w:r w:rsidR="00890A37">
        <w:t xml:space="preserve">nte </w:t>
      </w:r>
      <w:r w:rsidR="00C35870">
        <w:t>service</w:t>
      </w:r>
      <w:r w:rsidR="00890A37">
        <w:t>(</w:t>
      </w:r>
      <w:r w:rsidR="00BD3161">
        <w:t>s</w:t>
      </w:r>
      <w:r w:rsidR="00890A37">
        <w:t>)</w:t>
      </w:r>
      <w:r w:rsidR="00043439">
        <w:t xml:space="preserve"> jf. ovenstående .svc-</w:t>
      </w:r>
      <w:r w:rsidR="00644096">
        <w:t>adresser</w:t>
      </w:r>
      <w:r w:rsidR="00C35870">
        <w:t>.</w:t>
      </w:r>
      <w:r w:rsidR="00043439">
        <w:t xml:space="preserve"> Klienten skal </w:t>
      </w:r>
      <w:r w:rsidR="00AE0D90">
        <w:t>kalde</w:t>
      </w:r>
      <w:r w:rsidR="00805E4F">
        <w:t>WSDL</w:t>
      </w:r>
      <w:r w:rsidR="00AE0D90">
        <w:t>-filen</w:t>
      </w:r>
      <w:r w:rsidR="001A1EED">
        <w:t xml:space="preserve"> angivet i </w:t>
      </w:r>
      <w:r w:rsidR="00644096">
        <w:t>linket</w:t>
      </w:r>
      <w:r w:rsidR="001A1EED">
        <w:t xml:space="preserve"> og</w:t>
      </w:r>
      <w:r w:rsidR="00E74BD1">
        <w:t xml:space="preserve"> </w:t>
      </w:r>
      <w:r w:rsidR="000675D8">
        <w:t>kan skrives i</w:t>
      </w:r>
      <w:r w:rsidR="001A1EED">
        <w:t xml:space="preserve"> enten</w:t>
      </w:r>
      <w:r w:rsidR="000675D8">
        <w:t xml:space="preserve"> C# eller Visual Basic.</w:t>
      </w:r>
    </w:p>
    <w:p w:rsidR="00841FAC" w:rsidRDefault="00841FAC" w:rsidP="000D101C">
      <w:pPr>
        <w:pStyle w:val="Overskrift1"/>
      </w:pPr>
      <w:bookmarkStart w:id="64" w:name="_Ref528689456"/>
      <w:bookmarkStart w:id="65" w:name="_Toc528699465"/>
      <w:r>
        <w:t>Har du brug for hjælp?</w:t>
      </w:r>
      <w:bookmarkEnd w:id="64"/>
      <w:bookmarkEnd w:id="65"/>
    </w:p>
    <w:p w:rsidR="00841FAC" w:rsidRDefault="00841FAC" w:rsidP="00841FAC">
      <w:r>
        <w:t xml:space="preserve">Uanset hvad dit problem består i (fx log på, </w:t>
      </w:r>
      <w:r w:rsidR="0010277E">
        <w:t>FO3</w:t>
      </w:r>
      <w:r>
        <w:t xml:space="preserve"> som system, indhold af indberetninge</w:t>
      </w:r>
      <w:r w:rsidR="00F2106B">
        <w:t>n), så kontakt FIONA</w:t>
      </w:r>
      <w:r>
        <w:t>:</w:t>
      </w:r>
    </w:p>
    <w:p w:rsidR="00817CE0" w:rsidRPr="00F2106B" w:rsidRDefault="00841FAC" w:rsidP="00F2106B">
      <w:pPr>
        <w:pStyle w:val="Opstilling-punkttegn"/>
        <w:rPr>
          <w:lang w:val="de-DE"/>
        </w:rPr>
      </w:pPr>
      <w:r w:rsidRPr="00185D09">
        <w:rPr>
          <w:lang w:val="de-DE"/>
        </w:rPr>
        <w:t xml:space="preserve">E-mail: </w:t>
      </w:r>
      <w:hyperlink r:id="rId52" w:history="1">
        <w:r w:rsidR="00F2106B" w:rsidRPr="00DD02B1">
          <w:rPr>
            <w:rStyle w:val="Hyperlink"/>
            <w:lang w:val="de-DE"/>
          </w:rPr>
          <w:t>fiona@ftnet.dk</w:t>
        </w:r>
      </w:hyperlink>
      <w:bookmarkStart w:id="66" w:name="_GoBack"/>
      <w:bookmarkEnd w:id="66"/>
    </w:p>
    <w:sectPr w:rsidR="00817CE0" w:rsidRPr="00F2106B" w:rsidSect="004A3B68">
      <w:headerReference w:type="default" r:id="rId53"/>
      <w:footerReference w:type="default" r:id="rId54"/>
      <w:headerReference w:type="first" r:id="rId55"/>
      <w:footerReference w:type="first" r:id="rId56"/>
      <w:pgSz w:w="11907" w:h="16840" w:code="9"/>
      <w:pgMar w:top="1219" w:right="3572" w:bottom="1701" w:left="1191" w:header="851" w:footer="68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FD3" w:rsidRDefault="005C4FD3" w:rsidP="007962D9">
      <w:pPr>
        <w:pStyle w:val="Enkeltlinjeafstand"/>
      </w:pPr>
      <w:r>
        <w:separator/>
      </w:r>
    </w:p>
  </w:endnote>
  <w:endnote w:type="continuationSeparator" w:id="0">
    <w:p w:rsidR="005C4FD3" w:rsidRDefault="005C4FD3" w:rsidP="007962D9">
      <w:pPr>
        <w:pStyle w:val="Enkeltlinjeafsta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ationalbank">
    <w:altName w:val="Corbel"/>
    <w:charset w:val="00"/>
    <w:family w:val="swiss"/>
    <w:pitch w:val="variable"/>
    <w:sig w:usb0="A00000AF" w:usb1="5000204A" w:usb2="00000000" w:usb3="00000000" w:csb0="00000111" w:csb1="00000000"/>
  </w:font>
  <w:font w:name="Frutiger 55 Roman">
    <w:altName w:val="Vrinda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6E0" w:rsidRPr="008D786A" w:rsidRDefault="009B76E0" w:rsidP="000D101C">
    <w:pPr>
      <w:pStyle w:val="Sidefod"/>
      <w:jc w:val="right"/>
    </w:pPr>
    <w:bookmarkStart w:id="67" w:name="trlSide1"/>
    <w:r>
      <w:t>Side</w:t>
    </w:r>
    <w:bookmarkEnd w:id="67"/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F2106B">
      <w:rPr>
        <w:noProof/>
      </w:rPr>
      <w:t>27</w:t>
    </w:r>
    <w:r>
      <w:fldChar w:fldCharType="end"/>
    </w:r>
    <w:r>
      <w:t xml:space="preserve"> </w:t>
    </w:r>
    <w:bookmarkStart w:id="68" w:name="trlAf1"/>
    <w:r>
      <w:t>af</w:t>
    </w:r>
    <w:bookmarkEnd w:id="68"/>
    <w:r>
      <w:t xml:space="preserve"> </w:t>
    </w:r>
    <w:fldSimple w:instr=" numpages ">
      <w:r w:rsidR="00F2106B">
        <w:rPr>
          <w:noProof/>
        </w:rPr>
        <w:t>27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6E0" w:rsidRPr="008D786A" w:rsidRDefault="009B76E0" w:rsidP="000D101C">
    <w:pPr>
      <w:pStyle w:val="Sidefod"/>
      <w:jc w:val="right"/>
    </w:pPr>
    <w:bookmarkStart w:id="69" w:name="trlSide"/>
    <w:r>
      <w:t>Side</w:t>
    </w:r>
    <w:bookmarkEnd w:id="69"/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F2106B">
      <w:rPr>
        <w:noProof/>
      </w:rPr>
      <w:t>1</w:t>
    </w:r>
    <w:r>
      <w:fldChar w:fldCharType="end"/>
    </w:r>
    <w:r>
      <w:t xml:space="preserve"> </w:t>
    </w:r>
    <w:bookmarkStart w:id="70" w:name="trlAf"/>
    <w:r>
      <w:t>af</w:t>
    </w:r>
    <w:bookmarkEnd w:id="70"/>
    <w:r>
      <w:t xml:space="preserve"> </w:t>
    </w:r>
    <w:fldSimple w:instr=" numpages ">
      <w:r w:rsidR="00F2106B">
        <w:rPr>
          <w:noProof/>
        </w:rPr>
        <w:t>27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FD3" w:rsidRDefault="005C4FD3" w:rsidP="007962D9">
      <w:pPr>
        <w:pStyle w:val="Enkeltlinjeafstand"/>
      </w:pPr>
      <w:r>
        <w:separator/>
      </w:r>
    </w:p>
  </w:footnote>
  <w:footnote w:type="continuationSeparator" w:id="0">
    <w:p w:rsidR="005C4FD3" w:rsidRDefault="005C4FD3" w:rsidP="007962D9">
      <w:pPr>
        <w:pStyle w:val="Enkeltlinjeafstand"/>
      </w:pPr>
      <w:r>
        <w:continuationSeparator/>
      </w:r>
    </w:p>
  </w:footnote>
  <w:footnote w:id="1">
    <w:p w:rsidR="009B76E0" w:rsidRPr="001A52F2" w:rsidRDefault="009B76E0" w:rsidP="00E97FC6">
      <w:pPr>
        <w:pStyle w:val="Fodnotetekst"/>
      </w:pPr>
      <w:r>
        <w:rPr>
          <w:rStyle w:val="Fodnotehenvisning"/>
        </w:rPr>
        <w:footnoteRef/>
      </w:r>
      <w:r w:rsidRPr="001A52F2">
        <w:tab/>
      </w:r>
      <w:r>
        <w:t xml:space="preserve">Denne hjemmeside kan hjælpe dig med at finde dit ft-id: </w:t>
      </w:r>
      <w:hyperlink r:id="rId1" w:history="1">
        <w:r w:rsidRPr="00E929C1">
          <w:rPr>
            <w:rStyle w:val="Hyperlink"/>
          </w:rPr>
          <w:t>https://www.finanstilsynet.dk/Tilsyn/Virksomheder-under-tilsyn</w:t>
        </w:r>
      </w:hyperlink>
      <w:r w:rsidRPr="001A52F2">
        <w:t xml:space="preserve">. </w:t>
      </w:r>
    </w:p>
  </w:footnote>
  <w:footnote w:id="2">
    <w:p w:rsidR="009B76E0" w:rsidRPr="001A52F2" w:rsidRDefault="009B76E0" w:rsidP="00E97FC6">
      <w:pPr>
        <w:pStyle w:val="Fodnotetekst"/>
      </w:pPr>
      <w:r>
        <w:rPr>
          <w:rStyle w:val="Fodnotehenvisning"/>
        </w:rPr>
        <w:footnoteRef/>
      </w:r>
      <w:r w:rsidRPr="001A52F2">
        <w:tab/>
      </w:r>
      <w:r>
        <w:t xml:space="preserve">Denne hjemmeside kan hjælpe dig med at finde dit ft-id: </w:t>
      </w:r>
      <w:hyperlink r:id="rId2" w:history="1">
        <w:r w:rsidRPr="00E929C1">
          <w:rPr>
            <w:rStyle w:val="Hyperlink"/>
          </w:rPr>
          <w:t>https://www.finanstilsynet.dk/Tilsyn/Virksomheder-under-tilsyn</w:t>
        </w:r>
      </w:hyperlink>
      <w:r w:rsidRPr="001A52F2">
        <w:t xml:space="preserve">.. </w:t>
      </w:r>
    </w:p>
  </w:footnote>
  <w:footnote w:id="3">
    <w:p w:rsidR="009B76E0" w:rsidRDefault="009B76E0">
      <w:pPr>
        <w:pStyle w:val="Fodnotetekst"/>
      </w:pPr>
      <w:r w:rsidRPr="00A61C76">
        <w:rPr>
          <w:rStyle w:val="Fodnotehenvisning"/>
        </w:rPr>
        <w:footnoteRef/>
      </w:r>
      <w:r w:rsidRPr="00A61C76">
        <w:tab/>
        <w:t>I eksempl</w:t>
      </w:r>
      <w:r>
        <w:t>et</w:t>
      </w:r>
      <w:r w:rsidRPr="00A61C76">
        <w:t xml:space="preserve"> står du på en specifik indberetning/kladde. Hvis du fx står på forsiden</w:t>
      </w:r>
      <w:r>
        <w:t>,</w:t>
      </w:r>
      <w:r w:rsidRPr="00A61C76">
        <w:t xml:space="preserve"> vises kun "FIONA ONLINE".</w:t>
      </w:r>
      <w:r>
        <w:t xml:space="preserve"> </w:t>
      </w:r>
    </w:p>
  </w:footnote>
  <w:footnote w:id="4">
    <w:p w:rsidR="009B76E0" w:rsidRDefault="009B76E0">
      <w:pPr>
        <w:pStyle w:val="Fodnotetekst"/>
      </w:pPr>
      <w:r>
        <w:rPr>
          <w:rStyle w:val="Fodnotehenvisning"/>
        </w:rPr>
        <w:footnoteRef/>
      </w:r>
      <w:r>
        <w:tab/>
        <w:t xml:space="preserve">Ved en korrekt XML-fil menes en fil uden formatfejl. Der kan dog stadig være både objektive og analytiske fejl i indberetningen, se afsnit </w:t>
      </w:r>
      <w:r>
        <w:fldChar w:fldCharType="begin"/>
      </w:r>
      <w:r>
        <w:instrText xml:space="preserve"> REF _Ref532922532 \r \h </w:instrText>
      </w:r>
      <w:r>
        <w:fldChar w:fldCharType="separate"/>
      </w:r>
      <w:r>
        <w:t>8.2</w:t>
      </w:r>
      <w:r>
        <w:fldChar w:fldCharType="end"/>
      </w:r>
      <w:r>
        <w:t>.</w:t>
      </w:r>
    </w:p>
  </w:footnote>
  <w:footnote w:id="5">
    <w:p w:rsidR="009B76E0" w:rsidRDefault="009B76E0">
      <w:pPr>
        <w:pStyle w:val="Fodnotetekst"/>
      </w:pPr>
      <w:r>
        <w:rPr>
          <w:rStyle w:val="Fodnotehenvisning"/>
        </w:rPr>
        <w:footnoteRef/>
      </w:r>
      <w:r>
        <w:tab/>
        <w:t>Mens indberetningen bliver behandlet, kan den ikke ses i nogen af listerne. Det tager normalt mindre end 15 min., men hvis indberetningen er stor, eller der pres på systemet, kan det tage længere tid.</w:t>
      </w:r>
    </w:p>
  </w:footnote>
  <w:footnote w:id="6">
    <w:p w:rsidR="009B76E0" w:rsidRDefault="009B76E0" w:rsidP="00B030C7">
      <w:pPr>
        <w:pStyle w:val="Fodnotetekst"/>
      </w:pPr>
      <w:r>
        <w:rPr>
          <w:rStyle w:val="Fodnotehenvisning"/>
        </w:rPr>
        <w:footnoteRef/>
      </w:r>
      <w:r>
        <w:tab/>
        <w:t xml:space="preserve">Afhængigt af indberetningens størrelse og presset på systemet kan der gå lidt tid, fra indberetningen vises i indberetningslisten, til den får status "Fejl".  </w:t>
      </w:r>
    </w:p>
  </w:footnote>
  <w:footnote w:id="7">
    <w:p w:rsidR="009B76E0" w:rsidRDefault="009B76E0">
      <w:pPr>
        <w:pStyle w:val="Fodnotetekst"/>
      </w:pPr>
      <w:r>
        <w:rPr>
          <w:rStyle w:val="Fodnotehenvisning"/>
        </w:rPr>
        <w:footnoteRef/>
      </w:r>
      <w:r>
        <w:tab/>
        <w:t xml:space="preserve">Når XML-filen indsendes, ignoreres XML-felterne indberetter (idno), indberetningsperiode (refperio), løbenummer (version) og indberetningstype (submissiontype). Disse værdier behøver derfor ikke at være konsistente med de værdier, du udfylder i dialogboksen. </w:t>
      </w:r>
    </w:p>
  </w:footnote>
  <w:footnote w:id="8">
    <w:p w:rsidR="009B76E0" w:rsidRDefault="009B76E0">
      <w:pPr>
        <w:pStyle w:val="Fodnotetekst"/>
      </w:pPr>
      <w:r>
        <w:rPr>
          <w:rStyle w:val="Fodnotehenvisning"/>
        </w:rPr>
        <w:footnoteRef/>
      </w:r>
      <w:r>
        <w:tab/>
        <w:t xml:space="preserve">En testindberetning giver dig mulighed for at se, hvilke formatfejl og objektive fejl indberetningen indeholder, uden at en sagsbehandler betragter den som en indberetning. En testindberetning indgår ikke i den videre statistikproduktion. </w:t>
      </w:r>
    </w:p>
  </w:footnote>
  <w:footnote w:id="9">
    <w:p w:rsidR="009B76E0" w:rsidRDefault="009B76E0">
      <w:pPr>
        <w:pStyle w:val="Fodnotetekst"/>
      </w:pPr>
      <w:r>
        <w:rPr>
          <w:rStyle w:val="Fodnotehenvisning"/>
        </w:rPr>
        <w:footnoteRef/>
      </w:r>
      <w:r>
        <w:tab/>
        <w:t xml:space="preserve">XML-felterne indberetter (idno), indberetningsperiode (refperio), løbenummer (version) og indberetningstype (submissiontype) i XML-filen bliver ikke brugt.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6E0" w:rsidRDefault="009B76E0" w:rsidP="00487EC5">
    <w:pPr>
      <w:pStyle w:val="Sidehoved"/>
      <w:spacing w:after="6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6E0" w:rsidRDefault="009B76E0" w:rsidP="000117D9">
    <w:pPr>
      <w:pStyle w:val="Dokumenttitel"/>
    </w:pPr>
    <w:r>
      <w:t xml:space="preserve">brugervejlednng </w:t>
    </w:r>
  </w:p>
  <w:p w:rsidR="009B76E0" w:rsidRPr="006468FE" w:rsidRDefault="009B76E0" w:rsidP="00BA3955">
    <w:pPr>
      <w:spacing w:after="0" w:line="20" w:lineRule="exact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25AFA1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DA17A2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EAA8E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42E95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ACA606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34B8E8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1BEDD9A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E83D16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4AB5F8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E8195C"/>
    <w:lvl w:ilvl="0">
      <w:start w:val="1"/>
      <w:numFmt w:val="bullet"/>
      <w:pStyle w:val="Opstilling-punkttegn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16"/>
      </w:rPr>
    </w:lvl>
  </w:abstractNum>
  <w:abstractNum w:abstractNumId="10" w15:restartNumberingAfterBreak="0">
    <w:nsid w:val="00171906"/>
    <w:multiLevelType w:val="multilevel"/>
    <w:tmpl w:val="213ECD70"/>
    <w:lvl w:ilvl="0">
      <w:start w:val="1"/>
      <w:numFmt w:val="decimal"/>
      <w:pStyle w:val="Opstilling-t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10" w:hanging="360"/>
      </w:pPr>
    </w:lvl>
    <w:lvl w:ilvl="2">
      <w:start w:val="1"/>
      <w:numFmt w:val="lowerRoman"/>
      <w:lvlText w:val="%3."/>
      <w:lvlJc w:val="right"/>
      <w:pPr>
        <w:ind w:left="2330" w:hanging="180"/>
      </w:pPr>
    </w:lvl>
    <w:lvl w:ilvl="3" w:tentative="1">
      <w:start w:val="1"/>
      <w:numFmt w:val="decimal"/>
      <w:lvlText w:val="%4."/>
      <w:lvlJc w:val="left"/>
      <w:pPr>
        <w:ind w:left="3050" w:hanging="360"/>
      </w:pPr>
    </w:lvl>
    <w:lvl w:ilvl="4" w:tentative="1">
      <w:start w:val="1"/>
      <w:numFmt w:val="lowerLetter"/>
      <w:lvlText w:val="%5."/>
      <w:lvlJc w:val="left"/>
      <w:pPr>
        <w:ind w:left="3770" w:hanging="360"/>
      </w:pPr>
    </w:lvl>
    <w:lvl w:ilvl="5" w:tentative="1">
      <w:start w:val="1"/>
      <w:numFmt w:val="lowerRoman"/>
      <w:lvlText w:val="%6."/>
      <w:lvlJc w:val="right"/>
      <w:pPr>
        <w:ind w:left="4490" w:hanging="180"/>
      </w:pPr>
    </w:lvl>
    <w:lvl w:ilvl="6" w:tentative="1">
      <w:start w:val="1"/>
      <w:numFmt w:val="decimal"/>
      <w:lvlText w:val="%7."/>
      <w:lvlJc w:val="left"/>
      <w:pPr>
        <w:ind w:left="5210" w:hanging="360"/>
      </w:pPr>
    </w:lvl>
    <w:lvl w:ilvl="7" w:tentative="1">
      <w:start w:val="1"/>
      <w:numFmt w:val="lowerLetter"/>
      <w:lvlText w:val="%8."/>
      <w:lvlJc w:val="left"/>
      <w:pPr>
        <w:ind w:left="5930" w:hanging="360"/>
      </w:pPr>
    </w:lvl>
    <w:lvl w:ilvl="8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1" w15:restartNumberingAfterBreak="0">
    <w:nsid w:val="068120C1"/>
    <w:multiLevelType w:val="hybridMultilevel"/>
    <w:tmpl w:val="68563EB8"/>
    <w:lvl w:ilvl="0" w:tplc="8DD6D990">
      <w:start w:val="1"/>
      <w:numFmt w:val="decimal"/>
      <w:lvlRestart w:val="0"/>
      <w:pStyle w:val="Notenummereret"/>
      <w:lvlText w:val="%1"/>
      <w:lvlJc w:val="left"/>
      <w:pPr>
        <w:tabs>
          <w:tab w:val="num" w:pos="170"/>
        </w:tabs>
        <w:ind w:left="170" w:hanging="170"/>
      </w:pPr>
      <w:rPr>
        <w:rFonts w:hint="default"/>
        <w:vertAlign w:val="superscrip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962DF5"/>
    <w:multiLevelType w:val="hybridMultilevel"/>
    <w:tmpl w:val="856611D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9681BCF"/>
    <w:multiLevelType w:val="singleLevel"/>
    <w:tmpl w:val="7AF8EA44"/>
    <w:lvl w:ilvl="0">
      <w:start w:val="1"/>
      <w:numFmt w:val="bullet"/>
      <w:pStyle w:val="Boks-punktliste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12"/>
      </w:rPr>
    </w:lvl>
  </w:abstractNum>
  <w:abstractNum w:abstractNumId="14" w15:restartNumberingAfterBreak="0">
    <w:nsid w:val="0C850146"/>
    <w:multiLevelType w:val="multilevel"/>
    <w:tmpl w:val="E25A1CBC"/>
    <w:lvl w:ilvl="0">
      <w:start w:val="1"/>
      <w:numFmt w:val="decimal"/>
      <w:pStyle w:val="Niveau1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vertAlign w:val="baseline"/>
      </w:rPr>
    </w:lvl>
    <w:lvl w:ilvl="1">
      <w:start w:val="1"/>
      <w:numFmt w:val="decimal"/>
      <w:pStyle w:val="Niveau2"/>
      <w:lvlText w:val="%1.%2."/>
      <w:lvlJc w:val="left"/>
      <w:pPr>
        <w:tabs>
          <w:tab w:val="num" w:pos="1077"/>
        </w:tabs>
        <w:ind w:left="1077" w:hanging="623"/>
      </w:pPr>
      <w:rPr>
        <w:rFonts w:hint="default"/>
        <w:vertAlign w:val="baseline"/>
      </w:rPr>
    </w:lvl>
    <w:lvl w:ilvl="2">
      <w:start w:val="1"/>
      <w:numFmt w:val="decimal"/>
      <w:pStyle w:val="Niveau3"/>
      <w:lvlText w:val="%1.%2.%3."/>
      <w:lvlJc w:val="left"/>
      <w:pPr>
        <w:tabs>
          <w:tab w:val="num" w:pos="1928"/>
        </w:tabs>
        <w:ind w:left="1928" w:hanging="851"/>
      </w:pPr>
      <w:rPr>
        <w:rFonts w:hint="default"/>
        <w:vertAlign w:val="baseline"/>
      </w:rPr>
    </w:lvl>
    <w:lvl w:ilvl="3">
      <w:start w:val="1"/>
      <w:numFmt w:val="decimal"/>
      <w:pStyle w:val="Niveau4"/>
      <w:lvlText w:val="%1.%2.%3.%4."/>
      <w:lvlJc w:val="left"/>
      <w:pPr>
        <w:tabs>
          <w:tab w:val="num" w:pos="3062"/>
        </w:tabs>
        <w:ind w:left="3062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25"/>
        </w:tabs>
        <w:ind w:left="2268" w:firstLine="107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22" w:hanging="92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175" w:hanging="101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firstLine="2902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17D86F21"/>
    <w:multiLevelType w:val="hybridMultilevel"/>
    <w:tmpl w:val="24702F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0D34BB"/>
    <w:multiLevelType w:val="hybridMultilevel"/>
    <w:tmpl w:val="6EA65E1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D51BC8"/>
    <w:multiLevelType w:val="singleLevel"/>
    <w:tmpl w:val="3DE87F96"/>
    <w:lvl w:ilvl="0">
      <w:start w:val="1"/>
      <w:numFmt w:val="bullet"/>
      <w:pStyle w:val="Punkt-liste"/>
      <w:lvlText w:val="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b w:val="0"/>
        <w:i w:val="0"/>
        <w:sz w:val="20"/>
      </w:rPr>
    </w:lvl>
  </w:abstractNum>
  <w:abstractNum w:abstractNumId="18" w15:restartNumberingAfterBreak="0">
    <w:nsid w:val="2BDA07D1"/>
    <w:multiLevelType w:val="hybridMultilevel"/>
    <w:tmpl w:val="2D5C82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A35B1F"/>
    <w:multiLevelType w:val="multilevel"/>
    <w:tmpl w:val="1464BFD0"/>
    <w:lvl w:ilvl="0">
      <w:start w:val="1"/>
      <w:numFmt w:val="decimal"/>
      <w:pStyle w:val="Overskrift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1049"/>
        </w:tabs>
        <w:ind w:left="1049" w:hanging="1049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219"/>
        </w:tabs>
        <w:ind w:left="1219" w:hanging="1219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38EA1B86"/>
    <w:multiLevelType w:val="hybridMultilevel"/>
    <w:tmpl w:val="3384CF4E"/>
    <w:lvl w:ilvl="0" w:tplc="E246518A">
      <w:start w:val="1"/>
      <w:numFmt w:val="decimal"/>
      <w:lvlRestart w:val="0"/>
      <w:lvlText w:val="%1."/>
      <w:lvlJc w:val="left"/>
      <w:pPr>
        <w:tabs>
          <w:tab w:val="num" w:pos="170"/>
        </w:tabs>
        <w:ind w:left="170" w:hanging="170"/>
      </w:pPr>
      <w:rPr>
        <w:rFonts w:hint="default"/>
        <w:vertAlign w:val="superscrip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DF329B"/>
    <w:multiLevelType w:val="hybridMultilevel"/>
    <w:tmpl w:val="660AF50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3B64F3"/>
    <w:multiLevelType w:val="hybridMultilevel"/>
    <w:tmpl w:val="A7B4404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657CBB"/>
    <w:multiLevelType w:val="hybridMultilevel"/>
    <w:tmpl w:val="E5F4405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4F7D90"/>
    <w:multiLevelType w:val="hybridMultilevel"/>
    <w:tmpl w:val="C0586F32"/>
    <w:lvl w:ilvl="0" w:tplc="75827220">
      <w:start w:val="1"/>
      <w:numFmt w:val="decimal"/>
      <w:lvlRestart w:val="0"/>
      <w:lvlText w:val="%1."/>
      <w:lvlJc w:val="left"/>
      <w:pPr>
        <w:tabs>
          <w:tab w:val="num" w:pos="170"/>
        </w:tabs>
        <w:ind w:left="170" w:hanging="170"/>
      </w:pPr>
      <w:rPr>
        <w:rFonts w:hint="default"/>
        <w:vertAlign w:val="superscrip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4E6EF8"/>
    <w:multiLevelType w:val="hybridMultilevel"/>
    <w:tmpl w:val="DC5432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9D6526"/>
    <w:multiLevelType w:val="hybridMultilevel"/>
    <w:tmpl w:val="B6DA5C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A91791"/>
    <w:multiLevelType w:val="hybridMultilevel"/>
    <w:tmpl w:val="8B48E0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946429"/>
    <w:multiLevelType w:val="hybridMultilevel"/>
    <w:tmpl w:val="A04C0F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1"/>
  </w:num>
  <w:num w:numId="4">
    <w:abstractNumId w:val="9"/>
  </w:num>
  <w:num w:numId="5">
    <w:abstractNumId w:val="17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9"/>
  </w:num>
  <w:num w:numId="16">
    <w:abstractNumId w:val="10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20"/>
  </w:num>
  <w:num w:numId="21">
    <w:abstractNumId w:val="27"/>
  </w:num>
  <w:num w:numId="22">
    <w:abstractNumId w:val="9"/>
  </w:num>
  <w:num w:numId="23">
    <w:abstractNumId w:val="25"/>
  </w:num>
  <w:num w:numId="24">
    <w:abstractNumId w:val="9"/>
  </w:num>
  <w:num w:numId="25">
    <w:abstractNumId w:val="10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16"/>
  </w:num>
  <w:num w:numId="29">
    <w:abstractNumId w:val="9"/>
  </w:num>
  <w:num w:numId="30">
    <w:abstractNumId w:val="28"/>
  </w:num>
  <w:num w:numId="31">
    <w:abstractNumId w:val="9"/>
  </w:num>
  <w:num w:numId="32">
    <w:abstractNumId w:val="18"/>
  </w:num>
  <w:num w:numId="33">
    <w:abstractNumId w:val="9"/>
  </w:num>
  <w:num w:numId="34">
    <w:abstractNumId w:val="19"/>
  </w:num>
  <w:num w:numId="35">
    <w:abstractNumId w:val="23"/>
  </w:num>
  <w:num w:numId="36">
    <w:abstractNumId w:val="21"/>
  </w:num>
  <w:num w:numId="37">
    <w:abstractNumId w:val="15"/>
  </w:num>
  <w:num w:numId="38">
    <w:abstractNumId w:val="22"/>
  </w:num>
  <w:num w:numId="39">
    <w:abstractNumId w:val="26"/>
  </w:num>
  <w:num w:numId="40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1304"/>
  <w:autoHyphenation/>
  <w:hyphenationZone w:val="34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D9A"/>
    <w:rsid w:val="0000234E"/>
    <w:rsid w:val="00004BF0"/>
    <w:rsid w:val="00006B8E"/>
    <w:rsid w:val="000079E9"/>
    <w:rsid w:val="000117D9"/>
    <w:rsid w:val="000152ED"/>
    <w:rsid w:val="00022E1D"/>
    <w:rsid w:val="00037F03"/>
    <w:rsid w:val="00042CFF"/>
    <w:rsid w:val="00043439"/>
    <w:rsid w:val="000476DB"/>
    <w:rsid w:val="00047F28"/>
    <w:rsid w:val="00052B53"/>
    <w:rsid w:val="0005611E"/>
    <w:rsid w:val="00062365"/>
    <w:rsid w:val="0006572D"/>
    <w:rsid w:val="000675D8"/>
    <w:rsid w:val="0007142A"/>
    <w:rsid w:val="00073C71"/>
    <w:rsid w:val="000758DC"/>
    <w:rsid w:val="00076D50"/>
    <w:rsid w:val="00080632"/>
    <w:rsid w:val="000828FD"/>
    <w:rsid w:val="00085AAE"/>
    <w:rsid w:val="00086237"/>
    <w:rsid w:val="00092A67"/>
    <w:rsid w:val="000973E8"/>
    <w:rsid w:val="000A3C82"/>
    <w:rsid w:val="000B0D33"/>
    <w:rsid w:val="000B5E14"/>
    <w:rsid w:val="000B68C1"/>
    <w:rsid w:val="000B7C37"/>
    <w:rsid w:val="000C344A"/>
    <w:rsid w:val="000C466C"/>
    <w:rsid w:val="000C5A25"/>
    <w:rsid w:val="000D101C"/>
    <w:rsid w:val="000D32C5"/>
    <w:rsid w:val="000D4E3B"/>
    <w:rsid w:val="000D6E85"/>
    <w:rsid w:val="000E2B2E"/>
    <w:rsid w:val="000E3D02"/>
    <w:rsid w:val="000E4EAE"/>
    <w:rsid w:val="000F4CCF"/>
    <w:rsid w:val="000F53EB"/>
    <w:rsid w:val="0010277E"/>
    <w:rsid w:val="00103115"/>
    <w:rsid w:val="00104CB2"/>
    <w:rsid w:val="001070BE"/>
    <w:rsid w:val="00107357"/>
    <w:rsid w:val="001107F3"/>
    <w:rsid w:val="00112F7F"/>
    <w:rsid w:val="00114ABB"/>
    <w:rsid w:val="00120B80"/>
    <w:rsid w:val="00121A14"/>
    <w:rsid w:val="0012692D"/>
    <w:rsid w:val="00130769"/>
    <w:rsid w:val="001327F4"/>
    <w:rsid w:val="0013393A"/>
    <w:rsid w:val="00140A4A"/>
    <w:rsid w:val="00145B20"/>
    <w:rsid w:val="00152808"/>
    <w:rsid w:val="0015376C"/>
    <w:rsid w:val="0015599D"/>
    <w:rsid w:val="00163E91"/>
    <w:rsid w:val="00164A71"/>
    <w:rsid w:val="00164D9A"/>
    <w:rsid w:val="00164DC4"/>
    <w:rsid w:val="00166E6B"/>
    <w:rsid w:val="00170D6C"/>
    <w:rsid w:val="00171E8C"/>
    <w:rsid w:val="00172131"/>
    <w:rsid w:val="00174456"/>
    <w:rsid w:val="00175960"/>
    <w:rsid w:val="0017645C"/>
    <w:rsid w:val="00181622"/>
    <w:rsid w:val="00181BBE"/>
    <w:rsid w:val="001837BB"/>
    <w:rsid w:val="00184768"/>
    <w:rsid w:val="00185D09"/>
    <w:rsid w:val="001874D4"/>
    <w:rsid w:val="00187882"/>
    <w:rsid w:val="00191380"/>
    <w:rsid w:val="00193B52"/>
    <w:rsid w:val="001A1EED"/>
    <w:rsid w:val="001A3BA0"/>
    <w:rsid w:val="001A52F2"/>
    <w:rsid w:val="001A7BEF"/>
    <w:rsid w:val="001B27D4"/>
    <w:rsid w:val="001B27E8"/>
    <w:rsid w:val="001C411C"/>
    <w:rsid w:val="001D163C"/>
    <w:rsid w:val="001E38AF"/>
    <w:rsid w:val="001E7866"/>
    <w:rsid w:val="001F21A4"/>
    <w:rsid w:val="001F3F72"/>
    <w:rsid w:val="002059F1"/>
    <w:rsid w:val="002102FE"/>
    <w:rsid w:val="00216064"/>
    <w:rsid w:val="00222E22"/>
    <w:rsid w:val="002234FF"/>
    <w:rsid w:val="002269CA"/>
    <w:rsid w:val="002418C9"/>
    <w:rsid w:val="002429F4"/>
    <w:rsid w:val="00255787"/>
    <w:rsid w:val="00267712"/>
    <w:rsid w:val="00271C35"/>
    <w:rsid w:val="00273FAD"/>
    <w:rsid w:val="0028354E"/>
    <w:rsid w:val="0028484E"/>
    <w:rsid w:val="002914B9"/>
    <w:rsid w:val="002938F7"/>
    <w:rsid w:val="0029621F"/>
    <w:rsid w:val="002A6269"/>
    <w:rsid w:val="002A68A1"/>
    <w:rsid w:val="002A7FC4"/>
    <w:rsid w:val="002B6F98"/>
    <w:rsid w:val="002C3CF8"/>
    <w:rsid w:val="002F0488"/>
    <w:rsid w:val="002F4878"/>
    <w:rsid w:val="002F5219"/>
    <w:rsid w:val="002F658A"/>
    <w:rsid w:val="003036A5"/>
    <w:rsid w:val="00304D95"/>
    <w:rsid w:val="003063A6"/>
    <w:rsid w:val="0030716E"/>
    <w:rsid w:val="00310499"/>
    <w:rsid w:val="003111FE"/>
    <w:rsid w:val="00323863"/>
    <w:rsid w:val="00323A0B"/>
    <w:rsid w:val="00326A74"/>
    <w:rsid w:val="00330DC9"/>
    <w:rsid w:val="00332023"/>
    <w:rsid w:val="00332A7B"/>
    <w:rsid w:val="00333A36"/>
    <w:rsid w:val="00335B59"/>
    <w:rsid w:val="00337AC9"/>
    <w:rsid w:val="003443C2"/>
    <w:rsid w:val="00351D69"/>
    <w:rsid w:val="00352CCF"/>
    <w:rsid w:val="00354BC1"/>
    <w:rsid w:val="00361806"/>
    <w:rsid w:val="0036207A"/>
    <w:rsid w:val="00365018"/>
    <w:rsid w:val="003679D6"/>
    <w:rsid w:val="00375A44"/>
    <w:rsid w:val="00381941"/>
    <w:rsid w:val="00386535"/>
    <w:rsid w:val="0038660F"/>
    <w:rsid w:val="003877DA"/>
    <w:rsid w:val="00391DE5"/>
    <w:rsid w:val="0039367D"/>
    <w:rsid w:val="00393B19"/>
    <w:rsid w:val="00394BD1"/>
    <w:rsid w:val="003A1DD6"/>
    <w:rsid w:val="003A1EC4"/>
    <w:rsid w:val="003A4328"/>
    <w:rsid w:val="003A5B09"/>
    <w:rsid w:val="003B3181"/>
    <w:rsid w:val="003C4861"/>
    <w:rsid w:val="003C6D17"/>
    <w:rsid w:val="003C7161"/>
    <w:rsid w:val="003D04A2"/>
    <w:rsid w:val="003D58B0"/>
    <w:rsid w:val="003D6688"/>
    <w:rsid w:val="003F11E4"/>
    <w:rsid w:val="003F5907"/>
    <w:rsid w:val="003F6849"/>
    <w:rsid w:val="0040047C"/>
    <w:rsid w:val="00402BDC"/>
    <w:rsid w:val="0040325F"/>
    <w:rsid w:val="00405F4A"/>
    <w:rsid w:val="00411885"/>
    <w:rsid w:val="00416C11"/>
    <w:rsid w:val="004301D4"/>
    <w:rsid w:val="00432218"/>
    <w:rsid w:val="00437900"/>
    <w:rsid w:val="00437E74"/>
    <w:rsid w:val="00441A62"/>
    <w:rsid w:val="00442CB9"/>
    <w:rsid w:val="0044379C"/>
    <w:rsid w:val="00446FA7"/>
    <w:rsid w:val="00454D97"/>
    <w:rsid w:val="0046144A"/>
    <w:rsid w:val="004679F5"/>
    <w:rsid w:val="004734DB"/>
    <w:rsid w:val="004760D4"/>
    <w:rsid w:val="004762CE"/>
    <w:rsid w:val="00477C67"/>
    <w:rsid w:val="00481901"/>
    <w:rsid w:val="00483A4E"/>
    <w:rsid w:val="00484141"/>
    <w:rsid w:val="00487EC5"/>
    <w:rsid w:val="004A3B68"/>
    <w:rsid w:val="004C323C"/>
    <w:rsid w:val="004D317E"/>
    <w:rsid w:val="004D518F"/>
    <w:rsid w:val="004D73EB"/>
    <w:rsid w:val="004E52F1"/>
    <w:rsid w:val="004F6D51"/>
    <w:rsid w:val="00502ADB"/>
    <w:rsid w:val="00503083"/>
    <w:rsid w:val="00512A6D"/>
    <w:rsid w:val="0051670E"/>
    <w:rsid w:val="00524784"/>
    <w:rsid w:val="00525FEC"/>
    <w:rsid w:val="00531CA7"/>
    <w:rsid w:val="005366BD"/>
    <w:rsid w:val="00537A87"/>
    <w:rsid w:val="00541A67"/>
    <w:rsid w:val="00541CBF"/>
    <w:rsid w:val="00552BCE"/>
    <w:rsid w:val="00554216"/>
    <w:rsid w:val="00561115"/>
    <w:rsid w:val="00565C5B"/>
    <w:rsid w:val="0056656B"/>
    <w:rsid w:val="005711B2"/>
    <w:rsid w:val="0058065E"/>
    <w:rsid w:val="00582EBD"/>
    <w:rsid w:val="00582EFD"/>
    <w:rsid w:val="005859D4"/>
    <w:rsid w:val="00586B30"/>
    <w:rsid w:val="00587513"/>
    <w:rsid w:val="00591D5B"/>
    <w:rsid w:val="00594A12"/>
    <w:rsid w:val="005A3861"/>
    <w:rsid w:val="005C2612"/>
    <w:rsid w:val="005C4FD3"/>
    <w:rsid w:val="005C78A1"/>
    <w:rsid w:val="005D79B7"/>
    <w:rsid w:val="005E0B59"/>
    <w:rsid w:val="005E0E52"/>
    <w:rsid w:val="005E10E9"/>
    <w:rsid w:val="005E276D"/>
    <w:rsid w:val="005E3106"/>
    <w:rsid w:val="005E5CB9"/>
    <w:rsid w:val="005F0727"/>
    <w:rsid w:val="005F1512"/>
    <w:rsid w:val="005F4446"/>
    <w:rsid w:val="005F7825"/>
    <w:rsid w:val="00602A09"/>
    <w:rsid w:val="0062631B"/>
    <w:rsid w:val="00626B8A"/>
    <w:rsid w:val="006309F0"/>
    <w:rsid w:val="00630DB0"/>
    <w:rsid w:val="00643936"/>
    <w:rsid w:val="00643C18"/>
    <w:rsid w:val="00643F86"/>
    <w:rsid w:val="00644096"/>
    <w:rsid w:val="006468FE"/>
    <w:rsid w:val="00652777"/>
    <w:rsid w:val="00654C3C"/>
    <w:rsid w:val="00654F5C"/>
    <w:rsid w:val="00655532"/>
    <w:rsid w:val="00670114"/>
    <w:rsid w:val="006826A2"/>
    <w:rsid w:val="00685CB8"/>
    <w:rsid w:val="006A41F7"/>
    <w:rsid w:val="006A6D52"/>
    <w:rsid w:val="006B372E"/>
    <w:rsid w:val="006C1AFD"/>
    <w:rsid w:val="006C4D78"/>
    <w:rsid w:val="006D0795"/>
    <w:rsid w:val="006D34E1"/>
    <w:rsid w:val="006D4F4A"/>
    <w:rsid w:val="006D644F"/>
    <w:rsid w:val="006E1369"/>
    <w:rsid w:val="006F0876"/>
    <w:rsid w:val="006F5D9D"/>
    <w:rsid w:val="006F662D"/>
    <w:rsid w:val="006F6B73"/>
    <w:rsid w:val="00712766"/>
    <w:rsid w:val="00713053"/>
    <w:rsid w:val="00715B20"/>
    <w:rsid w:val="00716151"/>
    <w:rsid w:val="00717EBD"/>
    <w:rsid w:val="00722A6B"/>
    <w:rsid w:val="00724231"/>
    <w:rsid w:val="007305DE"/>
    <w:rsid w:val="00732AE8"/>
    <w:rsid w:val="00734C8D"/>
    <w:rsid w:val="007378EC"/>
    <w:rsid w:val="007407F2"/>
    <w:rsid w:val="007420E7"/>
    <w:rsid w:val="007429AD"/>
    <w:rsid w:val="00745EA2"/>
    <w:rsid w:val="007517B2"/>
    <w:rsid w:val="00751C76"/>
    <w:rsid w:val="007522BF"/>
    <w:rsid w:val="00755133"/>
    <w:rsid w:val="007553B1"/>
    <w:rsid w:val="00761BF5"/>
    <w:rsid w:val="00772767"/>
    <w:rsid w:val="0077288C"/>
    <w:rsid w:val="00785C57"/>
    <w:rsid w:val="00785FC9"/>
    <w:rsid w:val="00786183"/>
    <w:rsid w:val="00787FA0"/>
    <w:rsid w:val="0079184F"/>
    <w:rsid w:val="007962D9"/>
    <w:rsid w:val="00797CEB"/>
    <w:rsid w:val="007A2C20"/>
    <w:rsid w:val="007A7704"/>
    <w:rsid w:val="007B30C7"/>
    <w:rsid w:val="007B45E0"/>
    <w:rsid w:val="007B70A3"/>
    <w:rsid w:val="007B733B"/>
    <w:rsid w:val="007B734F"/>
    <w:rsid w:val="007C447E"/>
    <w:rsid w:val="007D2A76"/>
    <w:rsid w:val="007D2EE2"/>
    <w:rsid w:val="007F0D0F"/>
    <w:rsid w:val="007F0F2C"/>
    <w:rsid w:val="007F3EF4"/>
    <w:rsid w:val="007F4357"/>
    <w:rsid w:val="007F7681"/>
    <w:rsid w:val="00802CD7"/>
    <w:rsid w:val="0080556A"/>
    <w:rsid w:val="00805E4F"/>
    <w:rsid w:val="00807212"/>
    <w:rsid w:val="0081041D"/>
    <w:rsid w:val="0081582B"/>
    <w:rsid w:val="00816E4B"/>
    <w:rsid w:val="00817CE0"/>
    <w:rsid w:val="0082456E"/>
    <w:rsid w:val="00833A4F"/>
    <w:rsid w:val="00833CCE"/>
    <w:rsid w:val="00836472"/>
    <w:rsid w:val="0084002A"/>
    <w:rsid w:val="00841FAC"/>
    <w:rsid w:val="008467C2"/>
    <w:rsid w:val="00852F25"/>
    <w:rsid w:val="008608EF"/>
    <w:rsid w:val="00860EFE"/>
    <w:rsid w:val="0086169D"/>
    <w:rsid w:val="008625C6"/>
    <w:rsid w:val="0086392B"/>
    <w:rsid w:val="00871289"/>
    <w:rsid w:val="00871DF3"/>
    <w:rsid w:val="00872D1C"/>
    <w:rsid w:val="00874844"/>
    <w:rsid w:val="00881E31"/>
    <w:rsid w:val="00882FA2"/>
    <w:rsid w:val="00884611"/>
    <w:rsid w:val="00890A37"/>
    <w:rsid w:val="008A1B23"/>
    <w:rsid w:val="008A2A22"/>
    <w:rsid w:val="008A2F62"/>
    <w:rsid w:val="008A435B"/>
    <w:rsid w:val="008A44EC"/>
    <w:rsid w:val="008A48FF"/>
    <w:rsid w:val="008A6BF0"/>
    <w:rsid w:val="008B5E19"/>
    <w:rsid w:val="008C412A"/>
    <w:rsid w:val="008D676F"/>
    <w:rsid w:val="008D786A"/>
    <w:rsid w:val="008E1D3D"/>
    <w:rsid w:val="008E2198"/>
    <w:rsid w:val="008E27AB"/>
    <w:rsid w:val="008E4CEF"/>
    <w:rsid w:val="009059C4"/>
    <w:rsid w:val="00910893"/>
    <w:rsid w:val="00921A2D"/>
    <w:rsid w:val="009220CC"/>
    <w:rsid w:val="00922E93"/>
    <w:rsid w:val="009266B5"/>
    <w:rsid w:val="0093055F"/>
    <w:rsid w:val="009357EF"/>
    <w:rsid w:val="0093602C"/>
    <w:rsid w:val="00940495"/>
    <w:rsid w:val="00942104"/>
    <w:rsid w:val="009424D8"/>
    <w:rsid w:val="009427BA"/>
    <w:rsid w:val="00945BC1"/>
    <w:rsid w:val="00946C77"/>
    <w:rsid w:val="00950D4E"/>
    <w:rsid w:val="00952043"/>
    <w:rsid w:val="00971013"/>
    <w:rsid w:val="009725E3"/>
    <w:rsid w:val="00973A2C"/>
    <w:rsid w:val="00975E1D"/>
    <w:rsid w:val="00977EAD"/>
    <w:rsid w:val="00977EE9"/>
    <w:rsid w:val="00981383"/>
    <w:rsid w:val="00985482"/>
    <w:rsid w:val="009907BB"/>
    <w:rsid w:val="00991063"/>
    <w:rsid w:val="009B1F56"/>
    <w:rsid w:val="009B2A2F"/>
    <w:rsid w:val="009B2D41"/>
    <w:rsid w:val="009B60FA"/>
    <w:rsid w:val="009B76E0"/>
    <w:rsid w:val="009C1220"/>
    <w:rsid w:val="009C4353"/>
    <w:rsid w:val="009E096D"/>
    <w:rsid w:val="009E5BC6"/>
    <w:rsid w:val="009E6FB2"/>
    <w:rsid w:val="009F18FB"/>
    <w:rsid w:val="00A01077"/>
    <w:rsid w:val="00A12A23"/>
    <w:rsid w:val="00A161DE"/>
    <w:rsid w:val="00A1642D"/>
    <w:rsid w:val="00A31706"/>
    <w:rsid w:val="00A372E6"/>
    <w:rsid w:val="00A3798B"/>
    <w:rsid w:val="00A46EC2"/>
    <w:rsid w:val="00A46EC9"/>
    <w:rsid w:val="00A50B34"/>
    <w:rsid w:val="00A51CC0"/>
    <w:rsid w:val="00A54616"/>
    <w:rsid w:val="00A61C76"/>
    <w:rsid w:val="00A62D64"/>
    <w:rsid w:val="00A74527"/>
    <w:rsid w:val="00A767FE"/>
    <w:rsid w:val="00A7727F"/>
    <w:rsid w:val="00A80DDF"/>
    <w:rsid w:val="00A84DD0"/>
    <w:rsid w:val="00A92B2C"/>
    <w:rsid w:val="00A94883"/>
    <w:rsid w:val="00AA09CF"/>
    <w:rsid w:val="00AA1CBC"/>
    <w:rsid w:val="00AB4340"/>
    <w:rsid w:val="00AB758C"/>
    <w:rsid w:val="00AC0214"/>
    <w:rsid w:val="00AC2794"/>
    <w:rsid w:val="00AC5F44"/>
    <w:rsid w:val="00AD0968"/>
    <w:rsid w:val="00AD39A6"/>
    <w:rsid w:val="00AD4EC5"/>
    <w:rsid w:val="00AD5826"/>
    <w:rsid w:val="00AD7CBA"/>
    <w:rsid w:val="00AD7E29"/>
    <w:rsid w:val="00AE0D90"/>
    <w:rsid w:val="00AE431D"/>
    <w:rsid w:val="00AE57C8"/>
    <w:rsid w:val="00AE6C67"/>
    <w:rsid w:val="00AF2795"/>
    <w:rsid w:val="00AF3591"/>
    <w:rsid w:val="00AF4DC7"/>
    <w:rsid w:val="00B0031B"/>
    <w:rsid w:val="00B02855"/>
    <w:rsid w:val="00B02B5D"/>
    <w:rsid w:val="00B02F6C"/>
    <w:rsid w:val="00B030C7"/>
    <w:rsid w:val="00B201F5"/>
    <w:rsid w:val="00B244DC"/>
    <w:rsid w:val="00B24896"/>
    <w:rsid w:val="00B2690D"/>
    <w:rsid w:val="00B34DA8"/>
    <w:rsid w:val="00B37054"/>
    <w:rsid w:val="00B3791F"/>
    <w:rsid w:val="00B4094B"/>
    <w:rsid w:val="00B4307D"/>
    <w:rsid w:val="00B46B8E"/>
    <w:rsid w:val="00B51C18"/>
    <w:rsid w:val="00B54A70"/>
    <w:rsid w:val="00B6087A"/>
    <w:rsid w:val="00B62766"/>
    <w:rsid w:val="00B65C26"/>
    <w:rsid w:val="00B667E4"/>
    <w:rsid w:val="00B7081F"/>
    <w:rsid w:val="00B76B4E"/>
    <w:rsid w:val="00B7729F"/>
    <w:rsid w:val="00B941B4"/>
    <w:rsid w:val="00B95E84"/>
    <w:rsid w:val="00B96BA5"/>
    <w:rsid w:val="00B97189"/>
    <w:rsid w:val="00B9723F"/>
    <w:rsid w:val="00BA0E74"/>
    <w:rsid w:val="00BA20E2"/>
    <w:rsid w:val="00BA30A4"/>
    <w:rsid w:val="00BA3955"/>
    <w:rsid w:val="00BA4868"/>
    <w:rsid w:val="00BA5B17"/>
    <w:rsid w:val="00BA6278"/>
    <w:rsid w:val="00BB0266"/>
    <w:rsid w:val="00BB1AC8"/>
    <w:rsid w:val="00BB38C9"/>
    <w:rsid w:val="00BC107E"/>
    <w:rsid w:val="00BC5ED4"/>
    <w:rsid w:val="00BD183A"/>
    <w:rsid w:val="00BD19B5"/>
    <w:rsid w:val="00BD3161"/>
    <w:rsid w:val="00BD5716"/>
    <w:rsid w:val="00BE06E6"/>
    <w:rsid w:val="00BE0AA0"/>
    <w:rsid w:val="00BE34FE"/>
    <w:rsid w:val="00BE7903"/>
    <w:rsid w:val="00BE7C93"/>
    <w:rsid w:val="00BF3EC2"/>
    <w:rsid w:val="00BF7E2C"/>
    <w:rsid w:val="00C00702"/>
    <w:rsid w:val="00C064C7"/>
    <w:rsid w:val="00C11FCB"/>
    <w:rsid w:val="00C15101"/>
    <w:rsid w:val="00C17D71"/>
    <w:rsid w:val="00C2174B"/>
    <w:rsid w:val="00C26454"/>
    <w:rsid w:val="00C3096C"/>
    <w:rsid w:val="00C35870"/>
    <w:rsid w:val="00C371E9"/>
    <w:rsid w:val="00C427F5"/>
    <w:rsid w:val="00C5179F"/>
    <w:rsid w:val="00C558EA"/>
    <w:rsid w:val="00C620A7"/>
    <w:rsid w:val="00C62CAA"/>
    <w:rsid w:val="00C63539"/>
    <w:rsid w:val="00C65DCE"/>
    <w:rsid w:val="00C660F9"/>
    <w:rsid w:val="00C70C3B"/>
    <w:rsid w:val="00C7193D"/>
    <w:rsid w:val="00C71B64"/>
    <w:rsid w:val="00C7347A"/>
    <w:rsid w:val="00C823C6"/>
    <w:rsid w:val="00C83805"/>
    <w:rsid w:val="00C838C2"/>
    <w:rsid w:val="00C84DF3"/>
    <w:rsid w:val="00C97197"/>
    <w:rsid w:val="00CA2E50"/>
    <w:rsid w:val="00CA3480"/>
    <w:rsid w:val="00CA4271"/>
    <w:rsid w:val="00CB0C68"/>
    <w:rsid w:val="00CC1054"/>
    <w:rsid w:val="00CD1B6A"/>
    <w:rsid w:val="00CD55A7"/>
    <w:rsid w:val="00CE14B3"/>
    <w:rsid w:val="00CE1C76"/>
    <w:rsid w:val="00CE2A8B"/>
    <w:rsid w:val="00CF2333"/>
    <w:rsid w:val="00CF5F0D"/>
    <w:rsid w:val="00CF642F"/>
    <w:rsid w:val="00D00705"/>
    <w:rsid w:val="00D01320"/>
    <w:rsid w:val="00D01DAE"/>
    <w:rsid w:val="00D03094"/>
    <w:rsid w:val="00D04AB9"/>
    <w:rsid w:val="00D04F68"/>
    <w:rsid w:val="00D05AF1"/>
    <w:rsid w:val="00D21BAC"/>
    <w:rsid w:val="00D22192"/>
    <w:rsid w:val="00D22C45"/>
    <w:rsid w:val="00D24826"/>
    <w:rsid w:val="00D27D2C"/>
    <w:rsid w:val="00D32BC8"/>
    <w:rsid w:val="00D32FD4"/>
    <w:rsid w:val="00D35C67"/>
    <w:rsid w:val="00D43DA4"/>
    <w:rsid w:val="00D44FED"/>
    <w:rsid w:val="00D54552"/>
    <w:rsid w:val="00D56055"/>
    <w:rsid w:val="00D57E02"/>
    <w:rsid w:val="00D602F1"/>
    <w:rsid w:val="00D63F38"/>
    <w:rsid w:val="00D677F1"/>
    <w:rsid w:val="00D70DF0"/>
    <w:rsid w:val="00D76FCD"/>
    <w:rsid w:val="00D829B3"/>
    <w:rsid w:val="00D907C3"/>
    <w:rsid w:val="00D91F90"/>
    <w:rsid w:val="00D96E37"/>
    <w:rsid w:val="00DA5556"/>
    <w:rsid w:val="00DA5EFF"/>
    <w:rsid w:val="00DA7716"/>
    <w:rsid w:val="00DB1F84"/>
    <w:rsid w:val="00DB7994"/>
    <w:rsid w:val="00DC4C90"/>
    <w:rsid w:val="00DC6B1E"/>
    <w:rsid w:val="00DC6C79"/>
    <w:rsid w:val="00DC7E93"/>
    <w:rsid w:val="00DD1E19"/>
    <w:rsid w:val="00DD4532"/>
    <w:rsid w:val="00DD57AA"/>
    <w:rsid w:val="00DE3239"/>
    <w:rsid w:val="00DE6692"/>
    <w:rsid w:val="00DE76A7"/>
    <w:rsid w:val="00DF4B9C"/>
    <w:rsid w:val="00DF5952"/>
    <w:rsid w:val="00E062BE"/>
    <w:rsid w:val="00E06FA9"/>
    <w:rsid w:val="00E155F0"/>
    <w:rsid w:val="00E209E5"/>
    <w:rsid w:val="00E21621"/>
    <w:rsid w:val="00E3378C"/>
    <w:rsid w:val="00E345A3"/>
    <w:rsid w:val="00E36FE0"/>
    <w:rsid w:val="00E37EE6"/>
    <w:rsid w:val="00E404BB"/>
    <w:rsid w:val="00E44215"/>
    <w:rsid w:val="00E47694"/>
    <w:rsid w:val="00E50083"/>
    <w:rsid w:val="00E538A4"/>
    <w:rsid w:val="00E60B10"/>
    <w:rsid w:val="00E6241E"/>
    <w:rsid w:val="00E62532"/>
    <w:rsid w:val="00E7252C"/>
    <w:rsid w:val="00E72F16"/>
    <w:rsid w:val="00E74BD1"/>
    <w:rsid w:val="00E75434"/>
    <w:rsid w:val="00E84336"/>
    <w:rsid w:val="00E84DE0"/>
    <w:rsid w:val="00E86157"/>
    <w:rsid w:val="00E87002"/>
    <w:rsid w:val="00E91E51"/>
    <w:rsid w:val="00E939AB"/>
    <w:rsid w:val="00E97FC6"/>
    <w:rsid w:val="00EA2114"/>
    <w:rsid w:val="00EB09F7"/>
    <w:rsid w:val="00EB1B5B"/>
    <w:rsid w:val="00EB1D56"/>
    <w:rsid w:val="00EB3AC1"/>
    <w:rsid w:val="00EB4727"/>
    <w:rsid w:val="00EC7573"/>
    <w:rsid w:val="00ED54E0"/>
    <w:rsid w:val="00EE1D2E"/>
    <w:rsid w:val="00EE418F"/>
    <w:rsid w:val="00EE5DD0"/>
    <w:rsid w:val="00EF0322"/>
    <w:rsid w:val="00EF10D9"/>
    <w:rsid w:val="00EF4B00"/>
    <w:rsid w:val="00F032F1"/>
    <w:rsid w:val="00F05BCA"/>
    <w:rsid w:val="00F05E7B"/>
    <w:rsid w:val="00F062B8"/>
    <w:rsid w:val="00F06A5A"/>
    <w:rsid w:val="00F13340"/>
    <w:rsid w:val="00F13874"/>
    <w:rsid w:val="00F2106B"/>
    <w:rsid w:val="00F27B6F"/>
    <w:rsid w:val="00F309C9"/>
    <w:rsid w:val="00F34D83"/>
    <w:rsid w:val="00F361EA"/>
    <w:rsid w:val="00F43027"/>
    <w:rsid w:val="00F470F3"/>
    <w:rsid w:val="00F51D9F"/>
    <w:rsid w:val="00F51E3E"/>
    <w:rsid w:val="00F527FF"/>
    <w:rsid w:val="00F539FB"/>
    <w:rsid w:val="00F602FF"/>
    <w:rsid w:val="00F60AD8"/>
    <w:rsid w:val="00F81A74"/>
    <w:rsid w:val="00F81E82"/>
    <w:rsid w:val="00F8208D"/>
    <w:rsid w:val="00F8492C"/>
    <w:rsid w:val="00F859A4"/>
    <w:rsid w:val="00F90AED"/>
    <w:rsid w:val="00F90EB0"/>
    <w:rsid w:val="00F970E2"/>
    <w:rsid w:val="00FA01C7"/>
    <w:rsid w:val="00FA360A"/>
    <w:rsid w:val="00FB7951"/>
    <w:rsid w:val="00FC023E"/>
    <w:rsid w:val="00FC6F6E"/>
    <w:rsid w:val="00FD060B"/>
    <w:rsid w:val="00FD168F"/>
    <w:rsid w:val="00FD540A"/>
    <w:rsid w:val="00FD6336"/>
    <w:rsid w:val="00FD6BAD"/>
    <w:rsid w:val="00FD6D99"/>
    <w:rsid w:val="00FE3C90"/>
    <w:rsid w:val="00FF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8CABEB5"/>
  <w15:docId w15:val="{FAB0372D-D120-4569-B8B2-16B17B8A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62365"/>
    <w:pPr>
      <w:spacing w:after="240" w:line="300" w:lineRule="atLeast"/>
    </w:pPr>
    <w:rPr>
      <w:rFonts w:asciiTheme="minorHAnsi" w:hAnsiTheme="minorHAnsi"/>
    </w:rPr>
  </w:style>
  <w:style w:type="paragraph" w:styleId="Overskrift1">
    <w:name w:val="heading 1"/>
    <w:basedOn w:val="Normal"/>
    <w:next w:val="Normal"/>
    <w:qFormat/>
    <w:rsid w:val="00E37EE6"/>
    <w:pPr>
      <w:keepNext/>
      <w:numPr>
        <w:numId w:val="15"/>
      </w:numPr>
      <w:spacing w:before="240" w:after="0"/>
      <w:outlineLvl w:val="0"/>
    </w:pPr>
    <w:rPr>
      <w:rFonts w:asciiTheme="majorHAnsi" w:hAnsiTheme="majorHAnsi"/>
      <w:b/>
    </w:rPr>
  </w:style>
  <w:style w:type="paragraph" w:styleId="Overskrift2">
    <w:name w:val="heading 2"/>
    <w:basedOn w:val="Normal"/>
    <w:next w:val="Normal"/>
    <w:qFormat/>
    <w:rsid w:val="00BB1AC8"/>
    <w:pPr>
      <w:keepNext/>
      <w:numPr>
        <w:ilvl w:val="1"/>
        <w:numId w:val="15"/>
      </w:numPr>
      <w:tabs>
        <w:tab w:val="left" w:pos="454"/>
      </w:tabs>
      <w:spacing w:before="240" w:after="0"/>
      <w:outlineLvl w:val="1"/>
    </w:pPr>
    <w:rPr>
      <w:rFonts w:asciiTheme="majorHAnsi" w:hAnsiTheme="majorHAnsi"/>
      <w:b/>
    </w:rPr>
  </w:style>
  <w:style w:type="paragraph" w:styleId="Overskrift3">
    <w:name w:val="heading 3"/>
    <w:basedOn w:val="Normal"/>
    <w:next w:val="Normal"/>
    <w:qFormat/>
    <w:rsid w:val="00BB1AC8"/>
    <w:pPr>
      <w:keepNext/>
      <w:numPr>
        <w:ilvl w:val="2"/>
        <w:numId w:val="15"/>
      </w:numPr>
      <w:tabs>
        <w:tab w:val="left" w:pos="454"/>
      </w:tabs>
      <w:spacing w:before="240" w:after="0"/>
      <w:outlineLvl w:val="2"/>
    </w:pPr>
    <w:rPr>
      <w:b/>
    </w:rPr>
  </w:style>
  <w:style w:type="paragraph" w:styleId="Overskrift4">
    <w:name w:val="heading 4"/>
    <w:basedOn w:val="Normal"/>
    <w:next w:val="Normal"/>
    <w:qFormat/>
    <w:rsid w:val="00BB1AC8"/>
    <w:pPr>
      <w:keepNext/>
      <w:numPr>
        <w:ilvl w:val="3"/>
        <w:numId w:val="15"/>
      </w:numPr>
      <w:tabs>
        <w:tab w:val="left" w:pos="454"/>
      </w:tabs>
      <w:spacing w:before="240" w:after="0"/>
      <w:outlineLvl w:val="3"/>
    </w:pPr>
    <w:rPr>
      <w:b/>
    </w:rPr>
  </w:style>
  <w:style w:type="paragraph" w:styleId="Overskrift5">
    <w:name w:val="heading 5"/>
    <w:basedOn w:val="Normal"/>
    <w:next w:val="Normal"/>
    <w:semiHidden/>
    <w:qFormat/>
    <w:rsid w:val="00BB1AC8"/>
    <w:pPr>
      <w:keepNext/>
      <w:numPr>
        <w:ilvl w:val="4"/>
        <w:numId w:val="15"/>
      </w:numPr>
      <w:spacing w:before="240" w:after="0"/>
      <w:outlineLvl w:val="4"/>
    </w:pPr>
    <w:rPr>
      <w:b/>
    </w:rPr>
  </w:style>
  <w:style w:type="paragraph" w:styleId="Overskrift6">
    <w:name w:val="heading 6"/>
    <w:basedOn w:val="Normal"/>
    <w:next w:val="Normal"/>
    <w:semiHidden/>
    <w:qFormat/>
    <w:rsid w:val="00BB1AC8"/>
    <w:pPr>
      <w:numPr>
        <w:ilvl w:val="5"/>
        <w:numId w:val="15"/>
      </w:numPr>
      <w:tabs>
        <w:tab w:val="left" w:pos="454"/>
      </w:tabs>
      <w:spacing w:before="240" w:after="0"/>
      <w:outlineLvl w:val="5"/>
    </w:pPr>
    <w:rPr>
      <w:b/>
      <w:bCs/>
      <w:szCs w:val="22"/>
    </w:rPr>
  </w:style>
  <w:style w:type="paragraph" w:styleId="Overskrift7">
    <w:name w:val="heading 7"/>
    <w:basedOn w:val="Normal"/>
    <w:next w:val="Normal"/>
    <w:link w:val="Overskrift7Tegn"/>
    <w:semiHidden/>
    <w:qFormat/>
    <w:rsid w:val="00C71B64"/>
    <w:pPr>
      <w:keepNext/>
      <w:keepLines/>
      <w:numPr>
        <w:ilvl w:val="6"/>
        <w:numId w:val="1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semiHidden/>
    <w:qFormat/>
    <w:rsid w:val="00C71B64"/>
    <w:pPr>
      <w:keepNext/>
      <w:keepLines/>
      <w:numPr>
        <w:ilvl w:val="7"/>
        <w:numId w:val="1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Overskrift9">
    <w:name w:val="heading 9"/>
    <w:basedOn w:val="Normal"/>
    <w:next w:val="Normal"/>
    <w:link w:val="Overskrift9Tegn"/>
    <w:semiHidden/>
    <w:qFormat/>
    <w:rsid w:val="00C71B64"/>
    <w:pPr>
      <w:keepNext/>
      <w:keepLines/>
      <w:numPr>
        <w:ilvl w:val="8"/>
        <w:numId w:val="1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0Afstandefterafsnit">
    <w:name w:val="0 Afstand efter afsnit"/>
    <w:basedOn w:val="Normal"/>
    <w:uiPriority w:val="2"/>
    <w:qFormat/>
    <w:rsid w:val="00786183"/>
    <w:pPr>
      <w:spacing w:after="0"/>
    </w:pPr>
  </w:style>
  <w:style w:type="paragraph" w:styleId="Indholdsfortegnelse1">
    <w:name w:val="toc 1"/>
    <w:basedOn w:val="Normal"/>
    <w:next w:val="Normal"/>
    <w:uiPriority w:val="39"/>
    <w:rsid w:val="00E37EE6"/>
    <w:pPr>
      <w:tabs>
        <w:tab w:val="right" w:leader="dot" w:pos="7144"/>
      </w:tabs>
      <w:spacing w:before="120" w:after="0"/>
      <w:ind w:left="369" w:right="284" w:hanging="369"/>
    </w:pPr>
    <w:rPr>
      <w:noProof/>
    </w:rPr>
  </w:style>
  <w:style w:type="paragraph" w:customStyle="1" w:styleId="Enkeltlinjeafstand">
    <w:name w:val="Enkelt linjeafstand"/>
    <w:basedOn w:val="Normal"/>
    <w:uiPriority w:val="2"/>
    <w:qFormat/>
    <w:rsid w:val="00833CCE"/>
    <w:pPr>
      <w:spacing w:after="0" w:line="240" w:lineRule="auto"/>
    </w:pPr>
  </w:style>
  <w:style w:type="character" w:styleId="Fodnotehenvisning">
    <w:name w:val="footnote reference"/>
    <w:semiHidden/>
    <w:rsid w:val="00833CCE"/>
    <w:rPr>
      <w:rFonts w:ascii="Frutiger 55 Roman" w:hAnsi="Frutiger 55 Roman"/>
      <w:sz w:val="20"/>
      <w:vertAlign w:val="superscript"/>
    </w:rPr>
  </w:style>
  <w:style w:type="paragraph" w:styleId="Fodnotetekst">
    <w:name w:val="footnote text"/>
    <w:basedOn w:val="Normal"/>
    <w:link w:val="FodnotetekstTegn"/>
    <w:semiHidden/>
    <w:rsid w:val="00833CCE"/>
    <w:pPr>
      <w:tabs>
        <w:tab w:val="left" w:pos="170"/>
      </w:tabs>
      <w:spacing w:after="0" w:line="180" w:lineRule="exact"/>
      <w:ind w:left="170" w:hanging="170"/>
    </w:pPr>
    <w:rPr>
      <w:sz w:val="13"/>
    </w:rPr>
  </w:style>
  <w:style w:type="paragraph" w:styleId="Indholdsfortegnelse2">
    <w:name w:val="toc 2"/>
    <w:basedOn w:val="Normal"/>
    <w:next w:val="Normal"/>
    <w:uiPriority w:val="39"/>
    <w:rsid w:val="00FD168F"/>
    <w:pPr>
      <w:tabs>
        <w:tab w:val="left" w:pos="1247"/>
        <w:tab w:val="right" w:leader="dot" w:pos="7144"/>
      </w:tabs>
      <w:spacing w:after="0"/>
      <w:ind w:left="823" w:right="284" w:hanging="454"/>
    </w:pPr>
    <w:rPr>
      <w:noProof/>
    </w:rPr>
  </w:style>
  <w:style w:type="paragraph" w:customStyle="1" w:styleId="Punkt-liste">
    <w:name w:val="Punkt-liste"/>
    <w:basedOn w:val="Normal"/>
    <w:uiPriority w:val="3"/>
    <w:semiHidden/>
    <w:rsid w:val="00833CCE"/>
    <w:pPr>
      <w:numPr>
        <w:numId w:val="5"/>
      </w:numPr>
      <w:tabs>
        <w:tab w:val="clear" w:pos="454"/>
      </w:tabs>
      <w:spacing w:after="0" w:line="320" w:lineRule="atLeast"/>
      <w:ind w:left="720" w:hanging="360"/>
    </w:pPr>
  </w:style>
  <w:style w:type="paragraph" w:styleId="Sidehoved">
    <w:name w:val="header"/>
    <w:basedOn w:val="Normal"/>
    <w:semiHidden/>
    <w:rsid w:val="00833CCE"/>
    <w:pPr>
      <w:tabs>
        <w:tab w:val="center" w:pos="4819"/>
        <w:tab w:val="right" w:pos="9638"/>
      </w:tabs>
      <w:spacing w:after="0"/>
    </w:pPr>
  </w:style>
  <w:style w:type="paragraph" w:styleId="Titel">
    <w:name w:val="Title"/>
    <w:basedOn w:val="Dokumenttitel"/>
    <w:next w:val="Normal"/>
    <w:uiPriority w:val="14"/>
    <w:qFormat/>
    <w:rsid w:val="000117D9"/>
    <w:rPr>
      <w:color w:val="000000" w:themeColor="text1"/>
    </w:rPr>
  </w:style>
  <w:style w:type="paragraph" w:styleId="Indholdsfortegnelse3">
    <w:name w:val="toc 3"/>
    <w:basedOn w:val="Normal"/>
    <w:next w:val="Normal"/>
    <w:uiPriority w:val="39"/>
    <w:rsid w:val="00FD168F"/>
    <w:pPr>
      <w:tabs>
        <w:tab w:val="left" w:pos="1474"/>
        <w:tab w:val="right" w:leader="dot" w:pos="7144"/>
      </w:tabs>
      <w:spacing w:after="0"/>
      <w:ind w:left="1446" w:right="284" w:hanging="567"/>
    </w:pPr>
    <w:rPr>
      <w:noProof/>
    </w:rPr>
  </w:style>
  <w:style w:type="paragraph" w:customStyle="1" w:styleId="Afstandefterafsnit">
    <w:name w:val="Afstand efter afsnit"/>
    <w:basedOn w:val="Normal"/>
    <w:next w:val="Normal"/>
    <w:uiPriority w:val="2"/>
    <w:qFormat/>
    <w:rsid w:val="00833CCE"/>
  </w:style>
  <w:style w:type="paragraph" w:customStyle="1" w:styleId="Niveau1">
    <w:name w:val="Niveau 1"/>
    <w:basedOn w:val="Normal"/>
    <w:semiHidden/>
    <w:rsid w:val="00833CCE"/>
    <w:pPr>
      <w:numPr>
        <w:numId w:val="2"/>
      </w:numPr>
      <w:spacing w:after="0" w:line="320" w:lineRule="exact"/>
    </w:pPr>
  </w:style>
  <w:style w:type="paragraph" w:styleId="Sidefod">
    <w:name w:val="footer"/>
    <w:basedOn w:val="Normal"/>
    <w:link w:val="SidefodTegn"/>
    <w:semiHidden/>
    <w:rsid w:val="00833CCE"/>
    <w:pPr>
      <w:tabs>
        <w:tab w:val="center" w:pos="4819"/>
        <w:tab w:val="right" w:pos="9638"/>
      </w:tabs>
      <w:spacing w:after="0" w:line="240" w:lineRule="auto"/>
    </w:pPr>
    <w:rPr>
      <w:sz w:val="17"/>
    </w:rPr>
  </w:style>
  <w:style w:type="paragraph" w:customStyle="1" w:styleId="Niveau2">
    <w:name w:val="Niveau 2"/>
    <w:basedOn w:val="Normal"/>
    <w:semiHidden/>
    <w:rsid w:val="00833CCE"/>
    <w:pPr>
      <w:numPr>
        <w:ilvl w:val="1"/>
        <w:numId w:val="2"/>
      </w:numPr>
      <w:spacing w:after="0" w:line="320" w:lineRule="exact"/>
    </w:pPr>
  </w:style>
  <w:style w:type="paragraph" w:customStyle="1" w:styleId="Niveau3">
    <w:name w:val="Niveau 3"/>
    <w:basedOn w:val="Normal"/>
    <w:semiHidden/>
    <w:rsid w:val="00833CCE"/>
    <w:pPr>
      <w:numPr>
        <w:ilvl w:val="2"/>
        <w:numId w:val="2"/>
      </w:numPr>
      <w:spacing w:after="0" w:line="320" w:lineRule="exact"/>
    </w:pPr>
  </w:style>
  <w:style w:type="paragraph" w:customStyle="1" w:styleId="PunktNiveau1">
    <w:name w:val="Punkt Niveau 1"/>
    <w:basedOn w:val="Normal"/>
    <w:rsid w:val="00833CCE"/>
    <w:pPr>
      <w:spacing w:after="0"/>
    </w:pPr>
  </w:style>
  <w:style w:type="paragraph" w:customStyle="1" w:styleId="PunktNiveau2">
    <w:name w:val="Punkt Niveau 2"/>
    <w:basedOn w:val="Normal"/>
    <w:semiHidden/>
    <w:rsid w:val="00833CCE"/>
    <w:pPr>
      <w:spacing w:after="0"/>
    </w:pPr>
  </w:style>
  <w:style w:type="paragraph" w:customStyle="1" w:styleId="PunktNiveau3">
    <w:name w:val="Punkt Niveau 3"/>
    <w:basedOn w:val="Normal"/>
    <w:semiHidden/>
    <w:rsid w:val="00833CCE"/>
    <w:pPr>
      <w:spacing w:after="0"/>
    </w:pPr>
  </w:style>
  <w:style w:type="paragraph" w:customStyle="1" w:styleId="Niveau4">
    <w:name w:val="Niveau 4"/>
    <w:basedOn w:val="Normal"/>
    <w:semiHidden/>
    <w:rsid w:val="00833CCE"/>
    <w:pPr>
      <w:numPr>
        <w:ilvl w:val="3"/>
        <w:numId w:val="2"/>
      </w:numPr>
      <w:spacing w:after="160" w:line="320" w:lineRule="exact"/>
    </w:pPr>
  </w:style>
  <w:style w:type="paragraph" w:customStyle="1" w:styleId="Boks-punktliste">
    <w:name w:val="Boks - punktliste"/>
    <w:basedOn w:val="Normal"/>
    <w:uiPriority w:val="7"/>
    <w:qFormat/>
    <w:rsid w:val="008D676F"/>
    <w:pPr>
      <w:keepNext/>
      <w:keepLines/>
      <w:numPr>
        <w:numId w:val="1"/>
      </w:numPr>
      <w:tabs>
        <w:tab w:val="right" w:pos="6634"/>
      </w:tabs>
      <w:spacing w:after="0" w:line="220" w:lineRule="atLeast"/>
    </w:pPr>
    <w:rPr>
      <w:sz w:val="15"/>
    </w:rPr>
  </w:style>
  <w:style w:type="paragraph" w:customStyle="1" w:styleId="Bokstekstudenindrykning">
    <w:name w:val="Bokstekst uden indrykning"/>
    <w:basedOn w:val="Bokstekst"/>
    <w:next w:val="Bokstekst"/>
    <w:link w:val="BokstekstudenindrykningTegn"/>
    <w:uiPriority w:val="6"/>
    <w:qFormat/>
    <w:rsid w:val="00833CCE"/>
    <w:pPr>
      <w:ind w:firstLine="0"/>
    </w:pPr>
  </w:style>
  <w:style w:type="paragraph" w:customStyle="1" w:styleId="Figurfelt">
    <w:name w:val="Figurfelt"/>
    <w:basedOn w:val="Normal"/>
    <w:next w:val="Normal"/>
    <w:qFormat/>
    <w:rsid w:val="00833CCE"/>
    <w:pPr>
      <w:spacing w:after="0" w:line="240" w:lineRule="auto"/>
    </w:pPr>
    <w:rPr>
      <w:sz w:val="18"/>
    </w:rPr>
  </w:style>
  <w:style w:type="paragraph" w:customStyle="1" w:styleId="Tabeltekst">
    <w:name w:val="Tabeltekst"/>
    <w:basedOn w:val="Bokstekstudenindrykning"/>
    <w:uiPriority w:val="4"/>
    <w:qFormat/>
    <w:rsid w:val="00833CCE"/>
    <w:pPr>
      <w:tabs>
        <w:tab w:val="left" w:pos="425"/>
        <w:tab w:val="right" w:leader="dot" w:pos="3260"/>
      </w:tabs>
      <w:spacing w:line="270" w:lineRule="atLeast"/>
    </w:pPr>
  </w:style>
  <w:style w:type="paragraph" w:customStyle="1" w:styleId="Tabeltal">
    <w:name w:val="Tabeltal"/>
    <w:basedOn w:val="Tabeltekst"/>
    <w:uiPriority w:val="4"/>
    <w:qFormat/>
    <w:rsid w:val="00833CCE"/>
    <w:pPr>
      <w:jc w:val="right"/>
    </w:pPr>
  </w:style>
  <w:style w:type="paragraph" w:customStyle="1" w:styleId="Firmanavn">
    <w:name w:val="Firmanavn"/>
    <w:basedOn w:val="0Afstandefterafsnit"/>
    <w:semiHidden/>
    <w:rsid w:val="00833CCE"/>
    <w:pPr>
      <w:spacing w:line="240" w:lineRule="auto"/>
    </w:pPr>
    <w:rPr>
      <w:szCs w:val="24"/>
    </w:rPr>
  </w:style>
  <w:style w:type="table" w:styleId="Tabel-Gitter">
    <w:name w:val="Table Grid"/>
    <w:basedOn w:val="Tabel-Normal"/>
    <w:uiPriority w:val="59"/>
    <w:rsid w:val="003F6849"/>
    <w:pPr>
      <w:spacing w:line="240" w:lineRule="atLeast"/>
    </w:pPr>
    <w:rPr>
      <w:rFonts w:asciiTheme="minorHAnsi" w:eastAsiaTheme="minorHAnsi" w:hAnsiTheme="minorHAnsi" w:cstheme="minorBidi"/>
      <w:sz w:val="13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lassifikation">
    <w:name w:val="Klassifikation"/>
    <w:basedOn w:val="Normal"/>
    <w:uiPriority w:val="14"/>
    <w:rsid w:val="00833CCE"/>
    <w:pPr>
      <w:spacing w:after="0"/>
    </w:pPr>
    <w:rPr>
      <w:caps/>
      <w:noProof/>
      <w:color w:val="D23757" w:themeColor="accent6"/>
      <w:spacing w:val="2"/>
      <w:sz w:val="30"/>
    </w:rPr>
  </w:style>
  <w:style w:type="paragraph" w:customStyle="1" w:styleId="Brdudenindrykning">
    <w:name w:val="Brød uden indrykning"/>
    <w:basedOn w:val="Normal"/>
    <w:next w:val="Normal"/>
    <w:uiPriority w:val="1"/>
    <w:rsid w:val="00833CCE"/>
    <w:pPr>
      <w:spacing w:line="280" w:lineRule="atLeast"/>
      <w:jc w:val="both"/>
    </w:pPr>
  </w:style>
  <w:style w:type="paragraph" w:customStyle="1" w:styleId="Brd">
    <w:name w:val="Brød"/>
    <w:basedOn w:val="Brdudenindrykning"/>
    <w:link w:val="BrdTegn"/>
    <w:rsid w:val="00833CCE"/>
    <w:pPr>
      <w:ind w:firstLine="170"/>
    </w:pPr>
  </w:style>
  <w:style w:type="paragraph" w:styleId="Starthilsen">
    <w:name w:val="Salutation"/>
    <w:basedOn w:val="Normal"/>
    <w:next w:val="Normal"/>
    <w:semiHidden/>
    <w:rsid w:val="00833CCE"/>
    <w:pPr>
      <w:spacing w:after="0"/>
    </w:pPr>
  </w:style>
  <w:style w:type="paragraph" w:customStyle="1" w:styleId="SidehovedAdresse">
    <w:name w:val="SidehovedAdresse"/>
    <w:basedOn w:val="Normal"/>
    <w:semiHidden/>
    <w:rsid w:val="00833CCE"/>
    <w:pPr>
      <w:tabs>
        <w:tab w:val="left" w:pos="395"/>
      </w:tabs>
      <w:spacing w:after="0" w:line="220" w:lineRule="exact"/>
    </w:pPr>
    <w:rPr>
      <w:sz w:val="17"/>
    </w:rPr>
  </w:style>
  <w:style w:type="paragraph" w:customStyle="1" w:styleId="Dokumenttitel">
    <w:name w:val="Dokumenttitel"/>
    <w:basedOn w:val="Normal"/>
    <w:next w:val="Normal"/>
    <w:uiPriority w:val="14"/>
    <w:qFormat/>
    <w:rsid w:val="000117D9"/>
    <w:pPr>
      <w:spacing w:after="0" w:line="240" w:lineRule="auto"/>
    </w:pPr>
    <w:rPr>
      <w:rFonts w:asciiTheme="majorHAnsi" w:hAnsiTheme="majorHAnsi"/>
      <w:bCs/>
      <w:caps/>
      <w:color w:val="979797" w:themeColor="background2"/>
      <w:spacing w:val="2"/>
      <w:sz w:val="30"/>
    </w:rPr>
  </w:style>
  <w:style w:type="paragraph" w:styleId="Modtageradresse">
    <w:name w:val="envelope address"/>
    <w:basedOn w:val="Normal"/>
    <w:semiHidden/>
    <w:rsid w:val="00587513"/>
    <w:pPr>
      <w:spacing w:after="0" w:line="240" w:lineRule="atLeast"/>
    </w:pPr>
  </w:style>
  <w:style w:type="character" w:customStyle="1" w:styleId="SidefodTegn">
    <w:name w:val="Sidefod Tegn"/>
    <w:basedOn w:val="Standardskrifttypeiafsnit"/>
    <w:link w:val="Sidefod"/>
    <w:semiHidden/>
    <w:rsid w:val="00833CCE"/>
    <w:rPr>
      <w:rFonts w:asciiTheme="minorHAnsi" w:hAnsiTheme="minorHAnsi"/>
      <w:sz w:val="17"/>
    </w:rPr>
  </w:style>
  <w:style w:type="character" w:styleId="Hyperlink">
    <w:name w:val="Hyperlink"/>
    <w:basedOn w:val="Standardskrifttypeiafsnit"/>
    <w:rsid w:val="00C71B64"/>
    <w:rPr>
      <w:color w:val="0000FF"/>
      <w:u w:val="single"/>
    </w:rPr>
  </w:style>
  <w:style w:type="character" w:customStyle="1" w:styleId="Overskrift7Tegn">
    <w:name w:val="Overskrift 7 Tegn"/>
    <w:basedOn w:val="Standardskrifttypeiafsnit"/>
    <w:link w:val="Overskrift7"/>
    <w:semiHidden/>
    <w:rsid w:val="00C71B6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typeiafsnit"/>
    <w:link w:val="Overskrift8"/>
    <w:semiHidden/>
    <w:rsid w:val="00C71B64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Overskrift9Tegn">
    <w:name w:val="Overskrift 9 Tegn"/>
    <w:basedOn w:val="Standardskrifttypeiafsnit"/>
    <w:link w:val="Overskrift9"/>
    <w:semiHidden/>
    <w:rsid w:val="00C71B6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Indholdsfortegnelse4">
    <w:name w:val="toc 4"/>
    <w:basedOn w:val="Normal"/>
    <w:next w:val="Normal"/>
    <w:autoRedefine/>
    <w:uiPriority w:val="39"/>
    <w:semiHidden/>
    <w:rsid w:val="00C71B64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rsid w:val="00C71B64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rsid w:val="00C71B64"/>
    <w:pPr>
      <w:spacing w:after="100"/>
      <w:ind w:left="1000"/>
    </w:pPr>
  </w:style>
  <w:style w:type="paragraph" w:styleId="Listeafsnit">
    <w:name w:val="List Paragraph"/>
    <w:basedOn w:val="Normal"/>
    <w:uiPriority w:val="34"/>
    <w:semiHidden/>
    <w:qFormat/>
    <w:rsid w:val="005366BD"/>
    <w:pPr>
      <w:spacing w:after="0"/>
      <w:ind w:left="720"/>
      <w:contextualSpacing/>
    </w:pPr>
  </w:style>
  <w:style w:type="paragraph" w:styleId="Billedtekst">
    <w:name w:val="caption"/>
    <w:basedOn w:val="Normal"/>
    <w:next w:val="Normal"/>
    <w:uiPriority w:val="35"/>
    <w:semiHidden/>
    <w:qFormat/>
    <w:rsid w:val="00833CCE"/>
    <w:pPr>
      <w:spacing w:after="200" w:line="240" w:lineRule="auto"/>
    </w:pPr>
    <w:rPr>
      <w:b/>
      <w:bCs/>
      <w:color w:val="303030" w:themeColor="accent1"/>
      <w:sz w:val="18"/>
      <w:szCs w:val="18"/>
    </w:rPr>
  </w:style>
  <w:style w:type="paragraph" w:customStyle="1" w:styleId="Bokstekst">
    <w:name w:val="Bokstekst"/>
    <w:basedOn w:val="Normal"/>
    <w:link w:val="BokstekstTegn"/>
    <w:uiPriority w:val="6"/>
    <w:qFormat/>
    <w:rsid w:val="00833CCE"/>
    <w:pPr>
      <w:spacing w:after="0" w:line="220" w:lineRule="atLeast"/>
      <w:ind w:firstLine="227"/>
    </w:pPr>
    <w:rPr>
      <w:sz w:val="15"/>
    </w:rPr>
  </w:style>
  <w:style w:type="character" w:customStyle="1" w:styleId="BokstekstudenindrykningTegn">
    <w:name w:val="Bokstekst uden indrykning Tegn"/>
    <w:basedOn w:val="Standardskrifttypeiafsnit"/>
    <w:link w:val="Bokstekstudenindrykning"/>
    <w:uiPriority w:val="6"/>
    <w:rsid w:val="00833CCE"/>
    <w:rPr>
      <w:rFonts w:asciiTheme="minorHAnsi" w:hAnsiTheme="minorHAnsi"/>
      <w:sz w:val="15"/>
    </w:rPr>
  </w:style>
  <w:style w:type="paragraph" w:customStyle="1" w:styleId="Elementnummerering">
    <w:name w:val="Elementnummerering"/>
    <w:basedOn w:val="Normal"/>
    <w:semiHidden/>
    <w:rsid w:val="00833CCE"/>
    <w:pPr>
      <w:keepNext/>
      <w:widowControl w:val="0"/>
      <w:tabs>
        <w:tab w:val="right" w:pos="6804"/>
      </w:tabs>
      <w:suppressAutoHyphens/>
      <w:spacing w:after="0" w:line="220" w:lineRule="atLeast"/>
      <w:jc w:val="right"/>
    </w:pPr>
    <w:rPr>
      <w:kern w:val="20"/>
      <w:sz w:val="13"/>
    </w:rPr>
  </w:style>
  <w:style w:type="paragraph" w:customStyle="1" w:styleId="Elementoverskrift">
    <w:name w:val="Elementoverskrift"/>
    <w:basedOn w:val="Normal"/>
    <w:semiHidden/>
    <w:qFormat/>
    <w:rsid w:val="00833CCE"/>
    <w:pPr>
      <w:keepNext/>
      <w:widowControl w:val="0"/>
      <w:suppressAutoHyphens/>
      <w:spacing w:after="0" w:line="220" w:lineRule="atLeast"/>
    </w:pPr>
    <w:rPr>
      <w:b/>
      <w:sz w:val="18"/>
    </w:rPr>
  </w:style>
  <w:style w:type="character" w:customStyle="1" w:styleId="FodnotetekstTegn">
    <w:name w:val="Fodnotetekst Tegn"/>
    <w:basedOn w:val="Standardskrifttypeiafsnit"/>
    <w:link w:val="Fodnotetekst"/>
    <w:semiHidden/>
    <w:rsid w:val="00833CCE"/>
    <w:rPr>
      <w:rFonts w:asciiTheme="minorHAnsi" w:hAnsiTheme="minorHAnsi"/>
      <w:sz w:val="13"/>
    </w:rPr>
  </w:style>
  <w:style w:type="paragraph" w:customStyle="1" w:styleId="Forfatter">
    <w:name w:val="Forfatter"/>
    <w:basedOn w:val="Normal"/>
    <w:uiPriority w:val="9"/>
    <w:semiHidden/>
    <w:qFormat/>
    <w:rsid w:val="00833CCE"/>
    <w:pPr>
      <w:spacing w:after="0" w:line="220" w:lineRule="atLeast"/>
    </w:pPr>
    <w:rPr>
      <w:sz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33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33CCE"/>
    <w:rPr>
      <w:rFonts w:ascii="Tahoma" w:hAnsi="Tahoma" w:cs="Tahoma"/>
      <w:sz w:val="16"/>
      <w:szCs w:val="16"/>
    </w:rPr>
  </w:style>
  <w:style w:type="paragraph" w:customStyle="1" w:styleId="Minimerafsnit">
    <w:name w:val="Minimer afsnit"/>
    <w:basedOn w:val="Normal"/>
    <w:uiPriority w:val="19"/>
    <w:qFormat/>
    <w:rsid w:val="00833CCE"/>
    <w:pPr>
      <w:spacing w:after="0" w:line="20" w:lineRule="exact"/>
    </w:pPr>
    <w:rPr>
      <w:sz w:val="2"/>
    </w:rPr>
  </w:style>
  <w:style w:type="table" w:customStyle="1" w:styleId="Nationalbanktabel">
    <w:name w:val="Nationalbank tabel"/>
    <w:basedOn w:val="Tabel-Normal"/>
    <w:uiPriority w:val="99"/>
    <w:rsid w:val="00833CCE"/>
    <w:pPr>
      <w:jc w:val="right"/>
    </w:pPr>
    <w:rPr>
      <w:rFonts w:asciiTheme="minorHAnsi" w:eastAsiaTheme="minorHAnsi" w:hAnsiTheme="minorHAnsi" w:cstheme="minorBidi"/>
      <w:sz w:val="18"/>
      <w:szCs w:val="22"/>
      <w:lang w:eastAsia="en-US"/>
    </w:rPr>
    <w:tblPr>
      <w:tblBorders>
        <w:bottom w:val="single" w:sz="4" w:space="0" w:color="CBCBCB"/>
        <w:insideH w:val="single" w:sz="4" w:space="0" w:color="CBCBCB"/>
      </w:tblBorders>
      <w:tblCellMar>
        <w:left w:w="0" w:type="dxa"/>
        <w:right w:w="113" w:type="dxa"/>
      </w:tblCellMar>
    </w:tblPr>
    <w:tblStylePr w:type="firstRow">
      <w:pPr>
        <w:jc w:val="left"/>
      </w:pPr>
      <w:rPr>
        <w:color w:val="818181"/>
      </w:rPr>
      <w:tblPr/>
      <w:tcPr>
        <w:tcBorders>
          <w:bottom w:val="single" w:sz="4" w:space="0" w:color="979797"/>
        </w:tcBorders>
      </w:tcPr>
    </w:tblStylePr>
    <w:tblStylePr w:type="firstCol">
      <w:pPr>
        <w:jc w:val="left"/>
      </w:pPr>
    </w:tblStylePr>
  </w:style>
  <w:style w:type="paragraph" w:customStyle="1" w:styleId="Note">
    <w:name w:val="Note"/>
    <w:basedOn w:val="Normal"/>
    <w:link w:val="NoteTegn"/>
    <w:semiHidden/>
    <w:rsid w:val="00833CCE"/>
    <w:pPr>
      <w:tabs>
        <w:tab w:val="left" w:pos="567"/>
      </w:tabs>
      <w:spacing w:after="0" w:line="180" w:lineRule="exact"/>
      <w:ind w:left="567" w:hanging="567"/>
    </w:pPr>
    <w:rPr>
      <w:rFonts w:ascii="Nationalbank" w:hAnsi="Nationalbank"/>
      <w:sz w:val="13"/>
    </w:rPr>
  </w:style>
  <w:style w:type="character" w:customStyle="1" w:styleId="NoteTegn">
    <w:name w:val="Note Tegn"/>
    <w:basedOn w:val="Standardskrifttypeiafsnit"/>
    <w:link w:val="Note"/>
    <w:rsid w:val="00833CCE"/>
    <w:rPr>
      <w:rFonts w:ascii="Nationalbank" w:hAnsi="Nationalbank"/>
      <w:sz w:val="13"/>
    </w:rPr>
  </w:style>
  <w:style w:type="paragraph" w:customStyle="1" w:styleId="Notenummereret">
    <w:name w:val="Note nummereret"/>
    <w:basedOn w:val="Note"/>
    <w:semiHidden/>
    <w:qFormat/>
    <w:rsid w:val="00833CCE"/>
    <w:pPr>
      <w:keepNext/>
      <w:numPr>
        <w:numId w:val="3"/>
      </w:numPr>
    </w:pPr>
  </w:style>
  <w:style w:type="paragraph" w:styleId="Opstilling-punkttegn">
    <w:name w:val="List Bullet"/>
    <w:basedOn w:val="Normal"/>
    <w:uiPriority w:val="2"/>
    <w:qFormat/>
    <w:rsid w:val="00833CCE"/>
    <w:pPr>
      <w:numPr>
        <w:numId w:val="4"/>
      </w:numPr>
      <w:spacing w:after="0"/>
    </w:pPr>
  </w:style>
  <w:style w:type="paragraph" w:customStyle="1" w:styleId="Opstilling-tal">
    <w:name w:val="Opstilling - tal"/>
    <w:basedOn w:val="Brd"/>
    <w:uiPriority w:val="2"/>
    <w:qFormat/>
    <w:rsid w:val="00833CCE"/>
    <w:pPr>
      <w:numPr>
        <w:numId w:val="16"/>
      </w:numPr>
      <w:spacing w:after="0" w:line="300" w:lineRule="atLeast"/>
      <w:jc w:val="left"/>
    </w:pPr>
  </w:style>
  <w:style w:type="paragraph" w:customStyle="1" w:styleId="Tabelgrupperkke1">
    <w:name w:val="Tabelgruppe række 1"/>
    <w:basedOn w:val="Tabeltekst"/>
    <w:next w:val="Normal"/>
    <w:uiPriority w:val="4"/>
    <w:qFormat/>
    <w:rsid w:val="00833CCE"/>
    <w:pPr>
      <w:spacing w:line="360" w:lineRule="atLeast"/>
    </w:pPr>
  </w:style>
  <w:style w:type="paragraph" w:customStyle="1" w:styleId="Tabeloverskriftvenstre">
    <w:name w:val="Tabeloverskrift venstre"/>
    <w:basedOn w:val="Tabeltekst"/>
    <w:uiPriority w:val="4"/>
    <w:qFormat/>
    <w:rsid w:val="00833CCE"/>
    <w:pPr>
      <w:spacing w:before="40" w:after="40" w:line="180" w:lineRule="atLeast"/>
    </w:pPr>
    <w:rPr>
      <w:color w:val="6F6F6F"/>
    </w:rPr>
  </w:style>
  <w:style w:type="paragraph" w:customStyle="1" w:styleId="Tabeloverskriftcentreret">
    <w:name w:val="Tabeloverskrift centreret"/>
    <w:basedOn w:val="Tabeloverskriftvenstre"/>
    <w:uiPriority w:val="4"/>
    <w:qFormat/>
    <w:rsid w:val="00833CCE"/>
    <w:pPr>
      <w:jc w:val="center"/>
    </w:pPr>
  </w:style>
  <w:style w:type="paragraph" w:customStyle="1" w:styleId="Tabeloverskrifthjre">
    <w:name w:val="Tabeloverskrift højre"/>
    <w:basedOn w:val="Tabeloverskriftvenstre"/>
    <w:uiPriority w:val="4"/>
    <w:qFormat/>
    <w:rsid w:val="00833CCE"/>
    <w:pPr>
      <w:jc w:val="right"/>
    </w:pPr>
  </w:style>
  <w:style w:type="paragraph" w:customStyle="1" w:styleId="Dokumentoplysninger">
    <w:name w:val="Dokumentoplysninger"/>
    <w:basedOn w:val="SidehovedAdresse"/>
    <w:semiHidden/>
    <w:qFormat/>
    <w:rsid w:val="007522BF"/>
    <w:pPr>
      <w:framePr w:hSpace="142" w:wrap="around" w:vAnchor="page" w:hAnchor="page" w:x="8659" w:y="5926"/>
      <w:suppressOverlap/>
    </w:pPr>
    <w:rPr>
      <w:noProof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092A67"/>
    <w:pPr>
      <w:keepLines/>
      <w:numPr>
        <w:numId w:val="0"/>
      </w:numPr>
      <w:spacing w:before="480" w:line="276" w:lineRule="auto"/>
      <w:outlineLvl w:val="9"/>
    </w:pPr>
    <w:rPr>
      <w:rFonts w:eastAsiaTheme="majorEastAsia" w:cstheme="majorBidi"/>
      <w:bCs/>
      <w:caps/>
      <w:color w:val="232323" w:themeColor="accent1" w:themeShade="BF"/>
      <w:sz w:val="28"/>
      <w:szCs w:val="28"/>
    </w:rPr>
  </w:style>
  <w:style w:type="paragraph" w:styleId="Bibliografi">
    <w:name w:val="Bibliography"/>
    <w:basedOn w:val="Normal"/>
    <w:next w:val="Normal"/>
    <w:uiPriority w:val="37"/>
    <w:semiHidden/>
    <w:rsid w:val="00DD1E19"/>
    <w:pPr>
      <w:spacing w:after="0"/>
    </w:pPr>
  </w:style>
  <w:style w:type="paragraph" w:styleId="Bloktekst">
    <w:name w:val="Block Text"/>
    <w:basedOn w:val="Normal"/>
    <w:semiHidden/>
    <w:rsid w:val="00DD1E19"/>
    <w:pPr>
      <w:pBdr>
        <w:top w:val="single" w:sz="2" w:space="10" w:color="303030" w:themeColor="accent1" w:shadow="1"/>
        <w:left w:val="single" w:sz="2" w:space="10" w:color="303030" w:themeColor="accent1" w:shadow="1"/>
        <w:bottom w:val="single" w:sz="2" w:space="10" w:color="303030" w:themeColor="accent1" w:shadow="1"/>
        <w:right w:val="single" w:sz="2" w:space="10" w:color="303030" w:themeColor="accent1" w:shadow="1"/>
      </w:pBdr>
      <w:spacing w:after="0"/>
      <w:ind w:left="1152" w:right="1152"/>
    </w:pPr>
    <w:rPr>
      <w:rFonts w:eastAsiaTheme="minorEastAsia" w:cstheme="minorBidi"/>
      <w:i/>
      <w:iCs/>
      <w:color w:val="303030" w:themeColor="accent1"/>
    </w:rPr>
  </w:style>
  <w:style w:type="paragraph" w:styleId="Brdtekst">
    <w:name w:val="Body Text"/>
    <w:basedOn w:val="Normal"/>
    <w:link w:val="BrdtekstTegn"/>
    <w:semiHidden/>
    <w:rsid w:val="00DD1E19"/>
    <w:pPr>
      <w:spacing w:after="120"/>
    </w:pPr>
  </w:style>
  <w:style w:type="character" w:customStyle="1" w:styleId="BrdtekstTegn">
    <w:name w:val="Brødtekst Tegn"/>
    <w:basedOn w:val="Standardskrifttypeiafsnit"/>
    <w:link w:val="Brdtekst"/>
    <w:semiHidden/>
    <w:rsid w:val="00DD1E19"/>
    <w:rPr>
      <w:rFonts w:asciiTheme="minorHAnsi" w:hAnsiTheme="minorHAnsi"/>
    </w:rPr>
  </w:style>
  <w:style w:type="paragraph" w:styleId="Brdtekst2">
    <w:name w:val="Body Text 2"/>
    <w:basedOn w:val="Normal"/>
    <w:link w:val="Brdtekst2Tegn"/>
    <w:semiHidden/>
    <w:rsid w:val="00DD1E19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semiHidden/>
    <w:rsid w:val="00DD1E19"/>
    <w:rPr>
      <w:rFonts w:asciiTheme="minorHAnsi" w:hAnsiTheme="minorHAnsi"/>
    </w:rPr>
  </w:style>
  <w:style w:type="paragraph" w:styleId="Brdtekst3">
    <w:name w:val="Body Text 3"/>
    <w:basedOn w:val="Normal"/>
    <w:link w:val="Brdtekst3Tegn"/>
    <w:semiHidden/>
    <w:rsid w:val="00DD1E19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semiHidden/>
    <w:rsid w:val="00DD1E19"/>
    <w:rPr>
      <w:rFonts w:asciiTheme="minorHAnsi" w:hAnsiTheme="minorHAnsi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semiHidden/>
    <w:rsid w:val="00DD1E19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semiHidden/>
    <w:rsid w:val="00DD1E19"/>
    <w:rPr>
      <w:rFonts w:asciiTheme="minorHAnsi" w:hAnsiTheme="minorHAnsi"/>
    </w:rPr>
  </w:style>
  <w:style w:type="paragraph" w:styleId="Brdtekstindrykning">
    <w:name w:val="Body Text Indent"/>
    <w:basedOn w:val="Normal"/>
    <w:link w:val="BrdtekstindrykningTegn"/>
    <w:semiHidden/>
    <w:rsid w:val="00DD1E19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semiHidden/>
    <w:rsid w:val="00DD1E19"/>
    <w:rPr>
      <w:rFonts w:asciiTheme="minorHAnsi" w:hAnsiTheme="minorHAnsi"/>
    </w:rPr>
  </w:style>
  <w:style w:type="paragraph" w:styleId="Brdtekst-frstelinjeindrykning2">
    <w:name w:val="Body Text First Indent 2"/>
    <w:basedOn w:val="Brdtekstindrykning"/>
    <w:link w:val="Brdtekst-frstelinjeindrykning2Tegn"/>
    <w:semiHidden/>
    <w:rsid w:val="00DD1E19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semiHidden/>
    <w:rsid w:val="00DD1E19"/>
    <w:rPr>
      <w:rFonts w:asciiTheme="minorHAnsi" w:hAnsiTheme="minorHAnsi"/>
    </w:rPr>
  </w:style>
  <w:style w:type="paragraph" w:styleId="Brdtekstindrykning2">
    <w:name w:val="Body Text Indent 2"/>
    <w:basedOn w:val="Normal"/>
    <w:link w:val="Brdtekstindrykning2Tegn"/>
    <w:semiHidden/>
    <w:rsid w:val="00DD1E19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semiHidden/>
    <w:rsid w:val="00DD1E19"/>
    <w:rPr>
      <w:rFonts w:asciiTheme="minorHAnsi" w:hAnsiTheme="minorHAnsi"/>
    </w:rPr>
  </w:style>
  <w:style w:type="paragraph" w:styleId="Brdtekstindrykning3">
    <w:name w:val="Body Text Indent 3"/>
    <w:basedOn w:val="Normal"/>
    <w:link w:val="Brdtekstindrykning3Tegn"/>
    <w:semiHidden/>
    <w:rsid w:val="00DD1E19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semiHidden/>
    <w:rsid w:val="00DD1E19"/>
    <w:rPr>
      <w:rFonts w:asciiTheme="minorHAnsi" w:hAnsiTheme="minorHAnsi"/>
      <w:sz w:val="16"/>
      <w:szCs w:val="16"/>
    </w:rPr>
  </w:style>
  <w:style w:type="paragraph" w:styleId="Sluthilsen">
    <w:name w:val="Closing"/>
    <w:basedOn w:val="Normal"/>
    <w:link w:val="SluthilsenTegn"/>
    <w:semiHidden/>
    <w:rsid w:val="00DD1E19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semiHidden/>
    <w:rsid w:val="00DD1E19"/>
    <w:rPr>
      <w:rFonts w:asciiTheme="minorHAnsi" w:hAnsiTheme="minorHAnsi"/>
    </w:rPr>
  </w:style>
  <w:style w:type="table" w:styleId="Farvetgitter">
    <w:name w:val="Colorful Grid"/>
    <w:basedOn w:val="Tabel-Normal"/>
    <w:uiPriority w:val="73"/>
    <w:rsid w:val="00DD1E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DD1E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D5D5" w:themeFill="accent1" w:themeFillTint="33"/>
    </w:tcPr>
    <w:tblStylePr w:type="firstRow">
      <w:rPr>
        <w:b/>
        <w:bCs/>
      </w:rPr>
      <w:tblPr/>
      <w:tcPr>
        <w:shd w:val="clear" w:color="auto" w:fill="ACACAC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CACA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3232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32323" w:themeFill="accent1" w:themeFillShade="BF"/>
      </w:tcPr>
    </w:tblStylePr>
    <w:tblStylePr w:type="band1Vert">
      <w:tblPr/>
      <w:tcPr>
        <w:shd w:val="clear" w:color="auto" w:fill="979797" w:themeFill="accent1" w:themeFillTint="7F"/>
      </w:tcPr>
    </w:tblStylePr>
    <w:tblStylePr w:type="band1Horz">
      <w:tblPr/>
      <w:tcPr>
        <w:shd w:val="clear" w:color="auto" w:fill="979797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DD1E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6FF" w:themeFill="accent2" w:themeFillTint="33"/>
    </w:tcPr>
    <w:tblStylePr w:type="firstRow">
      <w:rPr>
        <w:b/>
        <w:bCs/>
      </w:rPr>
      <w:tblPr/>
      <w:tcPr>
        <w:shd w:val="clear" w:color="auto" w:fill="87CD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CD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B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B9D" w:themeFill="accent2" w:themeFillShade="BF"/>
      </w:tcPr>
    </w:tblStylePr>
    <w:tblStylePr w:type="band1Vert">
      <w:tblPr/>
      <w:tcPr>
        <w:shd w:val="clear" w:color="auto" w:fill="69C0FF" w:themeFill="accent2" w:themeFillTint="7F"/>
      </w:tcPr>
    </w:tblStylePr>
    <w:tblStylePr w:type="band1Horz">
      <w:tblPr/>
      <w:tcPr>
        <w:shd w:val="clear" w:color="auto" w:fill="69C0FF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DD1E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8" w:themeFill="accent3" w:themeFillTint="33"/>
    </w:tcPr>
    <w:tblStylePr w:type="firstRow">
      <w:rPr>
        <w:b/>
        <w:bCs/>
      </w:rPr>
      <w:tblPr/>
      <w:tcPr>
        <w:shd w:val="clear" w:color="auto" w:fill="D1E8B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8B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9962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9962C" w:themeFill="accent3" w:themeFillShade="BF"/>
      </w:tcPr>
    </w:tblStylePr>
    <w:tblStylePr w:type="band1Vert">
      <w:tblPr/>
      <w:tcPr>
        <w:shd w:val="clear" w:color="auto" w:fill="C6E29E" w:themeFill="accent3" w:themeFillTint="7F"/>
      </w:tcPr>
    </w:tblStylePr>
    <w:tblStylePr w:type="band1Horz">
      <w:tblPr/>
      <w:tcPr>
        <w:shd w:val="clear" w:color="auto" w:fill="C6E29E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DD1E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DE6" w:themeFill="accent4" w:themeFillTint="33"/>
    </w:tcPr>
    <w:tblStylePr w:type="firstRow">
      <w:rPr>
        <w:b/>
        <w:bCs/>
      </w:rPr>
      <w:tblPr/>
      <w:tcPr>
        <w:shd w:val="clear" w:color="auto" w:fill="B5DBC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DBC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9786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97861" w:themeFill="accent4" w:themeFillShade="BF"/>
      </w:tcPr>
    </w:tblStylePr>
    <w:tblStylePr w:type="band1Vert">
      <w:tblPr/>
      <w:tcPr>
        <w:shd w:val="clear" w:color="auto" w:fill="A3D3C1" w:themeFill="accent4" w:themeFillTint="7F"/>
      </w:tcPr>
    </w:tblStylePr>
    <w:tblStylePr w:type="band1Horz">
      <w:tblPr/>
      <w:tcPr>
        <w:shd w:val="clear" w:color="auto" w:fill="A3D3C1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DD1E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DBED" w:themeFill="accent5" w:themeFillTint="33"/>
    </w:tcPr>
    <w:tblStylePr w:type="firstRow">
      <w:rPr>
        <w:b/>
        <w:bCs/>
      </w:rPr>
      <w:tblPr/>
      <w:tcPr>
        <w:shd w:val="clear" w:color="auto" w:fill="D3B7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B7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C3C7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C3C7A" w:themeFill="accent5" w:themeFillShade="BF"/>
      </w:tcPr>
    </w:tblStylePr>
    <w:tblStylePr w:type="band1Vert">
      <w:tblPr/>
      <w:tcPr>
        <w:shd w:val="clear" w:color="auto" w:fill="C9A5D3" w:themeFill="accent5" w:themeFillTint="7F"/>
      </w:tcPr>
    </w:tblStylePr>
    <w:tblStylePr w:type="band1Horz">
      <w:tblPr/>
      <w:tcPr>
        <w:shd w:val="clear" w:color="auto" w:fill="C9A5D3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DD1E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7DD" w:themeFill="accent6" w:themeFillTint="33"/>
    </w:tcPr>
    <w:tblStylePr w:type="firstRow">
      <w:rPr>
        <w:b/>
        <w:bCs/>
      </w:rPr>
      <w:tblPr/>
      <w:tcPr>
        <w:shd w:val="clear" w:color="auto" w:fill="EDAFB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FB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1243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1243E" w:themeFill="accent6" w:themeFillShade="BF"/>
      </w:tcPr>
    </w:tblStylePr>
    <w:tblStylePr w:type="band1Vert">
      <w:tblPr/>
      <w:tcPr>
        <w:shd w:val="clear" w:color="auto" w:fill="E89BAA" w:themeFill="accent6" w:themeFillTint="7F"/>
      </w:tcPr>
    </w:tblStylePr>
    <w:tblStylePr w:type="band1Horz">
      <w:tblPr/>
      <w:tcPr>
        <w:shd w:val="clear" w:color="auto" w:fill="E89BAA" w:themeFill="accent6" w:themeFillTint="7F"/>
      </w:tcPr>
    </w:tblStylePr>
  </w:style>
  <w:style w:type="table" w:styleId="Farvetliste">
    <w:name w:val="Colorful List"/>
    <w:basedOn w:val="Tabel-Normal"/>
    <w:uiPriority w:val="72"/>
    <w:rsid w:val="00DD1E1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62A8" w:themeFill="accent2" w:themeFillShade="CC"/>
      </w:tcPr>
    </w:tblStylePr>
    <w:tblStylePr w:type="lastRow">
      <w:rPr>
        <w:b/>
        <w:bCs/>
        <w:color w:val="0062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DD1E19"/>
    <w:rPr>
      <w:color w:val="000000" w:themeColor="text1"/>
    </w:rPr>
    <w:tblPr>
      <w:tblStyleRowBandSize w:val="1"/>
      <w:tblStyleColBandSize w:val="1"/>
    </w:tblPr>
    <w:tcPr>
      <w:shd w:val="clear" w:color="auto" w:fill="EAEA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62A8" w:themeFill="accent2" w:themeFillShade="CC"/>
      </w:tcPr>
    </w:tblStylePr>
    <w:tblStylePr w:type="lastRow">
      <w:rPr>
        <w:b/>
        <w:bCs/>
        <w:color w:val="0062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BCB" w:themeFill="accent1" w:themeFillTint="3F"/>
      </w:tcPr>
    </w:tblStylePr>
    <w:tblStylePr w:type="band1Horz">
      <w:tblPr/>
      <w:tcPr>
        <w:shd w:val="clear" w:color="auto" w:fill="D5D5D5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DD1E19"/>
    <w:rPr>
      <w:color w:val="000000" w:themeColor="text1"/>
    </w:rPr>
    <w:tblPr>
      <w:tblStyleRowBandSize w:val="1"/>
      <w:tblStyleColBandSize w:val="1"/>
    </w:tblPr>
    <w:tcPr>
      <w:shd w:val="clear" w:color="auto" w:fill="E1F2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62A8" w:themeFill="accent2" w:themeFillShade="CC"/>
      </w:tcPr>
    </w:tblStylePr>
    <w:tblStylePr w:type="lastRow">
      <w:rPr>
        <w:b/>
        <w:bCs/>
        <w:color w:val="0062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E0FF" w:themeFill="accent2" w:themeFillTint="3F"/>
      </w:tcPr>
    </w:tblStylePr>
    <w:tblStylePr w:type="band1Horz">
      <w:tblPr/>
      <w:tcPr>
        <w:shd w:val="clear" w:color="auto" w:fill="C3E6FF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DD1E19"/>
    <w:rPr>
      <w:color w:val="000000" w:themeColor="text1"/>
    </w:rPr>
    <w:tblPr>
      <w:tblStyleRowBandSize w:val="1"/>
      <w:tblStyleColBandSize w:val="1"/>
    </w:tblPr>
    <w:tcPr>
      <w:shd w:val="clear" w:color="auto" w:fill="F3F9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8068" w:themeFill="accent4" w:themeFillShade="CC"/>
      </w:tcPr>
    </w:tblStylePr>
    <w:tblStylePr w:type="lastRow">
      <w:rPr>
        <w:b/>
        <w:bCs/>
        <w:color w:val="3D80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shd w:val="clear" w:color="auto" w:fill="E8F3D8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DD1E19"/>
    <w:rPr>
      <w:color w:val="000000" w:themeColor="text1"/>
    </w:rPr>
    <w:tblPr>
      <w:tblStyleRowBandSize w:val="1"/>
      <w:tblStyleColBandSize w:val="1"/>
    </w:tblPr>
    <w:tcPr>
      <w:shd w:val="clear" w:color="auto" w:fill="ECF6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A02F" w:themeFill="accent3" w:themeFillShade="CC"/>
      </w:tcPr>
    </w:tblStylePr>
    <w:tblStylePr w:type="lastRow">
      <w:rPr>
        <w:b/>
        <w:bCs/>
        <w:color w:val="71A02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9E0" w:themeFill="accent4" w:themeFillTint="3F"/>
      </w:tcPr>
    </w:tblStylePr>
    <w:tblStylePr w:type="band1Horz">
      <w:tblPr/>
      <w:tcPr>
        <w:shd w:val="clear" w:color="auto" w:fill="DAEDE6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DD1E19"/>
    <w:rPr>
      <w:color w:val="000000" w:themeColor="text1"/>
    </w:rPr>
    <w:tblPr>
      <w:tblStyleRowBandSize w:val="1"/>
      <w:tblStyleColBandSize w:val="1"/>
    </w:tblPr>
    <w:tcPr>
      <w:shd w:val="clear" w:color="auto" w:fill="F4ED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C2742" w:themeFill="accent6" w:themeFillShade="CC"/>
      </w:tcPr>
    </w:tblStylePr>
    <w:tblStylePr w:type="lastRow">
      <w:rPr>
        <w:b/>
        <w:bCs/>
        <w:color w:val="AC274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2E9" w:themeFill="accent5" w:themeFillTint="3F"/>
      </w:tcPr>
    </w:tblStylePr>
    <w:tblStylePr w:type="band1Horz">
      <w:tblPr/>
      <w:tcPr>
        <w:shd w:val="clear" w:color="auto" w:fill="E9DBED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DD1E19"/>
    <w:rPr>
      <w:color w:val="000000" w:themeColor="text1"/>
    </w:rPr>
    <w:tblPr>
      <w:tblStyleRowBandSize w:val="1"/>
      <w:tblStyleColBandSize w:val="1"/>
    </w:tblPr>
    <w:tcPr>
      <w:shd w:val="clear" w:color="auto" w:fill="FAEB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34083" w:themeFill="accent5" w:themeFillShade="CC"/>
      </w:tcPr>
    </w:tblStylePr>
    <w:tblStylePr w:type="lastRow">
      <w:rPr>
        <w:b/>
        <w:bCs/>
        <w:color w:val="73408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DD5" w:themeFill="accent6" w:themeFillTint="3F"/>
      </w:tcPr>
    </w:tblStylePr>
    <w:tblStylePr w:type="band1Horz">
      <w:tblPr/>
      <w:tcPr>
        <w:shd w:val="clear" w:color="auto" w:fill="F6D7DD" w:themeFill="accent6" w:themeFillTint="33"/>
      </w:tcPr>
    </w:tblStylePr>
  </w:style>
  <w:style w:type="table" w:styleId="Farvetskygge">
    <w:name w:val="Colorful Shading"/>
    <w:basedOn w:val="Tabel-Normal"/>
    <w:uiPriority w:val="71"/>
    <w:rsid w:val="00DD1E19"/>
    <w:rPr>
      <w:color w:val="000000" w:themeColor="text1"/>
    </w:rPr>
    <w:tblPr>
      <w:tblStyleRowBandSize w:val="1"/>
      <w:tblStyleColBandSize w:val="1"/>
      <w:tblBorders>
        <w:top w:val="single" w:sz="24" w:space="0" w:color="007BD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B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DD1E19"/>
    <w:rPr>
      <w:color w:val="000000" w:themeColor="text1"/>
    </w:rPr>
    <w:tblPr>
      <w:tblStyleRowBandSize w:val="1"/>
      <w:tblStyleColBandSize w:val="1"/>
      <w:tblBorders>
        <w:top w:val="single" w:sz="24" w:space="0" w:color="007BD2" w:themeColor="accent2"/>
        <w:left w:val="single" w:sz="4" w:space="0" w:color="303030" w:themeColor="accent1"/>
        <w:bottom w:val="single" w:sz="4" w:space="0" w:color="303030" w:themeColor="accent1"/>
        <w:right w:val="single" w:sz="4" w:space="0" w:color="30303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B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1C1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1C1C" w:themeColor="accent1" w:themeShade="99"/>
          <w:insideV w:val="nil"/>
        </w:tcBorders>
        <w:shd w:val="clear" w:color="auto" w:fill="1C1C1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99"/>
      </w:tcPr>
    </w:tblStylePr>
    <w:tblStylePr w:type="band1Vert">
      <w:tblPr/>
      <w:tcPr>
        <w:shd w:val="clear" w:color="auto" w:fill="ACACAC" w:themeFill="accent1" w:themeFillTint="66"/>
      </w:tcPr>
    </w:tblStylePr>
    <w:tblStylePr w:type="band1Horz">
      <w:tblPr/>
      <w:tcPr>
        <w:shd w:val="clear" w:color="auto" w:fill="97979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DD1E19"/>
    <w:rPr>
      <w:color w:val="000000" w:themeColor="text1"/>
    </w:rPr>
    <w:tblPr>
      <w:tblStyleRowBandSize w:val="1"/>
      <w:tblStyleColBandSize w:val="1"/>
      <w:tblBorders>
        <w:top w:val="single" w:sz="24" w:space="0" w:color="007BD2" w:themeColor="accent2"/>
        <w:left w:val="single" w:sz="4" w:space="0" w:color="007BD2" w:themeColor="accent2"/>
        <w:bottom w:val="single" w:sz="4" w:space="0" w:color="007BD2" w:themeColor="accent2"/>
        <w:right w:val="single" w:sz="4" w:space="0" w:color="007BD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2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B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9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97E" w:themeColor="accent2" w:themeShade="99"/>
          <w:insideV w:val="nil"/>
        </w:tcBorders>
        <w:shd w:val="clear" w:color="auto" w:fill="0049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97E" w:themeFill="accent2" w:themeFillShade="99"/>
      </w:tcPr>
    </w:tblStylePr>
    <w:tblStylePr w:type="band1Vert">
      <w:tblPr/>
      <w:tcPr>
        <w:shd w:val="clear" w:color="auto" w:fill="87CDFF" w:themeFill="accent2" w:themeFillTint="66"/>
      </w:tcPr>
    </w:tblStylePr>
    <w:tblStylePr w:type="band1Horz">
      <w:tblPr/>
      <w:tcPr>
        <w:shd w:val="clear" w:color="auto" w:fill="69C0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DD1E19"/>
    <w:rPr>
      <w:color w:val="000000" w:themeColor="text1"/>
    </w:rPr>
    <w:tblPr>
      <w:tblStyleRowBandSize w:val="1"/>
      <w:tblStyleColBandSize w:val="1"/>
      <w:tblBorders>
        <w:top w:val="single" w:sz="24" w:space="0" w:color="4DA183" w:themeColor="accent4"/>
        <w:left w:val="single" w:sz="4" w:space="0" w:color="8DC63E" w:themeColor="accent3"/>
        <w:bottom w:val="single" w:sz="4" w:space="0" w:color="8DC63E" w:themeColor="accent3"/>
        <w:right w:val="single" w:sz="4" w:space="0" w:color="8DC63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A1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782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7823" w:themeColor="accent3" w:themeShade="99"/>
          <w:insideV w:val="nil"/>
        </w:tcBorders>
        <w:shd w:val="clear" w:color="auto" w:fill="54782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7823" w:themeFill="accent3" w:themeFillShade="99"/>
      </w:tcPr>
    </w:tblStylePr>
    <w:tblStylePr w:type="band1Vert">
      <w:tblPr/>
      <w:tcPr>
        <w:shd w:val="clear" w:color="auto" w:fill="D1E8B1" w:themeFill="accent3" w:themeFillTint="66"/>
      </w:tcPr>
    </w:tblStylePr>
    <w:tblStylePr w:type="band1Horz">
      <w:tblPr/>
      <w:tcPr>
        <w:shd w:val="clear" w:color="auto" w:fill="C6E29E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DD1E19"/>
    <w:rPr>
      <w:color w:val="000000" w:themeColor="text1"/>
    </w:rPr>
    <w:tblPr>
      <w:tblStyleRowBandSize w:val="1"/>
      <w:tblStyleColBandSize w:val="1"/>
      <w:tblBorders>
        <w:top w:val="single" w:sz="24" w:space="0" w:color="8DC63E" w:themeColor="accent3"/>
        <w:left w:val="single" w:sz="4" w:space="0" w:color="4DA183" w:themeColor="accent4"/>
        <w:bottom w:val="single" w:sz="4" w:space="0" w:color="4DA183" w:themeColor="accent4"/>
        <w:right w:val="single" w:sz="4" w:space="0" w:color="4DA1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6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C63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0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04E" w:themeColor="accent4" w:themeShade="99"/>
          <w:insideV w:val="nil"/>
        </w:tcBorders>
        <w:shd w:val="clear" w:color="auto" w:fill="2E60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04E" w:themeFill="accent4" w:themeFillShade="99"/>
      </w:tcPr>
    </w:tblStylePr>
    <w:tblStylePr w:type="band1Vert">
      <w:tblPr/>
      <w:tcPr>
        <w:shd w:val="clear" w:color="auto" w:fill="B5DBCD" w:themeFill="accent4" w:themeFillTint="66"/>
      </w:tcPr>
    </w:tblStylePr>
    <w:tblStylePr w:type="band1Horz">
      <w:tblPr/>
      <w:tcPr>
        <w:shd w:val="clear" w:color="auto" w:fill="A3D3C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DD1E19"/>
    <w:rPr>
      <w:color w:val="000000" w:themeColor="text1"/>
    </w:rPr>
    <w:tblPr>
      <w:tblStyleRowBandSize w:val="1"/>
      <w:tblStyleColBandSize w:val="1"/>
      <w:tblBorders>
        <w:top w:val="single" w:sz="24" w:space="0" w:color="D23757" w:themeColor="accent6"/>
        <w:left w:val="single" w:sz="4" w:space="0" w:color="9150A4" w:themeColor="accent5"/>
        <w:bottom w:val="single" w:sz="4" w:space="0" w:color="9150A4" w:themeColor="accent5"/>
        <w:right w:val="single" w:sz="4" w:space="0" w:color="9150A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D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375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306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3062" w:themeColor="accent5" w:themeShade="99"/>
          <w:insideV w:val="nil"/>
        </w:tcBorders>
        <w:shd w:val="clear" w:color="auto" w:fill="56306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3062" w:themeFill="accent5" w:themeFillShade="99"/>
      </w:tcPr>
    </w:tblStylePr>
    <w:tblStylePr w:type="band1Vert">
      <w:tblPr/>
      <w:tcPr>
        <w:shd w:val="clear" w:color="auto" w:fill="D3B7DC" w:themeFill="accent5" w:themeFillTint="66"/>
      </w:tcPr>
    </w:tblStylePr>
    <w:tblStylePr w:type="band1Horz">
      <w:tblPr/>
      <w:tcPr>
        <w:shd w:val="clear" w:color="auto" w:fill="C9A5D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DD1E19"/>
    <w:rPr>
      <w:color w:val="000000" w:themeColor="text1"/>
    </w:rPr>
    <w:tblPr>
      <w:tblStyleRowBandSize w:val="1"/>
      <w:tblStyleColBandSize w:val="1"/>
      <w:tblBorders>
        <w:top w:val="single" w:sz="24" w:space="0" w:color="9150A4" w:themeColor="accent5"/>
        <w:left w:val="single" w:sz="4" w:space="0" w:color="D23757" w:themeColor="accent6"/>
        <w:bottom w:val="single" w:sz="4" w:space="0" w:color="D23757" w:themeColor="accent6"/>
        <w:right w:val="single" w:sz="4" w:space="0" w:color="D2375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B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150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D3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D31" w:themeColor="accent6" w:themeShade="99"/>
          <w:insideV w:val="nil"/>
        </w:tcBorders>
        <w:shd w:val="clear" w:color="auto" w:fill="811D3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D31" w:themeFill="accent6" w:themeFillShade="99"/>
      </w:tcPr>
    </w:tblStylePr>
    <w:tblStylePr w:type="band1Vert">
      <w:tblPr/>
      <w:tcPr>
        <w:shd w:val="clear" w:color="auto" w:fill="EDAFBB" w:themeFill="accent6" w:themeFillTint="66"/>
      </w:tcPr>
    </w:tblStylePr>
    <w:tblStylePr w:type="band1Horz">
      <w:tblPr/>
      <w:tcPr>
        <w:shd w:val="clear" w:color="auto" w:fill="E89BA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Kommentartekst">
    <w:name w:val="annotation text"/>
    <w:basedOn w:val="Normal"/>
    <w:link w:val="KommentartekstTegn"/>
    <w:semiHidden/>
    <w:rsid w:val="00DD1E19"/>
    <w:pPr>
      <w:spacing w:after="0" w:line="240" w:lineRule="auto"/>
    </w:pPr>
  </w:style>
  <w:style w:type="character" w:customStyle="1" w:styleId="KommentartekstTegn">
    <w:name w:val="Kommentartekst Tegn"/>
    <w:basedOn w:val="Standardskrifttypeiafsnit"/>
    <w:link w:val="Kommentartekst"/>
    <w:semiHidden/>
    <w:rsid w:val="00DD1E19"/>
    <w:rPr>
      <w:rFonts w:asciiTheme="minorHAnsi" w:hAnsiTheme="minorHAnsi"/>
    </w:rPr>
  </w:style>
  <w:style w:type="paragraph" w:styleId="Kommentaremne">
    <w:name w:val="annotation subject"/>
    <w:basedOn w:val="Kommentartekst"/>
    <w:next w:val="Kommentartekst"/>
    <w:link w:val="KommentaremneTegn"/>
    <w:semiHidden/>
    <w:rsid w:val="00DD1E19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DD1E19"/>
    <w:rPr>
      <w:rFonts w:asciiTheme="minorHAnsi" w:hAnsiTheme="minorHAnsi"/>
      <w:b/>
      <w:bCs/>
    </w:rPr>
  </w:style>
  <w:style w:type="table" w:styleId="Mrkliste">
    <w:name w:val="Dark List"/>
    <w:basedOn w:val="Tabel-Normal"/>
    <w:uiPriority w:val="70"/>
    <w:rsid w:val="00DD1E1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DD1E19"/>
    <w:rPr>
      <w:color w:val="FFFFFF" w:themeColor="background1"/>
    </w:rPr>
    <w:tblPr>
      <w:tblStyleRowBandSize w:val="1"/>
      <w:tblStyleColBandSize w:val="1"/>
    </w:tblPr>
    <w:tcPr>
      <w:shd w:val="clear" w:color="auto" w:fill="30303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17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232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232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232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2323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DD1E19"/>
    <w:rPr>
      <w:color w:val="FFFFFF" w:themeColor="background1"/>
    </w:rPr>
    <w:tblPr>
      <w:tblStyleRowBandSize w:val="1"/>
      <w:tblStyleColBandSize w:val="1"/>
    </w:tblPr>
    <w:tcPr>
      <w:shd w:val="clear" w:color="auto" w:fill="007BD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C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B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B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B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B9D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DD1E19"/>
    <w:rPr>
      <w:color w:val="FFFFFF" w:themeColor="background1"/>
    </w:rPr>
    <w:tblPr>
      <w:tblStyleRowBandSize w:val="1"/>
      <w:tblStyleColBandSize w:val="1"/>
    </w:tblPr>
    <w:tcPr>
      <w:shd w:val="clear" w:color="auto" w:fill="8DC63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631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962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962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962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962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DD1E19"/>
    <w:rPr>
      <w:color w:val="FFFFFF" w:themeColor="background1"/>
    </w:rPr>
    <w:tblPr>
      <w:tblStyleRowBandSize w:val="1"/>
      <w:tblStyleColBandSize w:val="1"/>
    </w:tblPr>
    <w:tcPr>
      <w:shd w:val="clear" w:color="auto" w:fill="4DA1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04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786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786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86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861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DD1E19"/>
    <w:rPr>
      <w:color w:val="FFFFFF" w:themeColor="background1"/>
    </w:rPr>
    <w:tblPr>
      <w:tblStyleRowBandSize w:val="1"/>
      <w:tblStyleColBandSize w:val="1"/>
    </w:tblPr>
    <w:tcPr>
      <w:shd w:val="clear" w:color="auto" w:fill="9150A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275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C3C7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C3C7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3C7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3C7A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DD1E19"/>
    <w:rPr>
      <w:color w:val="FFFFFF" w:themeColor="background1"/>
    </w:rPr>
    <w:tblPr>
      <w:tblStyleRowBandSize w:val="1"/>
      <w:tblStyleColBandSize w:val="1"/>
    </w:tblPr>
    <w:tcPr>
      <w:shd w:val="clear" w:color="auto" w:fill="D2375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82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43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43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43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43E" w:themeFill="accent6" w:themeFillShade="BF"/>
      </w:tcPr>
    </w:tblStylePr>
  </w:style>
  <w:style w:type="paragraph" w:styleId="Dato">
    <w:name w:val="Date"/>
    <w:basedOn w:val="Normal"/>
    <w:next w:val="Normal"/>
    <w:link w:val="DatoTegn"/>
    <w:semiHidden/>
    <w:rsid w:val="00DD1E19"/>
    <w:pPr>
      <w:spacing w:after="0"/>
    </w:pPr>
  </w:style>
  <w:style w:type="character" w:customStyle="1" w:styleId="DatoTegn">
    <w:name w:val="Dato Tegn"/>
    <w:basedOn w:val="Standardskrifttypeiafsnit"/>
    <w:link w:val="Dato"/>
    <w:semiHidden/>
    <w:rsid w:val="00DD1E19"/>
    <w:rPr>
      <w:rFonts w:asciiTheme="minorHAnsi" w:hAnsiTheme="minorHAnsi"/>
    </w:rPr>
  </w:style>
  <w:style w:type="paragraph" w:styleId="Dokumentoversigt">
    <w:name w:val="Document Map"/>
    <w:basedOn w:val="Normal"/>
    <w:link w:val="DokumentoversigtTegn"/>
    <w:semiHidden/>
    <w:rsid w:val="00DD1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semiHidden/>
    <w:rsid w:val="00DD1E19"/>
    <w:rPr>
      <w:rFonts w:ascii="Tahoma" w:hAnsi="Tahoma" w:cs="Tahoma"/>
      <w:sz w:val="16"/>
      <w:szCs w:val="16"/>
    </w:rPr>
  </w:style>
  <w:style w:type="paragraph" w:styleId="Mailsignatur">
    <w:name w:val="E-mail Signature"/>
    <w:basedOn w:val="Normal"/>
    <w:link w:val="MailsignaturTegn"/>
    <w:semiHidden/>
    <w:rsid w:val="00DD1E19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semiHidden/>
    <w:rsid w:val="00DD1E19"/>
    <w:rPr>
      <w:rFonts w:asciiTheme="minorHAnsi" w:hAnsiTheme="minorHAnsi"/>
    </w:rPr>
  </w:style>
  <w:style w:type="paragraph" w:styleId="Slutnotetekst">
    <w:name w:val="endnote text"/>
    <w:basedOn w:val="Normal"/>
    <w:link w:val="SlutnotetekstTegn"/>
    <w:semiHidden/>
    <w:rsid w:val="00DD1E19"/>
    <w:pPr>
      <w:spacing w:after="0" w:line="240" w:lineRule="auto"/>
    </w:pPr>
  </w:style>
  <w:style w:type="character" w:customStyle="1" w:styleId="SlutnotetekstTegn">
    <w:name w:val="Slutnotetekst Tegn"/>
    <w:basedOn w:val="Standardskrifttypeiafsnit"/>
    <w:link w:val="Slutnotetekst"/>
    <w:semiHidden/>
    <w:rsid w:val="00DD1E19"/>
    <w:rPr>
      <w:rFonts w:asciiTheme="minorHAnsi" w:hAnsiTheme="minorHAnsi"/>
    </w:rPr>
  </w:style>
  <w:style w:type="paragraph" w:styleId="Afsenderadresse">
    <w:name w:val="envelope return"/>
    <w:basedOn w:val="Normal"/>
    <w:semiHidden/>
    <w:rsid w:val="00DD1E19"/>
    <w:pPr>
      <w:spacing w:after="0" w:line="240" w:lineRule="auto"/>
    </w:pPr>
    <w:rPr>
      <w:rFonts w:asciiTheme="majorHAnsi" w:eastAsiaTheme="majorEastAsia" w:hAnsiTheme="majorHAnsi" w:cstheme="majorBidi"/>
    </w:rPr>
  </w:style>
  <w:style w:type="paragraph" w:styleId="HTML-adresse">
    <w:name w:val="HTML Address"/>
    <w:basedOn w:val="Normal"/>
    <w:link w:val="HTML-adresseTegn"/>
    <w:semiHidden/>
    <w:rsid w:val="00DD1E19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semiHidden/>
    <w:rsid w:val="00DD1E19"/>
    <w:rPr>
      <w:rFonts w:asciiTheme="minorHAnsi" w:hAnsiTheme="minorHAnsi"/>
      <w:i/>
      <w:iCs/>
    </w:rPr>
  </w:style>
  <w:style w:type="paragraph" w:styleId="FormateretHTML">
    <w:name w:val="HTML Preformatted"/>
    <w:basedOn w:val="Normal"/>
    <w:link w:val="FormateretHTMLTegn"/>
    <w:semiHidden/>
    <w:rsid w:val="00DD1E19"/>
    <w:pPr>
      <w:spacing w:after="0" w:line="240" w:lineRule="auto"/>
    </w:pPr>
    <w:rPr>
      <w:rFonts w:ascii="Consolas" w:hAnsi="Consolas" w:cs="Consolas"/>
    </w:rPr>
  </w:style>
  <w:style w:type="character" w:customStyle="1" w:styleId="FormateretHTMLTegn">
    <w:name w:val="Formateret HTML Tegn"/>
    <w:basedOn w:val="Standardskrifttypeiafsnit"/>
    <w:link w:val="FormateretHTML"/>
    <w:semiHidden/>
    <w:rsid w:val="00DD1E19"/>
    <w:rPr>
      <w:rFonts w:ascii="Consolas" w:hAnsi="Consolas" w:cs="Consolas"/>
    </w:rPr>
  </w:style>
  <w:style w:type="paragraph" w:styleId="Indeks1">
    <w:name w:val="index 1"/>
    <w:basedOn w:val="Normal"/>
    <w:next w:val="Normal"/>
    <w:autoRedefine/>
    <w:semiHidden/>
    <w:rsid w:val="00DD1E19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semiHidden/>
    <w:rsid w:val="00DD1E19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semiHidden/>
    <w:rsid w:val="00DD1E19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semiHidden/>
    <w:rsid w:val="00DD1E19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semiHidden/>
    <w:rsid w:val="00DD1E19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semiHidden/>
    <w:rsid w:val="00DD1E19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semiHidden/>
    <w:rsid w:val="00DD1E19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semiHidden/>
    <w:rsid w:val="00DD1E19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semiHidden/>
    <w:rsid w:val="00DD1E19"/>
    <w:pPr>
      <w:spacing w:after="0" w:line="240" w:lineRule="auto"/>
      <w:ind w:left="1800" w:hanging="200"/>
    </w:pPr>
  </w:style>
  <w:style w:type="paragraph" w:styleId="Indeksoverskrift">
    <w:name w:val="index heading"/>
    <w:basedOn w:val="Normal"/>
    <w:next w:val="Indeks1"/>
    <w:semiHidden/>
    <w:rsid w:val="00DD1E19"/>
    <w:pPr>
      <w:spacing w:after="0"/>
    </w:pPr>
    <w:rPr>
      <w:rFonts w:asciiTheme="majorHAnsi" w:eastAsiaTheme="majorEastAsia" w:hAnsiTheme="majorHAnsi" w:cstheme="majorBidi"/>
      <w:b/>
      <w:bCs/>
    </w:rPr>
  </w:style>
  <w:style w:type="paragraph" w:styleId="Strktcitat">
    <w:name w:val="Intense Quote"/>
    <w:basedOn w:val="Normal"/>
    <w:next w:val="Normal"/>
    <w:link w:val="StrktcitatTegn"/>
    <w:uiPriority w:val="30"/>
    <w:semiHidden/>
    <w:qFormat/>
    <w:rsid w:val="00DD1E19"/>
    <w:pPr>
      <w:pBdr>
        <w:bottom w:val="single" w:sz="4" w:space="4" w:color="303030" w:themeColor="accent1"/>
      </w:pBdr>
      <w:spacing w:before="200" w:after="280"/>
      <w:ind w:left="936" w:right="936"/>
    </w:pPr>
    <w:rPr>
      <w:b/>
      <w:bCs/>
      <w:i/>
      <w:iCs/>
      <w:color w:val="303030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DD1E19"/>
    <w:rPr>
      <w:rFonts w:asciiTheme="minorHAnsi" w:hAnsiTheme="minorHAnsi"/>
      <w:b/>
      <w:bCs/>
      <w:i/>
      <w:iCs/>
      <w:color w:val="303030" w:themeColor="accent1"/>
    </w:rPr>
  </w:style>
  <w:style w:type="table" w:styleId="Lystgitter">
    <w:name w:val="Light Grid"/>
    <w:basedOn w:val="Tabel-Normal"/>
    <w:uiPriority w:val="62"/>
    <w:rsid w:val="00DD1E1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rsid w:val="00DD1E19"/>
    <w:tblPr>
      <w:tblStyleRowBandSize w:val="1"/>
      <w:tblStyleColBandSize w:val="1"/>
      <w:tblBorders>
        <w:top w:val="single" w:sz="8" w:space="0" w:color="303030" w:themeColor="accent1"/>
        <w:left w:val="single" w:sz="8" w:space="0" w:color="303030" w:themeColor="accent1"/>
        <w:bottom w:val="single" w:sz="8" w:space="0" w:color="303030" w:themeColor="accent1"/>
        <w:right w:val="single" w:sz="8" w:space="0" w:color="303030" w:themeColor="accent1"/>
        <w:insideH w:val="single" w:sz="8" w:space="0" w:color="303030" w:themeColor="accent1"/>
        <w:insideV w:val="single" w:sz="8" w:space="0" w:color="30303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3030" w:themeColor="accent1"/>
          <w:left w:val="single" w:sz="8" w:space="0" w:color="303030" w:themeColor="accent1"/>
          <w:bottom w:val="single" w:sz="18" w:space="0" w:color="303030" w:themeColor="accent1"/>
          <w:right w:val="single" w:sz="8" w:space="0" w:color="303030" w:themeColor="accent1"/>
          <w:insideH w:val="nil"/>
          <w:insideV w:val="single" w:sz="8" w:space="0" w:color="30303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03030" w:themeColor="accent1"/>
          <w:left w:val="single" w:sz="8" w:space="0" w:color="303030" w:themeColor="accent1"/>
          <w:bottom w:val="single" w:sz="8" w:space="0" w:color="303030" w:themeColor="accent1"/>
          <w:right w:val="single" w:sz="8" w:space="0" w:color="303030" w:themeColor="accent1"/>
          <w:insideH w:val="nil"/>
          <w:insideV w:val="single" w:sz="8" w:space="0" w:color="30303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3030" w:themeColor="accent1"/>
          <w:left w:val="single" w:sz="8" w:space="0" w:color="303030" w:themeColor="accent1"/>
          <w:bottom w:val="single" w:sz="8" w:space="0" w:color="303030" w:themeColor="accent1"/>
          <w:right w:val="single" w:sz="8" w:space="0" w:color="303030" w:themeColor="accent1"/>
        </w:tcBorders>
      </w:tcPr>
    </w:tblStylePr>
    <w:tblStylePr w:type="band1Vert">
      <w:tblPr/>
      <w:tcPr>
        <w:tcBorders>
          <w:top w:val="single" w:sz="8" w:space="0" w:color="303030" w:themeColor="accent1"/>
          <w:left w:val="single" w:sz="8" w:space="0" w:color="303030" w:themeColor="accent1"/>
          <w:bottom w:val="single" w:sz="8" w:space="0" w:color="303030" w:themeColor="accent1"/>
          <w:right w:val="single" w:sz="8" w:space="0" w:color="303030" w:themeColor="accent1"/>
        </w:tcBorders>
        <w:shd w:val="clear" w:color="auto" w:fill="CBCBCB" w:themeFill="accent1" w:themeFillTint="3F"/>
      </w:tcPr>
    </w:tblStylePr>
    <w:tblStylePr w:type="band1Horz">
      <w:tblPr/>
      <w:tcPr>
        <w:tcBorders>
          <w:top w:val="single" w:sz="8" w:space="0" w:color="303030" w:themeColor="accent1"/>
          <w:left w:val="single" w:sz="8" w:space="0" w:color="303030" w:themeColor="accent1"/>
          <w:bottom w:val="single" w:sz="8" w:space="0" w:color="303030" w:themeColor="accent1"/>
          <w:right w:val="single" w:sz="8" w:space="0" w:color="303030" w:themeColor="accent1"/>
          <w:insideV w:val="single" w:sz="8" w:space="0" w:color="303030" w:themeColor="accent1"/>
        </w:tcBorders>
        <w:shd w:val="clear" w:color="auto" w:fill="CBCBCB" w:themeFill="accent1" w:themeFillTint="3F"/>
      </w:tcPr>
    </w:tblStylePr>
    <w:tblStylePr w:type="band2Horz">
      <w:tblPr/>
      <w:tcPr>
        <w:tcBorders>
          <w:top w:val="single" w:sz="8" w:space="0" w:color="303030" w:themeColor="accent1"/>
          <w:left w:val="single" w:sz="8" w:space="0" w:color="303030" w:themeColor="accent1"/>
          <w:bottom w:val="single" w:sz="8" w:space="0" w:color="303030" w:themeColor="accent1"/>
          <w:right w:val="single" w:sz="8" w:space="0" w:color="303030" w:themeColor="accent1"/>
          <w:insideV w:val="single" w:sz="8" w:space="0" w:color="303030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rsid w:val="00DD1E19"/>
    <w:tblPr>
      <w:tblStyleRowBandSize w:val="1"/>
      <w:tblStyleColBandSize w:val="1"/>
      <w:tblBorders>
        <w:top w:val="single" w:sz="8" w:space="0" w:color="007BD2" w:themeColor="accent2"/>
        <w:left w:val="single" w:sz="8" w:space="0" w:color="007BD2" w:themeColor="accent2"/>
        <w:bottom w:val="single" w:sz="8" w:space="0" w:color="007BD2" w:themeColor="accent2"/>
        <w:right w:val="single" w:sz="8" w:space="0" w:color="007BD2" w:themeColor="accent2"/>
        <w:insideH w:val="single" w:sz="8" w:space="0" w:color="007BD2" w:themeColor="accent2"/>
        <w:insideV w:val="single" w:sz="8" w:space="0" w:color="007BD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BD2" w:themeColor="accent2"/>
          <w:left w:val="single" w:sz="8" w:space="0" w:color="007BD2" w:themeColor="accent2"/>
          <w:bottom w:val="single" w:sz="18" w:space="0" w:color="007BD2" w:themeColor="accent2"/>
          <w:right w:val="single" w:sz="8" w:space="0" w:color="007BD2" w:themeColor="accent2"/>
          <w:insideH w:val="nil"/>
          <w:insideV w:val="single" w:sz="8" w:space="0" w:color="007BD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BD2" w:themeColor="accent2"/>
          <w:left w:val="single" w:sz="8" w:space="0" w:color="007BD2" w:themeColor="accent2"/>
          <w:bottom w:val="single" w:sz="8" w:space="0" w:color="007BD2" w:themeColor="accent2"/>
          <w:right w:val="single" w:sz="8" w:space="0" w:color="007BD2" w:themeColor="accent2"/>
          <w:insideH w:val="nil"/>
          <w:insideV w:val="single" w:sz="8" w:space="0" w:color="007BD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BD2" w:themeColor="accent2"/>
          <w:left w:val="single" w:sz="8" w:space="0" w:color="007BD2" w:themeColor="accent2"/>
          <w:bottom w:val="single" w:sz="8" w:space="0" w:color="007BD2" w:themeColor="accent2"/>
          <w:right w:val="single" w:sz="8" w:space="0" w:color="007BD2" w:themeColor="accent2"/>
        </w:tcBorders>
      </w:tcPr>
    </w:tblStylePr>
    <w:tblStylePr w:type="band1Vert">
      <w:tblPr/>
      <w:tcPr>
        <w:tcBorders>
          <w:top w:val="single" w:sz="8" w:space="0" w:color="007BD2" w:themeColor="accent2"/>
          <w:left w:val="single" w:sz="8" w:space="0" w:color="007BD2" w:themeColor="accent2"/>
          <w:bottom w:val="single" w:sz="8" w:space="0" w:color="007BD2" w:themeColor="accent2"/>
          <w:right w:val="single" w:sz="8" w:space="0" w:color="007BD2" w:themeColor="accent2"/>
        </w:tcBorders>
        <w:shd w:val="clear" w:color="auto" w:fill="B4E0FF" w:themeFill="accent2" w:themeFillTint="3F"/>
      </w:tcPr>
    </w:tblStylePr>
    <w:tblStylePr w:type="band1Horz">
      <w:tblPr/>
      <w:tcPr>
        <w:tcBorders>
          <w:top w:val="single" w:sz="8" w:space="0" w:color="007BD2" w:themeColor="accent2"/>
          <w:left w:val="single" w:sz="8" w:space="0" w:color="007BD2" w:themeColor="accent2"/>
          <w:bottom w:val="single" w:sz="8" w:space="0" w:color="007BD2" w:themeColor="accent2"/>
          <w:right w:val="single" w:sz="8" w:space="0" w:color="007BD2" w:themeColor="accent2"/>
          <w:insideV w:val="single" w:sz="8" w:space="0" w:color="007BD2" w:themeColor="accent2"/>
        </w:tcBorders>
        <w:shd w:val="clear" w:color="auto" w:fill="B4E0FF" w:themeFill="accent2" w:themeFillTint="3F"/>
      </w:tcPr>
    </w:tblStylePr>
    <w:tblStylePr w:type="band2Horz">
      <w:tblPr/>
      <w:tcPr>
        <w:tcBorders>
          <w:top w:val="single" w:sz="8" w:space="0" w:color="007BD2" w:themeColor="accent2"/>
          <w:left w:val="single" w:sz="8" w:space="0" w:color="007BD2" w:themeColor="accent2"/>
          <w:bottom w:val="single" w:sz="8" w:space="0" w:color="007BD2" w:themeColor="accent2"/>
          <w:right w:val="single" w:sz="8" w:space="0" w:color="007BD2" w:themeColor="accent2"/>
          <w:insideV w:val="single" w:sz="8" w:space="0" w:color="007BD2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DD1E19"/>
    <w:tblPr>
      <w:tblStyleRowBandSize w:val="1"/>
      <w:tblStyleColBandSize w:val="1"/>
      <w:tblBorders>
        <w:top w:val="single" w:sz="8" w:space="0" w:color="8DC63E" w:themeColor="accent3"/>
        <w:left w:val="single" w:sz="8" w:space="0" w:color="8DC63E" w:themeColor="accent3"/>
        <w:bottom w:val="single" w:sz="8" w:space="0" w:color="8DC63E" w:themeColor="accent3"/>
        <w:right w:val="single" w:sz="8" w:space="0" w:color="8DC63E" w:themeColor="accent3"/>
        <w:insideH w:val="single" w:sz="8" w:space="0" w:color="8DC63E" w:themeColor="accent3"/>
        <w:insideV w:val="single" w:sz="8" w:space="0" w:color="8DC63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C63E" w:themeColor="accent3"/>
          <w:left w:val="single" w:sz="8" w:space="0" w:color="8DC63E" w:themeColor="accent3"/>
          <w:bottom w:val="single" w:sz="18" w:space="0" w:color="8DC63E" w:themeColor="accent3"/>
          <w:right w:val="single" w:sz="8" w:space="0" w:color="8DC63E" w:themeColor="accent3"/>
          <w:insideH w:val="nil"/>
          <w:insideV w:val="single" w:sz="8" w:space="0" w:color="8DC63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C63E" w:themeColor="accent3"/>
          <w:left w:val="single" w:sz="8" w:space="0" w:color="8DC63E" w:themeColor="accent3"/>
          <w:bottom w:val="single" w:sz="8" w:space="0" w:color="8DC63E" w:themeColor="accent3"/>
          <w:right w:val="single" w:sz="8" w:space="0" w:color="8DC63E" w:themeColor="accent3"/>
          <w:insideH w:val="nil"/>
          <w:insideV w:val="single" w:sz="8" w:space="0" w:color="8DC63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C63E" w:themeColor="accent3"/>
          <w:left w:val="single" w:sz="8" w:space="0" w:color="8DC63E" w:themeColor="accent3"/>
          <w:bottom w:val="single" w:sz="8" w:space="0" w:color="8DC63E" w:themeColor="accent3"/>
          <w:right w:val="single" w:sz="8" w:space="0" w:color="8DC63E" w:themeColor="accent3"/>
        </w:tcBorders>
      </w:tcPr>
    </w:tblStylePr>
    <w:tblStylePr w:type="band1Vert">
      <w:tblPr/>
      <w:tcPr>
        <w:tcBorders>
          <w:top w:val="single" w:sz="8" w:space="0" w:color="8DC63E" w:themeColor="accent3"/>
          <w:left w:val="single" w:sz="8" w:space="0" w:color="8DC63E" w:themeColor="accent3"/>
          <w:bottom w:val="single" w:sz="8" w:space="0" w:color="8DC63E" w:themeColor="accent3"/>
          <w:right w:val="single" w:sz="8" w:space="0" w:color="8DC63E" w:themeColor="accent3"/>
        </w:tcBorders>
        <w:shd w:val="clear" w:color="auto" w:fill="E2F1CF" w:themeFill="accent3" w:themeFillTint="3F"/>
      </w:tcPr>
    </w:tblStylePr>
    <w:tblStylePr w:type="band1Horz">
      <w:tblPr/>
      <w:tcPr>
        <w:tcBorders>
          <w:top w:val="single" w:sz="8" w:space="0" w:color="8DC63E" w:themeColor="accent3"/>
          <w:left w:val="single" w:sz="8" w:space="0" w:color="8DC63E" w:themeColor="accent3"/>
          <w:bottom w:val="single" w:sz="8" w:space="0" w:color="8DC63E" w:themeColor="accent3"/>
          <w:right w:val="single" w:sz="8" w:space="0" w:color="8DC63E" w:themeColor="accent3"/>
          <w:insideV w:val="single" w:sz="8" w:space="0" w:color="8DC63E" w:themeColor="accent3"/>
        </w:tcBorders>
        <w:shd w:val="clear" w:color="auto" w:fill="E2F1CF" w:themeFill="accent3" w:themeFillTint="3F"/>
      </w:tcPr>
    </w:tblStylePr>
    <w:tblStylePr w:type="band2Horz">
      <w:tblPr/>
      <w:tcPr>
        <w:tcBorders>
          <w:top w:val="single" w:sz="8" w:space="0" w:color="8DC63E" w:themeColor="accent3"/>
          <w:left w:val="single" w:sz="8" w:space="0" w:color="8DC63E" w:themeColor="accent3"/>
          <w:bottom w:val="single" w:sz="8" w:space="0" w:color="8DC63E" w:themeColor="accent3"/>
          <w:right w:val="single" w:sz="8" w:space="0" w:color="8DC63E" w:themeColor="accent3"/>
          <w:insideV w:val="single" w:sz="8" w:space="0" w:color="8DC63E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DD1E19"/>
    <w:tblPr>
      <w:tblStyleRowBandSize w:val="1"/>
      <w:tblStyleColBandSize w:val="1"/>
      <w:tblBorders>
        <w:top w:val="single" w:sz="8" w:space="0" w:color="4DA183" w:themeColor="accent4"/>
        <w:left w:val="single" w:sz="8" w:space="0" w:color="4DA183" w:themeColor="accent4"/>
        <w:bottom w:val="single" w:sz="8" w:space="0" w:color="4DA183" w:themeColor="accent4"/>
        <w:right w:val="single" w:sz="8" w:space="0" w:color="4DA183" w:themeColor="accent4"/>
        <w:insideH w:val="single" w:sz="8" w:space="0" w:color="4DA183" w:themeColor="accent4"/>
        <w:insideV w:val="single" w:sz="8" w:space="0" w:color="4DA1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A183" w:themeColor="accent4"/>
          <w:left w:val="single" w:sz="8" w:space="0" w:color="4DA183" w:themeColor="accent4"/>
          <w:bottom w:val="single" w:sz="18" w:space="0" w:color="4DA183" w:themeColor="accent4"/>
          <w:right w:val="single" w:sz="8" w:space="0" w:color="4DA183" w:themeColor="accent4"/>
          <w:insideH w:val="nil"/>
          <w:insideV w:val="single" w:sz="8" w:space="0" w:color="4DA1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A183" w:themeColor="accent4"/>
          <w:left w:val="single" w:sz="8" w:space="0" w:color="4DA183" w:themeColor="accent4"/>
          <w:bottom w:val="single" w:sz="8" w:space="0" w:color="4DA183" w:themeColor="accent4"/>
          <w:right w:val="single" w:sz="8" w:space="0" w:color="4DA183" w:themeColor="accent4"/>
          <w:insideH w:val="nil"/>
          <w:insideV w:val="single" w:sz="8" w:space="0" w:color="4DA1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A183" w:themeColor="accent4"/>
          <w:left w:val="single" w:sz="8" w:space="0" w:color="4DA183" w:themeColor="accent4"/>
          <w:bottom w:val="single" w:sz="8" w:space="0" w:color="4DA183" w:themeColor="accent4"/>
          <w:right w:val="single" w:sz="8" w:space="0" w:color="4DA183" w:themeColor="accent4"/>
        </w:tcBorders>
      </w:tcPr>
    </w:tblStylePr>
    <w:tblStylePr w:type="band1Vert">
      <w:tblPr/>
      <w:tcPr>
        <w:tcBorders>
          <w:top w:val="single" w:sz="8" w:space="0" w:color="4DA183" w:themeColor="accent4"/>
          <w:left w:val="single" w:sz="8" w:space="0" w:color="4DA183" w:themeColor="accent4"/>
          <w:bottom w:val="single" w:sz="8" w:space="0" w:color="4DA183" w:themeColor="accent4"/>
          <w:right w:val="single" w:sz="8" w:space="0" w:color="4DA183" w:themeColor="accent4"/>
        </w:tcBorders>
        <w:shd w:val="clear" w:color="auto" w:fill="D1E9E0" w:themeFill="accent4" w:themeFillTint="3F"/>
      </w:tcPr>
    </w:tblStylePr>
    <w:tblStylePr w:type="band1Horz">
      <w:tblPr/>
      <w:tcPr>
        <w:tcBorders>
          <w:top w:val="single" w:sz="8" w:space="0" w:color="4DA183" w:themeColor="accent4"/>
          <w:left w:val="single" w:sz="8" w:space="0" w:color="4DA183" w:themeColor="accent4"/>
          <w:bottom w:val="single" w:sz="8" w:space="0" w:color="4DA183" w:themeColor="accent4"/>
          <w:right w:val="single" w:sz="8" w:space="0" w:color="4DA183" w:themeColor="accent4"/>
          <w:insideV w:val="single" w:sz="8" w:space="0" w:color="4DA183" w:themeColor="accent4"/>
        </w:tcBorders>
        <w:shd w:val="clear" w:color="auto" w:fill="D1E9E0" w:themeFill="accent4" w:themeFillTint="3F"/>
      </w:tcPr>
    </w:tblStylePr>
    <w:tblStylePr w:type="band2Horz">
      <w:tblPr/>
      <w:tcPr>
        <w:tcBorders>
          <w:top w:val="single" w:sz="8" w:space="0" w:color="4DA183" w:themeColor="accent4"/>
          <w:left w:val="single" w:sz="8" w:space="0" w:color="4DA183" w:themeColor="accent4"/>
          <w:bottom w:val="single" w:sz="8" w:space="0" w:color="4DA183" w:themeColor="accent4"/>
          <w:right w:val="single" w:sz="8" w:space="0" w:color="4DA183" w:themeColor="accent4"/>
          <w:insideV w:val="single" w:sz="8" w:space="0" w:color="4DA183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DD1E19"/>
    <w:tblPr>
      <w:tblStyleRowBandSize w:val="1"/>
      <w:tblStyleColBandSize w:val="1"/>
      <w:tblBorders>
        <w:top w:val="single" w:sz="8" w:space="0" w:color="9150A4" w:themeColor="accent5"/>
        <w:left w:val="single" w:sz="8" w:space="0" w:color="9150A4" w:themeColor="accent5"/>
        <w:bottom w:val="single" w:sz="8" w:space="0" w:color="9150A4" w:themeColor="accent5"/>
        <w:right w:val="single" w:sz="8" w:space="0" w:color="9150A4" w:themeColor="accent5"/>
        <w:insideH w:val="single" w:sz="8" w:space="0" w:color="9150A4" w:themeColor="accent5"/>
        <w:insideV w:val="single" w:sz="8" w:space="0" w:color="9150A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50A4" w:themeColor="accent5"/>
          <w:left w:val="single" w:sz="8" w:space="0" w:color="9150A4" w:themeColor="accent5"/>
          <w:bottom w:val="single" w:sz="18" w:space="0" w:color="9150A4" w:themeColor="accent5"/>
          <w:right w:val="single" w:sz="8" w:space="0" w:color="9150A4" w:themeColor="accent5"/>
          <w:insideH w:val="nil"/>
          <w:insideV w:val="single" w:sz="8" w:space="0" w:color="9150A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150A4" w:themeColor="accent5"/>
          <w:left w:val="single" w:sz="8" w:space="0" w:color="9150A4" w:themeColor="accent5"/>
          <w:bottom w:val="single" w:sz="8" w:space="0" w:color="9150A4" w:themeColor="accent5"/>
          <w:right w:val="single" w:sz="8" w:space="0" w:color="9150A4" w:themeColor="accent5"/>
          <w:insideH w:val="nil"/>
          <w:insideV w:val="single" w:sz="8" w:space="0" w:color="9150A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50A4" w:themeColor="accent5"/>
          <w:left w:val="single" w:sz="8" w:space="0" w:color="9150A4" w:themeColor="accent5"/>
          <w:bottom w:val="single" w:sz="8" w:space="0" w:color="9150A4" w:themeColor="accent5"/>
          <w:right w:val="single" w:sz="8" w:space="0" w:color="9150A4" w:themeColor="accent5"/>
        </w:tcBorders>
      </w:tcPr>
    </w:tblStylePr>
    <w:tblStylePr w:type="band1Vert">
      <w:tblPr/>
      <w:tcPr>
        <w:tcBorders>
          <w:top w:val="single" w:sz="8" w:space="0" w:color="9150A4" w:themeColor="accent5"/>
          <w:left w:val="single" w:sz="8" w:space="0" w:color="9150A4" w:themeColor="accent5"/>
          <w:bottom w:val="single" w:sz="8" w:space="0" w:color="9150A4" w:themeColor="accent5"/>
          <w:right w:val="single" w:sz="8" w:space="0" w:color="9150A4" w:themeColor="accent5"/>
        </w:tcBorders>
        <w:shd w:val="clear" w:color="auto" w:fill="E4D2E9" w:themeFill="accent5" w:themeFillTint="3F"/>
      </w:tcPr>
    </w:tblStylePr>
    <w:tblStylePr w:type="band1Horz">
      <w:tblPr/>
      <w:tcPr>
        <w:tcBorders>
          <w:top w:val="single" w:sz="8" w:space="0" w:color="9150A4" w:themeColor="accent5"/>
          <w:left w:val="single" w:sz="8" w:space="0" w:color="9150A4" w:themeColor="accent5"/>
          <w:bottom w:val="single" w:sz="8" w:space="0" w:color="9150A4" w:themeColor="accent5"/>
          <w:right w:val="single" w:sz="8" w:space="0" w:color="9150A4" w:themeColor="accent5"/>
          <w:insideV w:val="single" w:sz="8" w:space="0" w:color="9150A4" w:themeColor="accent5"/>
        </w:tcBorders>
        <w:shd w:val="clear" w:color="auto" w:fill="E4D2E9" w:themeFill="accent5" w:themeFillTint="3F"/>
      </w:tcPr>
    </w:tblStylePr>
    <w:tblStylePr w:type="band2Horz">
      <w:tblPr/>
      <w:tcPr>
        <w:tcBorders>
          <w:top w:val="single" w:sz="8" w:space="0" w:color="9150A4" w:themeColor="accent5"/>
          <w:left w:val="single" w:sz="8" w:space="0" w:color="9150A4" w:themeColor="accent5"/>
          <w:bottom w:val="single" w:sz="8" w:space="0" w:color="9150A4" w:themeColor="accent5"/>
          <w:right w:val="single" w:sz="8" w:space="0" w:color="9150A4" w:themeColor="accent5"/>
          <w:insideV w:val="single" w:sz="8" w:space="0" w:color="9150A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DD1E19"/>
    <w:tblPr>
      <w:tblStyleRowBandSize w:val="1"/>
      <w:tblStyleColBandSize w:val="1"/>
      <w:tblBorders>
        <w:top w:val="single" w:sz="8" w:space="0" w:color="D23757" w:themeColor="accent6"/>
        <w:left w:val="single" w:sz="8" w:space="0" w:color="D23757" w:themeColor="accent6"/>
        <w:bottom w:val="single" w:sz="8" w:space="0" w:color="D23757" w:themeColor="accent6"/>
        <w:right w:val="single" w:sz="8" w:space="0" w:color="D23757" w:themeColor="accent6"/>
        <w:insideH w:val="single" w:sz="8" w:space="0" w:color="D23757" w:themeColor="accent6"/>
        <w:insideV w:val="single" w:sz="8" w:space="0" w:color="D2375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3757" w:themeColor="accent6"/>
          <w:left w:val="single" w:sz="8" w:space="0" w:color="D23757" w:themeColor="accent6"/>
          <w:bottom w:val="single" w:sz="18" w:space="0" w:color="D23757" w:themeColor="accent6"/>
          <w:right w:val="single" w:sz="8" w:space="0" w:color="D23757" w:themeColor="accent6"/>
          <w:insideH w:val="nil"/>
          <w:insideV w:val="single" w:sz="8" w:space="0" w:color="D2375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3757" w:themeColor="accent6"/>
          <w:left w:val="single" w:sz="8" w:space="0" w:color="D23757" w:themeColor="accent6"/>
          <w:bottom w:val="single" w:sz="8" w:space="0" w:color="D23757" w:themeColor="accent6"/>
          <w:right w:val="single" w:sz="8" w:space="0" w:color="D23757" w:themeColor="accent6"/>
          <w:insideH w:val="nil"/>
          <w:insideV w:val="single" w:sz="8" w:space="0" w:color="D2375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3757" w:themeColor="accent6"/>
          <w:left w:val="single" w:sz="8" w:space="0" w:color="D23757" w:themeColor="accent6"/>
          <w:bottom w:val="single" w:sz="8" w:space="0" w:color="D23757" w:themeColor="accent6"/>
          <w:right w:val="single" w:sz="8" w:space="0" w:color="D23757" w:themeColor="accent6"/>
        </w:tcBorders>
      </w:tcPr>
    </w:tblStylePr>
    <w:tblStylePr w:type="band1Vert">
      <w:tblPr/>
      <w:tcPr>
        <w:tcBorders>
          <w:top w:val="single" w:sz="8" w:space="0" w:color="D23757" w:themeColor="accent6"/>
          <w:left w:val="single" w:sz="8" w:space="0" w:color="D23757" w:themeColor="accent6"/>
          <w:bottom w:val="single" w:sz="8" w:space="0" w:color="D23757" w:themeColor="accent6"/>
          <w:right w:val="single" w:sz="8" w:space="0" w:color="D23757" w:themeColor="accent6"/>
        </w:tcBorders>
        <w:shd w:val="clear" w:color="auto" w:fill="F4CDD5" w:themeFill="accent6" w:themeFillTint="3F"/>
      </w:tcPr>
    </w:tblStylePr>
    <w:tblStylePr w:type="band1Horz">
      <w:tblPr/>
      <w:tcPr>
        <w:tcBorders>
          <w:top w:val="single" w:sz="8" w:space="0" w:color="D23757" w:themeColor="accent6"/>
          <w:left w:val="single" w:sz="8" w:space="0" w:color="D23757" w:themeColor="accent6"/>
          <w:bottom w:val="single" w:sz="8" w:space="0" w:color="D23757" w:themeColor="accent6"/>
          <w:right w:val="single" w:sz="8" w:space="0" w:color="D23757" w:themeColor="accent6"/>
          <w:insideV w:val="single" w:sz="8" w:space="0" w:color="D23757" w:themeColor="accent6"/>
        </w:tcBorders>
        <w:shd w:val="clear" w:color="auto" w:fill="F4CDD5" w:themeFill="accent6" w:themeFillTint="3F"/>
      </w:tcPr>
    </w:tblStylePr>
    <w:tblStylePr w:type="band2Horz">
      <w:tblPr/>
      <w:tcPr>
        <w:tcBorders>
          <w:top w:val="single" w:sz="8" w:space="0" w:color="D23757" w:themeColor="accent6"/>
          <w:left w:val="single" w:sz="8" w:space="0" w:color="D23757" w:themeColor="accent6"/>
          <w:bottom w:val="single" w:sz="8" w:space="0" w:color="D23757" w:themeColor="accent6"/>
          <w:right w:val="single" w:sz="8" w:space="0" w:color="D23757" w:themeColor="accent6"/>
          <w:insideV w:val="single" w:sz="8" w:space="0" w:color="D23757" w:themeColor="accent6"/>
        </w:tcBorders>
      </w:tcPr>
    </w:tblStylePr>
  </w:style>
  <w:style w:type="table" w:styleId="Lysliste">
    <w:name w:val="Light List"/>
    <w:basedOn w:val="Tabel-Normal"/>
    <w:uiPriority w:val="61"/>
    <w:rsid w:val="00DD1E1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rsid w:val="00DD1E19"/>
    <w:tblPr>
      <w:tblStyleRowBandSize w:val="1"/>
      <w:tblStyleColBandSize w:val="1"/>
      <w:tblBorders>
        <w:top w:val="single" w:sz="8" w:space="0" w:color="303030" w:themeColor="accent1"/>
        <w:left w:val="single" w:sz="8" w:space="0" w:color="303030" w:themeColor="accent1"/>
        <w:bottom w:val="single" w:sz="8" w:space="0" w:color="303030" w:themeColor="accent1"/>
        <w:right w:val="single" w:sz="8" w:space="0" w:color="30303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0303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3030" w:themeColor="accent1"/>
          <w:left w:val="single" w:sz="8" w:space="0" w:color="303030" w:themeColor="accent1"/>
          <w:bottom w:val="single" w:sz="8" w:space="0" w:color="303030" w:themeColor="accent1"/>
          <w:right w:val="single" w:sz="8" w:space="0" w:color="30303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03030" w:themeColor="accent1"/>
          <w:left w:val="single" w:sz="8" w:space="0" w:color="303030" w:themeColor="accent1"/>
          <w:bottom w:val="single" w:sz="8" w:space="0" w:color="303030" w:themeColor="accent1"/>
          <w:right w:val="single" w:sz="8" w:space="0" w:color="303030" w:themeColor="accent1"/>
        </w:tcBorders>
      </w:tcPr>
    </w:tblStylePr>
    <w:tblStylePr w:type="band1Horz">
      <w:tblPr/>
      <w:tcPr>
        <w:tcBorders>
          <w:top w:val="single" w:sz="8" w:space="0" w:color="303030" w:themeColor="accent1"/>
          <w:left w:val="single" w:sz="8" w:space="0" w:color="303030" w:themeColor="accent1"/>
          <w:bottom w:val="single" w:sz="8" w:space="0" w:color="303030" w:themeColor="accent1"/>
          <w:right w:val="single" w:sz="8" w:space="0" w:color="303030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rsid w:val="00DD1E19"/>
    <w:tblPr>
      <w:tblStyleRowBandSize w:val="1"/>
      <w:tblStyleColBandSize w:val="1"/>
      <w:tblBorders>
        <w:top w:val="single" w:sz="8" w:space="0" w:color="007BD2" w:themeColor="accent2"/>
        <w:left w:val="single" w:sz="8" w:space="0" w:color="007BD2" w:themeColor="accent2"/>
        <w:bottom w:val="single" w:sz="8" w:space="0" w:color="007BD2" w:themeColor="accent2"/>
        <w:right w:val="single" w:sz="8" w:space="0" w:color="007BD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BD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BD2" w:themeColor="accent2"/>
          <w:left w:val="single" w:sz="8" w:space="0" w:color="007BD2" w:themeColor="accent2"/>
          <w:bottom w:val="single" w:sz="8" w:space="0" w:color="007BD2" w:themeColor="accent2"/>
          <w:right w:val="single" w:sz="8" w:space="0" w:color="007B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BD2" w:themeColor="accent2"/>
          <w:left w:val="single" w:sz="8" w:space="0" w:color="007BD2" w:themeColor="accent2"/>
          <w:bottom w:val="single" w:sz="8" w:space="0" w:color="007BD2" w:themeColor="accent2"/>
          <w:right w:val="single" w:sz="8" w:space="0" w:color="007BD2" w:themeColor="accent2"/>
        </w:tcBorders>
      </w:tcPr>
    </w:tblStylePr>
    <w:tblStylePr w:type="band1Horz">
      <w:tblPr/>
      <w:tcPr>
        <w:tcBorders>
          <w:top w:val="single" w:sz="8" w:space="0" w:color="007BD2" w:themeColor="accent2"/>
          <w:left w:val="single" w:sz="8" w:space="0" w:color="007BD2" w:themeColor="accent2"/>
          <w:bottom w:val="single" w:sz="8" w:space="0" w:color="007BD2" w:themeColor="accent2"/>
          <w:right w:val="single" w:sz="8" w:space="0" w:color="007BD2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DD1E19"/>
    <w:tblPr>
      <w:tblStyleRowBandSize w:val="1"/>
      <w:tblStyleColBandSize w:val="1"/>
      <w:tblBorders>
        <w:top w:val="single" w:sz="8" w:space="0" w:color="8DC63E" w:themeColor="accent3"/>
        <w:left w:val="single" w:sz="8" w:space="0" w:color="8DC63E" w:themeColor="accent3"/>
        <w:bottom w:val="single" w:sz="8" w:space="0" w:color="8DC63E" w:themeColor="accent3"/>
        <w:right w:val="single" w:sz="8" w:space="0" w:color="8DC63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C63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C63E" w:themeColor="accent3"/>
          <w:left w:val="single" w:sz="8" w:space="0" w:color="8DC63E" w:themeColor="accent3"/>
          <w:bottom w:val="single" w:sz="8" w:space="0" w:color="8DC63E" w:themeColor="accent3"/>
          <w:right w:val="single" w:sz="8" w:space="0" w:color="8DC63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C63E" w:themeColor="accent3"/>
          <w:left w:val="single" w:sz="8" w:space="0" w:color="8DC63E" w:themeColor="accent3"/>
          <w:bottom w:val="single" w:sz="8" w:space="0" w:color="8DC63E" w:themeColor="accent3"/>
          <w:right w:val="single" w:sz="8" w:space="0" w:color="8DC63E" w:themeColor="accent3"/>
        </w:tcBorders>
      </w:tcPr>
    </w:tblStylePr>
    <w:tblStylePr w:type="band1Horz">
      <w:tblPr/>
      <w:tcPr>
        <w:tcBorders>
          <w:top w:val="single" w:sz="8" w:space="0" w:color="8DC63E" w:themeColor="accent3"/>
          <w:left w:val="single" w:sz="8" w:space="0" w:color="8DC63E" w:themeColor="accent3"/>
          <w:bottom w:val="single" w:sz="8" w:space="0" w:color="8DC63E" w:themeColor="accent3"/>
          <w:right w:val="single" w:sz="8" w:space="0" w:color="8DC63E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DD1E19"/>
    <w:tblPr>
      <w:tblStyleRowBandSize w:val="1"/>
      <w:tblStyleColBandSize w:val="1"/>
      <w:tblBorders>
        <w:top w:val="single" w:sz="8" w:space="0" w:color="4DA183" w:themeColor="accent4"/>
        <w:left w:val="single" w:sz="8" w:space="0" w:color="4DA183" w:themeColor="accent4"/>
        <w:bottom w:val="single" w:sz="8" w:space="0" w:color="4DA183" w:themeColor="accent4"/>
        <w:right w:val="single" w:sz="8" w:space="0" w:color="4DA1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A1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A183" w:themeColor="accent4"/>
          <w:left w:val="single" w:sz="8" w:space="0" w:color="4DA183" w:themeColor="accent4"/>
          <w:bottom w:val="single" w:sz="8" w:space="0" w:color="4DA183" w:themeColor="accent4"/>
          <w:right w:val="single" w:sz="8" w:space="0" w:color="4DA1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A183" w:themeColor="accent4"/>
          <w:left w:val="single" w:sz="8" w:space="0" w:color="4DA183" w:themeColor="accent4"/>
          <w:bottom w:val="single" w:sz="8" w:space="0" w:color="4DA183" w:themeColor="accent4"/>
          <w:right w:val="single" w:sz="8" w:space="0" w:color="4DA183" w:themeColor="accent4"/>
        </w:tcBorders>
      </w:tcPr>
    </w:tblStylePr>
    <w:tblStylePr w:type="band1Horz">
      <w:tblPr/>
      <w:tcPr>
        <w:tcBorders>
          <w:top w:val="single" w:sz="8" w:space="0" w:color="4DA183" w:themeColor="accent4"/>
          <w:left w:val="single" w:sz="8" w:space="0" w:color="4DA183" w:themeColor="accent4"/>
          <w:bottom w:val="single" w:sz="8" w:space="0" w:color="4DA183" w:themeColor="accent4"/>
          <w:right w:val="single" w:sz="8" w:space="0" w:color="4DA183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DD1E19"/>
    <w:tblPr>
      <w:tblStyleRowBandSize w:val="1"/>
      <w:tblStyleColBandSize w:val="1"/>
      <w:tblBorders>
        <w:top w:val="single" w:sz="8" w:space="0" w:color="9150A4" w:themeColor="accent5"/>
        <w:left w:val="single" w:sz="8" w:space="0" w:color="9150A4" w:themeColor="accent5"/>
        <w:bottom w:val="single" w:sz="8" w:space="0" w:color="9150A4" w:themeColor="accent5"/>
        <w:right w:val="single" w:sz="8" w:space="0" w:color="9150A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50A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50A4" w:themeColor="accent5"/>
          <w:left w:val="single" w:sz="8" w:space="0" w:color="9150A4" w:themeColor="accent5"/>
          <w:bottom w:val="single" w:sz="8" w:space="0" w:color="9150A4" w:themeColor="accent5"/>
          <w:right w:val="single" w:sz="8" w:space="0" w:color="9150A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50A4" w:themeColor="accent5"/>
          <w:left w:val="single" w:sz="8" w:space="0" w:color="9150A4" w:themeColor="accent5"/>
          <w:bottom w:val="single" w:sz="8" w:space="0" w:color="9150A4" w:themeColor="accent5"/>
          <w:right w:val="single" w:sz="8" w:space="0" w:color="9150A4" w:themeColor="accent5"/>
        </w:tcBorders>
      </w:tcPr>
    </w:tblStylePr>
    <w:tblStylePr w:type="band1Horz">
      <w:tblPr/>
      <w:tcPr>
        <w:tcBorders>
          <w:top w:val="single" w:sz="8" w:space="0" w:color="9150A4" w:themeColor="accent5"/>
          <w:left w:val="single" w:sz="8" w:space="0" w:color="9150A4" w:themeColor="accent5"/>
          <w:bottom w:val="single" w:sz="8" w:space="0" w:color="9150A4" w:themeColor="accent5"/>
          <w:right w:val="single" w:sz="8" w:space="0" w:color="9150A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DD1E19"/>
    <w:tblPr>
      <w:tblStyleRowBandSize w:val="1"/>
      <w:tblStyleColBandSize w:val="1"/>
      <w:tblBorders>
        <w:top w:val="single" w:sz="8" w:space="0" w:color="D23757" w:themeColor="accent6"/>
        <w:left w:val="single" w:sz="8" w:space="0" w:color="D23757" w:themeColor="accent6"/>
        <w:bottom w:val="single" w:sz="8" w:space="0" w:color="D23757" w:themeColor="accent6"/>
        <w:right w:val="single" w:sz="8" w:space="0" w:color="D2375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375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3757" w:themeColor="accent6"/>
          <w:left w:val="single" w:sz="8" w:space="0" w:color="D23757" w:themeColor="accent6"/>
          <w:bottom w:val="single" w:sz="8" w:space="0" w:color="D23757" w:themeColor="accent6"/>
          <w:right w:val="single" w:sz="8" w:space="0" w:color="D237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3757" w:themeColor="accent6"/>
          <w:left w:val="single" w:sz="8" w:space="0" w:color="D23757" w:themeColor="accent6"/>
          <w:bottom w:val="single" w:sz="8" w:space="0" w:color="D23757" w:themeColor="accent6"/>
          <w:right w:val="single" w:sz="8" w:space="0" w:color="D23757" w:themeColor="accent6"/>
        </w:tcBorders>
      </w:tcPr>
    </w:tblStylePr>
    <w:tblStylePr w:type="band1Horz">
      <w:tblPr/>
      <w:tcPr>
        <w:tcBorders>
          <w:top w:val="single" w:sz="8" w:space="0" w:color="D23757" w:themeColor="accent6"/>
          <w:left w:val="single" w:sz="8" w:space="0" w:color="D23757" w:themeColor="accent6"/>
          <w:bottom w:val="single" w:sz="8" w:space="0" w:color="D23757" w:themeColor="accent6"/>
          <w:right w:val="single" w:sz="8" w:space="0" w:color="D23757" w:themeColor="accent6"/>
        </w:tcBorders>
      </w:tcPr>
    </w:tblStylePr>
  </w:style>
  <w:style w:type="table" w:styleId="Lysskygge">
    <w:name w:val="Light Shading"/>
    <w:basedOn w:val="Tabel-Normal"/>
    <w:uiPriority w:val="60"/>
    <w:rsid w:val="00DD1E1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rsid w:val="00DD1E19"/>
    <w:rPr>
      <w:color w:val="232323" w:themeColor="accent1" w:themeShade="BF"/>
    </w:rPr>
    <w:tblPr>
      <w:tblStyleRowBandSize w:val="1"/>
      <w:tblStyleColBandSize w:val="1"/>
      <w:tblBorders>
        <w:top w:val="single" w:sz="8" w:space="0" w:color="303030" w:themeColor="accent1"/>
        <w:bottom w:val="single" w:sz="8" w:space="0" w:color="30303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3030" w:themeColor="accent1"/>
          <w:left w:val="nil"/>
          <w:bottom w:val="single" w:sz="8" w:space="0" w:color="30303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3030" w:themeColor="accent1"/>
          <w:left w:val="nil"/>
          <w:bottom w:val="single" w:sz="8" w:space="0" w:color="30303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rsid w:val="00DD1E19"/>
    <w:rPr>
      <w:color w:val="005B9D" w:themeColor="accent2" w:themeShade="BF"/>
    </w:rPr>
    <w:tblPr>
      <w:tblStyleRowBandSize w:val="1"/>
      <w:tblStyleColBandSize w:val="1"/>
      <w:tblBorders>
        <w:top w:val="single" w:sz="8" w:space="0" w:color="007BD2" w:themeColor="accent2"/>
        <w:bottom w:val="single" w:sz="8" w:space="0" w:color="007BD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BD2" w:themeColor="accent2"/>
          <w:left w:val="nil"/>
          <w:bottom w:val="single" w:sz="8" w:space="0" w:color="007BD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BD2" w:themeColor="accent2"/>
          <w:left w:val="nil"/>
          <w:bottom w:val="single" w:sz="8" w:space="0" w:color="007BD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E0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E0FF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DD1E19"/>
    <w:rPr>
      <w:color w:val="69962C" w:themeColor="accent3" w:themeShade="BF"/>
    </w:rPr>
    <w:tblPr>
      <w:tblStyleRowBandSize w:val="1"/>
      <w:tblStyleColBandSize w:val="1"/>
      <w:tblBorders>
        <w:top w:val="single" w:sz="8" w:space="0" w:color="8DC63E" w:themeColor="accent3"/>
        <w:bottom w:val="single" w:sz="8" w:space="0" w:color="8DC63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E" w:themeColor="accent3"/>
          <w:left w:val="nil"/>
          <w:bottom w:val="single" w:sz="8" w:space="0" w:color="8DC63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E" w:themeColor="accent3"/>
          <w:left w:val="nil"/>
          <w:bottom w:val="single" w:sz="8" w:space="0" w:color="8DC63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DD1E19"/>
    <w:rPr>
      <w:color w:val="397861" w:themeColor="accent4" w:themeShade="BF"/>
    </w:rPr>
    <w:tblPr>
      <w:tblStyleRowBandSize w:val="1"/>
      <w:tblStyleColBandSize w:val="1"/>
      <w:tblBorders>
        <w:top w:val="single" w:sz="8" w:space="0" w:color="4DA183" w:themeColor="accent4"/>
        <w:bottom w:val="single" w:sz="8" w:space="0" w:color="4DA1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A183" w:themeColor="accent4"/>
          <w:left w:val="nil"/>
          <w:bottom w:val="single" w:sz="8" w:space="0" w:color="4DA1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A183" w:themeColor="accent4"/>
          <w:left w:val="nil"/>
          <w:bottom w:val="single" w:sz="8" w:space="0" w:color="4DA1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9E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9E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DD1E19"/>
    <w:rPr>
      <w:color w:val="6C3C7A" w:themeColor="accent5" w:themeShade="BF"/>
    </w:rPr>
    <w:tblPr>
      <w:tblStyleRowBandSize w:val="1"/>
      <w:tblStyleColBandSize w:val="1"/>
      <w:tblBorders>
        <w:top w:val="single" w:sz="8" w:space="0" w:color="9150A4" w:themeColor="accent5"/>
        <w:bottom w:val="single" w:sz="8" w:space="0" w:color="9150A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50A4" w:themeColor="accent5"/>
          <w:left w:val="nil"/>
          <w:bottom w:val="single" w:sz="8" w:space="0" w:color="9150A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50A4" w:themeColor="accent5"/>
          <w:left w:val="nil"/>
          <w:bottom w:val="single" w:sz="8" w:space="0" w:color="9150A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2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2E9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DD1E19"/>
    <w:rPr>
      <w:color w:val="A1243E" w:themeColor="accent6" w:themeShade="BF"/>
    </w:rPr>
    <w:tblPr>
      <w:tblStyleRowBandSize w:val="1"/>
      <w:tblStyleColBandSize w:val="1"/>
      <w:tblBorders>
        <w:top w:val="single" w:sz="8" w:space="0" w:color="D23757" w:themeColor="accent6"/>
        <w:bottom w:val="single" w:sz="8" w:space="0" w:color="D2375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3757" w:themeColor="accent6"/>
          <w:left w:val="nil"/>
          <w:bottom w:val="single" w:sz="8" w:space="0" w:color="D2375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3757" w:themeColor="accent6"/>
          <w:left w:val="nil"/>
          <w:bottom w:val="single" w:sz="8" w:space="0" w:color="D2375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D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DD5" w:themeFill="accent6" w:themeFillTint="3F"/>
      </w:tcPr>
    </w:tblStylePr>
  </w:style>
  <w:style w:type="paragraph" w:styleId="Liste">
    <w:name w:val="List"/>
    <w:basedOn w:val="Normal"/>
    <w:semiHidden/>
    <w:rsid w:val="00DD1E19"/>
    <w:pPr>
      <w:spacing w:after="0"/>
      <w:ind w:left="283" w:hanging="283"/>
      <w:contextualSpacing/>
    </w:pPr>
  </w:style>
  <w:style w:type="paragraph" w:styleId="Liste2">
    <w:name w:val="List 2"/>
    <w:basedOn w:val="Normal"/>
    <w:semiHidden/>
    <w:rsid w:val="00DD1E19"/>
    <w:pPr>
      <w:spacing w:after="0"/>
      <w:ind w:left="566" w:hanging="283"/>
      <w:contextualSpacing/>
    </w:pPr>
  </w:style>
  <w:style w:type="paragraph" w:styleId="Liste3">
    <w:name w:val="List 3"/>
    <w:basedOn w:val="Normal"/>
    <w:semiHidden/>
    <w:rsid w:val="00DD1E19"/>
    <w:pPr>
      <w:spacing w:after="0"/>
      <w:ind w:left="849" w:hanging="283"/>
      <w:contextualSpacing/>
    </w:pPr>
  </w:style>
  <w:style w:type="paragraph" w:styleId="Liste4">
    <w:name w:val="List 4"/>
    <w:basedOn w:val="Normal"/>
    <w:semiHidden/>
    <w:rsid w:val="00DD1E19"/>
    <w:pPr>
      <w:spacing w:after="0"/>
      <w:ind w:left="1132" w:hanging="283"/>
      <w:contextualSpacing/>
    </w:pPr>
  </w:style>
  <w:style w:type="paragraph" w:styleId="Liste5">
    <w:name w:val="List 5"/>
    <w:basedOn w:val="Normal"/>
    <w:semiHidden/>
    <w:rsid w:val="00DD1E19"/>
    <w:pPr>
      <w:spacing w:after="0"/>
      <w:ind w:left="1415" w:hanging="283"/>
      <w:contextualSpacing/>
    </w:pPr>
  </w:style>
  <w:style w:type="paragraph" w:styleId="Opstilling-punkttegn2">
    <w:name w:val="List Bullet 2"/>
    <w:basedOn w:val="Normal"/>
    <w:semiHidden/>
    <w:rsid w:val="00DD1E19"/>
    <w:pPr>
      <w:numPr>
        <w:numId w:val="6"/>
      </w:numPr>
      <w:spacing w:after="0"/>
      <w:contextualSpacing/>
    </w:pPr>
  </w:style>
  <w:style w:type="paragraph" w:styleId="Opstilling-punkttegn3">
    <w:name w:val="List Bullet 3"/>
    <w:basedOn w:val="Normal"/>
    <w:semiHidden/>
    <w:rsid w:val="00DD1E19"/>
    <w:pPr>
      <w:numPr>
        <w:numId w:val="7"/>
      </w:numPr>
      <w:spacing w:after="0"/>
      <w:contextualSpacing/>
    </w:pPr>
  </w:style>
  <w:style w:type="paragraph" w:styleId="Opstilling-punkttegn4">
    <w:name w:val="List Bullet 4"/>
    <w:basedOn w:val="Normal"/>
    <w:semiHidden/>
    <w:rsid w:val="00DD1E19"/>
    <w:pPr>
      <w:numPr>
        <w:numId w:val="8"/>
      </w:numPr>
      <w:spacing w:after="0"/>
      <w:contextualSpacing/>
    </w:pPr>
  </w:style>
  <w:style w:type="paragraph" w:styleId="Opstilling-punkttegn5">
    <w:name w:val="List Bullet 5"/>
    <w:basedOn w:val="Normal"/>
    <w:semiHidden/>
    <w:rsid w:val="00DD1E19"/>
    <w:pPr>
      <w:numPr>
        <w:numId w:val="9"/>
      </w:numPr>
      <w:spacing w:after="0"/>
      <w:contextualSpacing/>
    </w:pPr>
  </w:style>
  <w:style w:type="paragraph" w:styleId="Opstilling-forts">
    <w:name w:val="List Continue"/>
    <w:basedOn w:val="Normal"/>
    <w:semiHidden/>
    <w:rsid w:val="00DD1E19"/>
    <w:pPr>
      <w:spacing w:after="120"/>
      <w:ind w:left="283"/>
      <w:contextualSpacing/>
    </w:pPr>
  </w:style>
  <w:style w:type="paragraph" w:styleId="Opstilling-forts2">
    <w:name w:val="List Continue 2"/>
    <w:basedOn w:val="Normal"/>
    <w:semiHidden/>
    <w:rsid w:val="00DD1E19"/>
    <w:pPr>
      <w:spacing w:after="120"/>
      <w:ind w:left="566"/>
      <w:contextualSpacing/>
    </w:pPr>
  </w:style>
  <w:style w:type="paragraph" w:styleId="Opstilling-forts3">
    <w:name w:val="List Continue 3"/>
    <w:basedOn w:val="Normal"/>
    <w:semiHidden/>
    <w:rsid w:val="00DD1E19"/>
    <w:pPr>
      <w:spacing w:after="120"/>
      <w:ind w:left="849"/>
      <w:contextualSpacing/>
    </w:pPr>
  </w:style>
  <w:style w:type="paragraph" w:styleId="Opstilling-forts4">
    <w:name w:val="List Continue 4"/>
    <w:basedOn w:val="Normal"/>
    <w:semiHidden/>
    <w:rsid w:val="00DD1E19"/>
    <w:pPr>
      <w:spacing w:after="120"/>
      <w:ind w:left="1132"/>
      <w:contextualSpacing/>
    </w:pPr>
  </w:style>
  <w:style w:type="paragraph" w:styleId="Opstilling-forts5">
    <w:name w:val="List Continue 5"/>
    <w:basedOn w:val="Normal"/>
    <w:semiHidden/>
    <w:rsid w:val="00DD1E19"/>
    <w:pPr>
      <w:spacing w:after="120"/>
      <w:ind w:left="1415"/>
      <w:contextualSpacing/>
    </w:pPr>
  </w:style>
  <w:style w:type="paragraph" w:styleId="Opstilling-talellerbogst">
    <w:name w:val="List Number"/>
    <w:basedOn w:val="Normal"/>
    <w:semiHidden/>
    <w:rsid w:val="00DD1E19"/>
    <w:pPr>
      <w:numPr>
        <w:numId w:val="10"/>
      </w:numPr>
      <w:spacing w:after="0"/>
      <w:contextualSpacing/>
    </w:pPr>
  </w:style>
  <w:style w:type="paragraph" w:styleId="Opstilling-talellerbogst2">
    <w:name w:val="List Number 2"/>
    <w:basedOn w:val="Normal"/>
    <w:semiHidden/>
    <w:rsid w:val="00DD1E19"/>
    <w:pPr>
      <w:numPr>
        <w:numId w:val="11"/>
      </w:numPr>
      <w:spacing w:after="0"/>
      <w:contextualSpacing/>
    </w:pPr>
  </w:style>
  <w:style w:type="paragraph" w:styleId="Opstilling-talellerbogst3">
    <w:name w:val="List Number 3"/>
    <w:basedOn w:val="Normal"/>
    <w:semiHidden/>
    <w:rsid w:val="00DD1E19"/>
    <w:pPr>
      <w:numPr>
        <w:numId w:val="12"/>
      </w:numPr>
      <w:spacing w:after="0"/>
      <w:contextualSpacing/>
    </w:pPr>
  </w:style>
  <w:style w:type="paragraph" w:styleId="Opstilling-talellerbogst4">
    <w:name w:val="List Number 4"/>
    <w:basedOn w:val="Normal"/>
    <w:semiHidden/>
    <w:rsid w:val="00DD1E19"/>
    <w:pPr>
      <w:numPr>
        <w:numId w:val="13"/>
      </w:numPr>
      <w:spacing w:after="0"/>
      <w:contextualSpacing/>
    </w:pPr>
  </w:style>
  <w:style w:type="paragraph" w:styleId="Opstilling-talellerbogst5">
    <w:name w:val="List Number 5"/>
    <w:basedOn w:val="Normal"/>
    <w:semiHidden/>
    <w:rsid w:val="00DD1E19"/>
    <w:pPr>
      <w:numPr>
        <w:numId w:val="14"/>
      </w:numPr>
      <w:spacing w:after="0"/>
      <w:contextualSpacing/>
    </w:pPr>
  </w:style>
  <w:style w:type="paragraph" w:styleId="Makrotekst">
    <w:name w:val="macro"/>
    <w:link w:val="MakrotekstTegn"/>
    <w:semiHidden/>
    <w:rsid w:val="00DD1E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00" w:lineRule="atLeast"/>
    </w:pPr>
    <w:rPr>
      <w:rFonts w:ascii="Consolas" w:hAnsi="Consolas" w:cs="Consolas"/>
    </w:rPr>
  </w:style>
  <w:style w:type="character" w:customStyle="1" w:styleId="MakrotekstTegn">
    <w:name w:val="Makrotekst Tegn"/>
    <w:basedOn w:val="Standardskrifttypeiafsnit"/>
    <w:link w:val="Makrotekst"/>
    <w:semiHidden/>
    <w:rsid w:val="00DD1E19"/>
    <w:rPr>
      <w:rFonts w:ascii="Consolas" w:hAnsi="Consolas" w:cs="Consolas"/>
    </w:rPr>
  </w:style>
  <w:style w:type="table" w:styleId="Mediumgitter1">
    <w:name w:val="Medium Grid 1"/>
    <w:basedOn w:val="Tabel-Normal"/>
    <w:uiPriority w:val="67"/>
    <w:rsid w:val="00DD1E1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DD1E19"/>
    <w:tblPr>
      <w:tblStyleRowBandSize w:val="1"/>
      <w:tblStyleColBandSize w:val="1"/>
      <w:tblBorders>
        <w:top w:val="single" w:sz="8" w:space="0" w:color="636363" w:themeColor="accent1" w:themeTint="BF"/>
        <w:left w:val="single" w:sz="8" w:space="0" w:color="636363" w:themeColor="accent1" w:themeTint="BF"/>
        <w:bottom w:val="single" w:sz="8" w:space="0" w:color="636363" w:themeColor="accent1" w:themeTint="BF"/>
        <w:right w:val="single" w:sz="8" w:space="0" w:color="636363" w:themeColor="accent1" w:themeTint="BF"/>
        <w:insideH w:val="single" w:sz="8" w:space="0" w:color="636363" w:themeColor="accent1" w:themeTint="BF"/>
        <w:insideV w:val="single" w:sz="8" w:space="0" w:color="636363" w:themeColor="accent1" w:themeTint="BF"/>
      </w:tblBorders>
    </w:tblPr>
    <w:tcPr>
      <w:shd w:val="clear" w:color="auto" w:fill="CBCB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3636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9797" w:themeFill="accent1" w:themeFillTint="7F"/>
      </w:tcPr>
    </w:tblStylePr>
    <w:tblStylePr w:type="band1Horz">
      <w:tblPr/>
      <w:tcPr>
        <w:shd w:val="clear" w:color="auto" w:fill="979797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DD1E19"/>
    <w:tblPr>
      <w:tblStyleRowBandSize w:val="1"/>
      <w:tblStyleColBandSize w:val="1"/>
      <w:tblBorders>
        <w:top w:val="single" w:sz="8" w:space="0" w:color="1EA1FF" w:themeColor="accent2" w:themeTint="BF"/>
        <w:left w:val="single" w:sz="8" w:space="0" w:color="1EA1FF" w:themeColor="accent2" w:themeTint="BF"/>
        <w:bottom w:val="single" w:sz="8" w:space="0" w:color="1EA1FF" w:themeColor="accent2" w:themeTint="BF"/>
        <w:right w:val="single" w:sz="8" w:space="0" w:color="1EA1FF" w:themeColor="accent2" w:themeTint="BF"/>
        <w:insideH w:val="single" w:sz="8" w:space="0" w:color="1EA1FF" w:themeColor="accent2" w:themeTint="BF"/>
        <w:insideV w:val="single" w:sz="8" w:space="0" w:color="1EA1FF" w:themeColor="accent2" w:themeTint="BF"/>
      </w:tblBorders>
    </w:tblPr>
    <w:tcPr>
      <w:shd w:val="clear" w:color="auto" w:fill="B4E0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A1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9C0FF" w:themeFill="accent2" w:themeFillTint="7F"/>
      </w:tcPr>
    </w:tblStylePr>
    <w:tblStylePr w:type="band1Horz">
      <w:tblPr/>
      <w:tcPr>
        <w:shd w:val="clear" w:color="auto" w:fill="69C0FF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DD1E19"/>
    <w:tblPr>
      <w:tblStyleRowBandSize w:val="1"/>
      <w:tblStyleColBandSize w:val="1"/>
      <w:tblBorders>
        <w:top w:val="single" w:sz="8" w:space="0" w:color="A9D46E" w:themeColor="accent3" w:themeTint="BF"/>
        <w:left w:val="single" w:sz="8" w:space="0" w:color="A9D46E" w:themeColor="accent3" w:themeTint="BF"/>
        <w:bottom w:val="single" w:sz="8" w:space="0" w:color="A9D46E" w:themeColor="accent3" w:themeTint="BF"/>
        <w:right w:val="single" w:sz="8" w:space="0" w:color="A9D46E" w:themeColor="accent3" w:themeTint="BF"/>
        <w:insideH w:val="single" w:sz="8" w:space="0" w:color="A9D46E" w:themeColor="accent3" w:themeTint="BF"/>
        <w:insideV w:val="single" w:sz="8" w:space="0" w:color="A9D46E" w:themeColor="accent3" w:themeTint="BF"/>
      </w:tblBorders>
    </w:tblPr>
    <w:tcPr>
      <w:shd w:val="clear" w:color="auto" w:fill="E2F1C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46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29E" w:themeFill="accent3" w:themeFillTint="7F"/>
      </w:tcPr>
    </w:tblStylePr>
    <w:tblStylePr w:type="band1Horz">
      <w:tblPr/>
      <w:tcPr>
        <w:shd w:val="clear" w:color="auto" w:fill="C6E29E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DD1E19"/>
    <w:tblPr>
      <w:tblStyleRowBandSize w:val="1"/>
      <w:tblStyleColBandSize w:val="1"/>
      <w:tblBorders>
        <w:top w:val="single" w:sz="8" w:space="0" w:color="75BDA3" w:themeColor="accent4" w:themeTint="BF"/>
        <w:left w:val="single" w:sz="8" w:space="0" w:color="75BDA3" w:themeColor="accent4" w:themeTint="BF"/>
        <w:bottom w:val="single" w:sz="8" w:space="0" w:color="75BDA3" w:themeColor="accent4" w:themeTint="BF"/>
        <w:right w:val="single" w:sz="8" w:space="0" w:color="75BDA3" w:themeColor="accent4" w:themeTint="BF"/>
        <w:insideH w:val="single" w:sz="8" w:space="0" w:color="75BDA3" w:themeColor="accent4" w:themeTint="BF"/>
        <w:insideV w:val="single" w:sz="8" w:space="0" w:color="75BDA3" w:themeColor="accent4" w:themeTint="BF"/>
      </w:tblBorders>
    </w:tblPr>
    <w:tcPr>
      <w:shd w:val="clear" w:color="auto" w:fill="D1E9E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BDA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3C1" w:themeFill="accent4" w:themeFillTint="7F"/>
      </w:tcPr>
    </w:tblStylePr>
    <w:tblStylePr w:type="band1Horz">
      <w:tblPr/>
      <w:tcPr>
        <w:shd w:val="clear" w:color="auto" w:fill="A3D3C1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DD1E19"/>
    <w:tblPr>
      <w:tblStyleRowBandSize w:val="1"/>
      <w:tblStyleColBandSize w:val="1"/>
      <w:tblBorders>
        <w:top w:val="single" w:sz="8" w:space="0" w:color="AE79BD" w:themeColor="accent5" w:themeTint="BF"/>
        <w:left w:val="single" w:sz="8" w:space="0" w:color="AE79BD" w:themeColor="accent5" w:themeTint="BF"/>
        <w:bottom w:val="single" w:sz="8" w:space="0" w:color="AE79BD" w:themeColor="accent5" w:themeTint="BF"/>
        <w:right w:val="single" w:sz="8" w:space="0" w:color="AE79BD" w:themeColor="accent5" w:themeTint="BF"/>
        <w:insideH w:val="single" w:sz="8" w:space="0" w:color="AE79BD" w:themeColor="accent5" w:themeTint="BF"/>
        <w:insideV w:val="single" w:sz="8" w:space="0" w:color="AE79BD" w:themeColor="accent5" w:themeTint="BF"/>
      </w:tblBorders>
    </w:tblPr>
    <w:tcPr>
      <w:shd w:val="clear" w:color="auto" w:fill="E4D2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79B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A5D3" w:themeFill="accent5" w:themeFillTint="7F"/>
      </w:tcPr>
    </w:tblStylePr>
    <w:tblStylePr w:type="band1Horz">
      <w:tblPr/>
      <w:tcPr>
        <w:shd w:val="clear" w:color="auto" w:fill="C9A5D3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DD1E19"/>
    <w:tblPr>
      <w:tblStyleRowBandSize w:val="1"/>
      <w:tblStyleColBandSize w:val="1"/>
      <w:tblBorders>
        <w:top w:val="single" w:sz="8" w:space="0" w:color="DD6980" w:themeColor="accent6" w:themeTint="BF"/>
        <w:left w:val="single" w:sz="8" w:space="0" w:color="DD6980" w:themeColor="accent6" w:themeTint="BF"/>
        <w:bottom w:val="single" w:sz="8" w:space="0" w:color="DD6980" w:themeColor="accent6" w:themeTint="BF"/>
        <w:right w:val="single" w:sz="8" w:space="0" w:color="DD6980" w:themeColor="accent6" w:themeTint="BF"/>
        <w:insideH w:val="single" w:sz="8" w:space="0" w:color="DD6980" w:themeColor="accent6" w:themeTint="BF"/>
        <w:insideV w:val="single" w:sz="8" w:space="0" w:color="DD6980" w:themeColor="accent6" w:themeTint="BF"/>
      </w:tblBorders>
    </w:tblPr>
    <w:tcPr>
      <w:shd w:val="clear" w:color="auto" w:fill="F4CD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698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9BAA" w:themeFill="accent6" w:themeFillTint="7F"/>
      </w:tcPr>
    </w:tblStylePr>
    <w:tblStylePr w:type="band1Horz">
      <w:tblPr/>
      <w:tcPr>
        <w:shd w:val="clear" w:color="auto" w:fill="E89BAA" w:themeFill="accent6" w:themeFillTint="7F"/>
      </w:tcPr>
    </w:tblStylePr>
  </w:style>
  <w:style w:type="table" w:styleId="Mediumgitter2">
    <w:name w:val="Medium Grid 2"/>
    <w:basedOn w:val="Tabel-Normal"/>
    <w:uiPriority w:val="68"/>
    <w:rsid w:val="00DD1E1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DD1E1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03030" w:themeColor="accent1"/>
        <w:left w:val="single" w:sz="8" w:space="0" w:color="303030" w:themeColor="accent1"/>
        <w:bottom w:val="single" w:sz="8" w:space="0" w:color="303030" w:themeColor="accent1"/>
        <w:right w:val="single" w:sz="8" w:space="0" w:color="303030" w:themeColor="accent1"/>
        <w:insideH w:val="single" w:sz="8" w:space="0" w:color="303030" w:themeColor="accent1"/>
        <w:insideV w:val="single" w:sz="8" w:space="0" w:color="303030" w:themeColor="accent1"/>
      </w:tblBorders>
    </w:tblPr>
    <w:tcPr>
      <w:shd w:val="clear" w:color="auto" w:fill="CBCBC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EA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5D5" w:themeFill="accent1" w:themeFillTint="33"/>
      </w:tcPr>
    </w:tblStylePr>
    <w:tblStylePr w:type="band1Vert">
      <w:tblPr/>
      <w:tcPr>
        <w:shd w:val="clear" w:color="auto" w:fill="979797" w:themeFill="accent1" w:themeFillTint="7F"/>
      </w:tcPr>
    </w:tblStylePr>
    <w:tblStylePr w:type="band1Horz">
      <w:tblPr/>
      <w:tcPr>
        <w:tcBorders>
          <w:insideH w:val="single" w:sz="6" w:space="0" w:color="303030" w:themeColor="accent1"/>
          <w:insideV w:val="single" w:sz="6" w:space="0" w:color="303030" w:themeColor="accent1"/>
        </w:tcBorders>
        <w:shd w:val="clear" w:color="auto" w:fill="97979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DD1E1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BD2" w:themeColor="accent2"/>
        <w:left w:val="single" w:sz="8" w:space="0" w:color="007BD2" w:themeColor="accent2"/>
        <w:bottom w:val="single" w:sz="8" w:space="0" w:color="007BD2" w:themeColor="accent2"/>
        <w:right w:val="single" w:sz="8" w:space="0" w:color="007BD2" w:themeColor="accent2"/>
        <w:insideH w:val="single" w:sz="8" w:space="0" w:color="007BD2" w:themeColor="accent2"/>
        <w:insideV w:val="single" w:sz="8" w:space="0" w:color="007BD2" w:themeColor="accent2"/>
      </w:tblBorders>
    </w:tblPr>
    <w:tcPr>
      <w:shd w:val="clear" w:color="auto" w:fill="B4E0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1F2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6FF" w:themeFill="accent2" w:themeFillTint="33"/>
      </w:tcPr>
    </w:tblStylePr>
    <w:tblStylePr w:type="band1Vert">
      <w:tblPr/>
      <w:tcPr>
        <w:shd w:val="clear" w:color="auto" w:fill="69C0FF" w:themeFill="accent2" w:themeFillTint="7F"/>
      </w:tcPr>
    </w:tblStylePr>
    <w:tblStylePr w:type="band1Horz">
      <w:tblPr/>
      <w:tcPr>
        <w:tcBorders>
          <w:insideH w:val="single" w:sz="6" w:space="0" w:color="007BD2" w:themeColor="accent2"/>
          <w:insideV w:val="single" w:sz="6" w:space="0" w:color="007BD2" w:themeColor="accent2"/>
        </w:tcBorders>
        <w:shd w:val="clear" w:color="auto" w:fill="69C0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DD1E1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C63E" w:themeColor="accent3"/>
        <w:left w:val="single" w:sz="8" w:space="0" w:color="8DC63E" w:themeColor="accent3"/>
        <w:bottom w:val="single" w:sz="8" w:space="0" w:color="8DC63E" w:themeColor="accent3"/>
        <w:right w:val="single" w:sz="8" w:space="0" w:color="8DC63E" w:themeColor="accent3"/>
        <w:insideH w:val="single" w:sz="8" w:space="0" w:color="8DC63E" w:themeColor="accent3"/>
        <w:insideV w:val="single" w:sz="8" w:space="0" w:color="8DC63E" w:themeColor="accent3"/>
      </w:tblBorders>
    </w:tblPr>
    <w:tcPr>
      <w:shd w:val="clear" w:color="auto" w:fill="E2F1C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8" w:themeFill="accent3" w:themeFillTint="33"/>
      </w:tcPr>
    </w:tblStylePr>
    <w:tblStylePr w:type="band1Vert">
      <w:tblPr/>
      <w:tcPr>
        <w:shd w:val="clear" w:color="auto" w:fill="C6E29E" w:themeFill="accent3" w:themeFillTint="7F"/>
      </w:tcPr>
    </w:tblStylePr>
    <w:tblStylePr w:type="band1Horz">
      <w:tblPr/>
      <w:tcPr>
        <w:tcBorders>
          <w:insideH w:val="single" w:sz="6" w:space="0" w:color="8DC63E" w:themeColor="accent3"/>
          <w:insideV w:val="single" w:sz="6" w:space="0" w:color="8DC63E" w:themeColor="accent3"/>
        </w:tcBorders>
        <w:shd w:val="clear" w:color="auto" w:fill="C6E29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DD1E1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A183" w:themeColor="accent4"/>
        <w:left w:val="single" w:sz="8" w:space="0" w:color="4DA183" w:themeColor="accent4"/>
        <w:bottom w:val="single" w:sz="8" w:space="0" w:color="4DA183" w:themeColor="accent4"/>
        <w:right w:val="single" w:sz="8" w:space="0" w:color="4DA183" w:themeColor="accent4"/>
        <w:insideH w:val="single" w:sz="8" w:space="0" w:color="4DA183" w:themeColor="accent4"/>
        <w:insideV w:val="single" w:sz="8" w:space="0" w:color="4DA183" w:themeColor="accent4"/>
      </w:tblBorders>
    </w:tblPr>
    <w:tcPr>
      <w:shd w:val="clear" w:color="auto" w:fill="D1E9E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6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E6" w:themeFill="accent4" w:themeFillTint="33"/>
      </w:tcPr>
    </w:tblStylePr>
    <w:tblStylePr w:type="band1Vert">
      <w:tblPr/>
      <w:tcPr>
        <w:shd w:val="clear" w:color="auto" w:fill="A3D3C1" w:themeFill="accent4" w:themeFillTint="7F"/>
      </w:tcPr>
    </w:tblStylePr>
    <w:tblStylePr w:type="band1Horz">
      <w:tblPr/>
      <w:tcPr>
        <w:tcBorders>
          <w:insideH w:val="single" w:sz="6" w:space="0" w:color="4DA183" w:themeColor="accent4"/>
          <w:insideV w:val="single" w:sz="6" w:space="0" w:color="4DA183" w:themeColor="accent4"/>
        </w:tcBorders>
        <w:shd w:val="clear" w:color="auto" w:fill="A3D3C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DD1E1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150A4" w:themeColor="accent5"/>
        <w:left w:val="single" w:sz="8" w:space="0" w:color="9150A4" w:themeColor="accent5"/>
        <w:bottom w:val="single" w:sz="8" w:space="0" w:color="9150A4" w:themeColor="accent5"/>
        <w:right w:val="single" w:sz="8" w:space="0" w:color="9150A4" w:themeColor="accent5"/>
        <w:insideH w:val="single" w:sz="8" w:space="0" w:color="9150A4" w:themeColor="accent5"/>
        <w:insideV w:val="single" w:sz="8" w:space="0" w:color="9150A4" w:themeColor="accent5"/>
      </w:tblBorders>
    </w:tblPr>
    <w:tcPr>
      <w:shd w:val="clear" w:color="auto" w:fill="E4D2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ED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DBED" w:themeFill="accent5" w:themeFillTint="33"/>
      </w:tcPr>
    </w:tblStylePr>
    <w:tblStylePr w:type="band1Vert">
      <w:tblPr/>
      <w:tcPr>
        <w:shd w:val="clear" w:color="auto" w:fill="C9A5D3" w:themeFill="accent5" w:themeFillTint="7F"/>
      </w:tcPr>
    </w:tblStylePr>
    <w:tblStylePr w:type="band1Horz">
      <w:tblPr/>
      <w:tcPr>
        <w:tcBorders>
          <w:insideH w:val="single" w:sz="6" w:space="0" w:color="9150A4" w:themeColor="accent5"/>
          <w:insideV w:val="single" w:sz="6" w:space="0" w:color="9150A4" w:themeColor="accent5"/>
        </w:tcBorders>
        <w:shd w:val="clear" w:color="auto" w:fill="C9A5D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DD1E1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23757" w:themeColor="accent6"/>
        <w:left w:val="single" w:sz="8" w:space="0" w:color="D23757" w:themeColor="accent6"/>
        <w:bottom w:val="single" w:sz="8" w:space="0" w:color="D23757" w:themeColor="accent6"/>
        <w:right w:val="single" w:sz="8" w:space="0" w:color="D23757" w:themeColor="accent6"/>
        <w:insideH w:val="single" w:sz="8" w:space="0" w:color="D23757" w:themeColor="accent6"/>
        <w:insideV w:val="single" w:sz="8" w:space="0" w:color="D23757" w:themeColor="accent6"/>
      </w:tblBorders>
    </w:tblPr>
    <w:tcPr>
      <w:shd w:val="clear" w:color="auto" w:fill="F4CD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EB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7DD" w:themeFill="accent6" w:themeFillTint="33"/>
      </w:tcPr>
    </w:tblStylePr>
    <w:tblStylePr w:type="band1Vert">
      <w:tblPr/>
      <w:tcPr>
        <w:shd w:val="clear" w:color="auto" w:fill="E89BAA" w:themeFill="accent6" w:themeFillTint="7F"/>
      </w:tcPr>
    </w:tblStylePr>
    <w:tblStylePr w:type="band1Horz">
      <w:tblPr/>
      <w:tcPr>
        <w:tcBorders>
          <w:insideH w:val="single" w:sz="6" w:space="0" w:color="D23757" w:themeColor="accent6"/>
          <w:insideV w:val="single" w:sz="6" w:space="0" w:color="D23757" w:themeColor="accent6"/>
        </w:tcBorders>
        <w:shd w:val="clear" w:color="auto" w:fill="E89BA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DD1E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DD1E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B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0303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0303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0303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0303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979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9797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DD1E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E0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BD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BD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BD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BD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9C0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9C0FF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DD1E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1C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C63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C63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C63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C63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29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29E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DD1E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9E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A1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A1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A1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A1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D3C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D3C1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DD1E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2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50A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50A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150A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150A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A5D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A5D3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DD1E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D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375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375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375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375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9BA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9BAA" w:themeFill="accent6" w:themeFillTint="7F"/>
      </w:tcPr>
    </w:tblStylePr>
  </w:style>
  <w:style w:type="table" w:styleId="Mediumliste1">
    <w:name w:val="Medium List 1"/>
    <w:basedOn w:val="Tabel-Normal"/>
    <w:uiPriority w:val="65"/>
    <w:rsid w:val="00DD1E1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7BD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rsid w:val="00DD1E19"/>
    <w:rPr>
      <w:color w:val="000000" w:themeColor="text1"/>
    </w:rPr>
    <w:tblPr>
      <w:tblStyleRowBandSize w:val="1"/>
      <w:tblStyleColBandSize w:val="1"/>
      <w:tblBorders>
        <w:top w:val="single" w:sz="8" w:space="0" w:color="303030" w:themeColor="accent1"/>
        <w:bottom w:val="single" w:sz="8" w:space="0" w:color="30303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03030" w:themeColor="accent1"/>
        </w:tcBorders>
      </w:tcPr>
    </w:tblStylePr>
    <w:tblStylePr w:type="lastRow">
      <w:rPr>
        <w:b/>
        <w:bCs/>
        <w:color w:val="007BD2" w:themeColor="text2"/>
      </w:rPr>
      <w:tblPr/>
      <w:tcPr>
        <w:tcBorders>
          <w:top w:val="single" w:sz="8" w:space="0" w:color="303030" w:themeColor="accent1"/>
          <w:bottom w:val="single" w:sz="8" w:space="0" w:color="30303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03030" w:themeColor="accent1"/>
          <w:bottom w:val="single" w:sz="8" w:space="0" w:color="303030" w:themeColor="accent1"/>
        </w:tcBorders>
      </w:tcPr>
    </w:tblStylePr>
    <w:tblStylePr w:type="band1Vert">
      <w:tblPr/>
      <w:tcPr>
        <w:shd w:val="clear" w:color="auto" w:fill="CBCBCB" w:themeFill="accent1" w:themeFillTint="3F"/>
      </w:tcPr>
    </w:tblStylePr>
    <w:tblStylePr w:type="band1Horz">
      <w:tblPr/>
      <w:tcPr>
        <w:shd w:val="clear" w:color="auto" w:fill="CBCBCB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DD1E19"/>
    <w:rPr>
      <w:color w:val="000000" w:themeColor="text1"/>
    </w:rPr>
    <w:tblPr>
      <w:tblStyleRowBandSize w:val="1"/>
      <w:tblStyleColBandSize w:val="1"/>
      <w:tblBorders>
        <w:top w:val="single" w:sz="8" w:space="0" w:color="007BD2" w:themeColor="accent2"/>
        <w:bottom w:val="single" w:sz="8" w:space="0" w:color="007BD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BD2" w:themeColor="accent2"/>
        </w:tcBorders>
      </w:tcPr>
    </w:tblStylePr>
    <w:tblStylePr w:type="lastRow">
      <w:rPr>
        <w:b/>
        <w:bCs/>
        <w:color w:val="007BD2" w:themeColor="text2"/>
      </w:rPr>
      <w:tblPr/>
      <w:tcPr>
        <w:tcBorders>
          <w:top w:val="single" w:sz="8" w:space="0" w:color="007BD2" w:themeColor="accent2"/>
          <w:bottom w:val="single" w:sz="8" w:space="0" w:color="007B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BD2" w:themeColor="accent2"/>
          <w:bottom w:val="single" w:sz="8" w:space="0" w:color="007BD2" w:themeColor="accent2"/>
        </w:tcBorders>
      </w:tcPr>
    </w:tblStylePr>
    <w:tblStylePr w:type="band1Vert">
      <w:tblPr/>
      <w:tcPr>
        <w:shd w:val="clear" w:color="auto" w:fill="B4E0FF" w:themeFill="accent2" w:themeFillTint="3F"/>
      </w:tcPr>
    </w:tblStylePr>
    <w:tblStylePr w:type="band1Horz">
      <w:tblPr/>
      <w:tcPr>
        <w:shd w:val="clear" w:color="auto" w:fill="B4E0FF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DD1E19"/>
    <w:rPr>
      <w:color w:val="000000" w:themeColor="text1"/>
    </w:rPr>
    <w:tblPr>
      <w:tblStyleRowBandSize w:val="1"/>
      <w:tblStyleColBandSize w:val="1"/>
      <w:tblBorders>
        <w:top w:val="single" w:sz="8" w:space="0" w:color="8DC63E" w:themeColor="accent3"/>
        <w:bottom w:val="single" w:sz="8" w:space="0" w:color="8DC63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C63E" w:themeColor="accent3"/>
        </w:tcBorders>
      </w:tcPr>
    </w:tblStylePr>
    <w:tblStylePr w:type="lastRow">
      <w:rPr>
        <w:b/>
        <w:bCs/>
        <w:color w:val="007BD2" w:themeColor="text2"/>
      </w:rPr>
      <w:tblPr/>
      <w:tcPr>
        <w:tcBorders>
          <w:top w:val="single" w:sz="8" w:space="0" w:color="8DC63E" w:themeColor="accent3"/>
          <w:bottom w:val="single" w:sz="8" w:space="0" w:color="8DC63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C63E" w:themeColor="accent3"/>
          <w:bottom w:val="single" w:sz="8" w:space="0" w:color="8DC63E" w:themeColor="accent3"/>
        </w:tcBorders>
      </w:tcPr>
    </w:tblStylePr>
    <w:tblStylePr w:type="band1Vert">
      <w:tblPr/>
      <w:tcPr>
        <w:shd w:val="clear" w:color="auto" w:fill="E2F1CF" w:themeFill="accent3" w:themeFillTint="3F"/>
      </w:tcPr>
    </w:tblStylePr>
    <w:tblStylePr w:type="band1Horz">
      <w:tblPr/>
      <w:tcPr>
        <w:shd w:val="clear" w:color="auto" w:fill="E2F1CF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DD1E19"/>
    <w:rPr>
      <w:color w:val="000000" w:themeColor="text1"/>
    </w:rPr>
    <w:tblPr>
      <w:tblStyleRowBandSize w:val="1"/>
      <w:tblStyleColBandSize w:val="1"/>
      <w:tblBorders>
        <w:top w:val="single" w:sz="8" w:space="0" w:color="4DA183" w:themeColor="accent4"/>
        <w:bottom w:val="single" w:sz="8" w:space="0" w:color="4DA1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A183" w:themeColor="accent4"/>
        </w:tcBorders>
      </w:tcPr>
    </w:tblStylePr>
    <w:tblStylePr w:type="lastRow">
      <w:rPr>
        <w:b/>
        <w:bCs/>
        <w:color w:val="007BD2" w:themeColor="text2"/>
      </w:rPr>
      <w:tblPr/>
      <w:tcPr>
        <w:tcBorders>
          <w:top w:val="single" w:sz="8" w:space="0" w:color="4DA183" w:themeColor="accent4"/>
          <w:bottom w:val="single" w:sz="8" w:space="0" w:color="4DA1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A183" w:themeColor="accent4"/>
          <w:bottom w:val="single" w:sz="8" w:space="0" w:color="4DA183" w:themeColor="accent4"/>
        </w:tcBorders>
      </w:tcPr>
    </w:tblStylePr>
    <w:tblStylePr w:type="band1Vert">
      <w:tblPr/>
      <w:tcPr>
        <w:shd w:val="clear" w:color="auto" w:fill="D1E9E0" w:themeFill="accent4" w:themeFillTint="3F"/>
      </w:tcPr>
    </w:tblStylePr>
    <w:tblStylePr w:type="band1Horz">
      <w:tblPr/>
      <w:tcPr>
        <w:shd w:val="clear" w:color="auto" w:fill="D1E9E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DD1E19"/>
    <w:rPr>
      <w:color w:val="000000" w:themeColor="text1"/>
    </w:rPr>
    <w:tblPr>
      <w:tblStyleRowBandSize w:val="1"/>
      <w:tblStyleColBandSize w:val="1"/>
      <w:tblBorders>
        <w:top w:val="single" w:sz="8" w:space="0" w:color="9150A4" w:themeColor="accent5"/>
        <w:bottom w:val="single" w:sz="8" w:space="0" w:color="9150A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150A4" w:themeColor="accent5"/>
        </w:tcBorders>
      </w:tcPr>
    </w:tblStylePr>
    <w:tblStylePr w:type="lastRow">
      <w:rPr>
        <w:b/>
        <w:bCs/>
        <w:color w:val="007BD2" w:themeColor="text2"/>
      </w:rPr>
      <w:tblPr/>
      <w:tcPr>
        <w:tcBorders>
          <w:top w:val="single" w:sz="8" w:space="0" w:color="9150A4" w:themeColor="accent5"/>
          <w:bottom w:val="single" w:sz="8" w:space="0" w:color="9150A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150A4" w:themeColor="accent5"/>
          <w:bottom w:val="single" w:sz="8" w:space="0" w:color="9150A4" w:themeColor="accent5"/>
        </w:tcBorders>
      </w:tcPr>
    </w:tblStylePr>
    <w:tblStylePr w:type="band1Vert">
      <w:tblPr/>
      <w:tcPr>
        <w:shd w:val="clear" w:color="auto" w:fill="E4D2E9" w:themeFill="accent5" w:themeFillTint="3F"/>
      </w:tcPr>
    </w:tblStylePr>
    <w:tblStylePr w:type="band1Horz">
      <w:tblPr/>
      <w:tcPr>
        <w:shd w:val="clear" w:color="auto" w:fill="E4D2E9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DD1E19"/>
    <w:rPr>
      <w:color w:val="000000" w:themeColor="text1"/>
    </w:rPr>
    <w:tblPr>
      <w:tblStyleRowBandSize w:val="1"/>
      <w:tblStyleColBandSize w:val="1"/>
      <w:tblBorders>
        <w:top w:val="single" w:sz="8" w:space="0" w:color="D23757" w:themeColor="accent6"/>
        <w:bottom w:val="single" w:sz="8" w:space="0" w:color="D2375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3757" w:themeColor="accent6"/>
        </w:tcBorders>
      </w:tcPr>
    </w:tblStylePr>
    <w:tblStylePr w:type="lastRow">
      <w:rPr>
        <w:b/>
        <w:bCs/>
        <w:color w:val="007BD2" w:themeColor="text2"/>
      </w:rPr>
      <w:tblPr/>
      <w:tcPr>
        <w:tcBorders>
          <w:top w:val="single" w:sz="8" w:space="0" w:color="D23757" w:themeColor="accent6"/>
          <w:bottom w:val="single" w:sz="8" w:space="0" w:color="D237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3757" w:themeColor="accent6"/>
          <w:bottom w:val="single" w:sz="8" w:space="0" w:color="D23757" w:themeColor="accent6"/>
        </w:tcBorders>
      </w:tcPr>
    </w:tblStylePr>
    <w:tblStylePr w:type="band1Vert">
      <w:tblPr/>
      <w:tcPr>
        <w:shd w:val="clear" w:color="auto" w:fill="F4CDD5" w:themeFill="accent6" w:themeFillTint="3F"/>
      </w:tcPr>
    </w:tblStylePr>
    <w:tblStylePr w:type="band1Horz">
      <w:tblPr/>
      <w:tcPr>
        <w:shd w:val="clear" w:color="auto" w:fill="F4CDD5" w:themeFill="accent6" w:themeFillTint="3F"/>
      </w:tcPr>
    </w:tblStylePr>
  </w:style>
  <w:style w:type="table" w:styleId="Mediumliste2">
    <w:name w:val="Medium List 2"/>
    <w:basedOn w:val="Tabel-Normal"/>
    <w:uiPriority w:val="66"/>
    <w:rsid w:val="00DD1E1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DD1E1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03030" w:themeColor="accent1"/>
        <w:left w:val="single" w:sz="8" w:space="0" w:color="303030" w:themeColor="accent1"/>
        <w:bottom w:val="single" w:sz="8" w:space="0" w:color="303030" w:themeColor="accent1"/>
        <w:right w:val="single" w:sz="8" w:space="0" w:color="30303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0303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0303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0303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0303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B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DD1E1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BD2" w:themeColor="accent2"/>
        <w:left w:val="single" w:sz="8" w:space="0" w:color="007BD2" w:themeColor="accent2"/>
        <w:bottom w:val="single" w:sz="8" w:space="0" w:color="007BD2" w:themeColor="accent2"/>
        <w:right w:val="single" w:sz="8" w:space="0" w:color="007BD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B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BD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BD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BD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E0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E0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DD1E1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C63E" w:themeColor="accent3"/>
        <w:left w:val="single" w:sz="8" w:space="0" w:color="8DC63E" w:themeColor="accent3"/>
        <w:bottom w:val="single" w:sz="8" w:space="0" w:color="8DC63E" w:themeColor="accent3"/>
        <w:right w:val="single" w:sz="8" w:space="0" w:color="8DC63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C63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DC63E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C63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C63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1C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DD1E1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A183" w:themeColor="accent4"/>
        <w:left w:val="single" w:sz="8" w:space="0" w:color="4DA183" w:themeColor="accent4"/>
        <w:bottom w:val="single" w:sz="8" w:space="0" w:color="4DA183" w:themeColor="accent4"/>
        <w:right w:val="single" w:sz="8" w:space="0" w:color="4DA1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A1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A183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A1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A1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9E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9E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DD1E1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150A4" w:themeColor="accent5"/>
        <w:left w:val="single" w:sz="8" w:space="0" w:color="9150A4" w:themeColor="accent5"/>
        <w:bottom w:val="single" w:sz="8" w:space="0" w:color="9150A4" w:themeColor="accent5"/>
        <w:right w:val="single" w:sz="8" w:space="0" w:color="9150A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150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150A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150A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150A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2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2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DD1E1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23757" w:themeColor="accent6"/>
        <w:left w:val="single" w:sz="8" w:space="0" w:color="D23757" w:themeColor="accent6"/>
        <w:bottom w:val="single" w:sz="8" w:space="0" w:color="D23757" w:themeColor="accent6"/>
        <w:right w:val="single" w:sz="8" w:space="0" w:color="D2375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375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2375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375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375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D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D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DD1E1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rsid w:val="00DD1E19"/>
    <w:tblPr>
      <w:tblStyleRowBandSize w:val="1"/>
      <w:tblStyleColBandSize w:val="1"/>
      <w:tblBorders>
        <w:top w:val="single" w:sz="8" w:space="0" w:color="636363" w:themeColor="accent1" w:themeTint="BF"/>
        <w:left w:val="single" w:sz="8" w:space="0" w:color="636363" w:themeColor="accent1" w:themeTint="BF"/>
        <w:bottom w:val="single" w:sz="8" w:space="0" w:color="636363" w:themeColor="accent1" w:themeTint="BF"/>
        <w:right w:val="single" w:sz="8" w:space="0" w:color="636363" w:themeColor="accent1" w:themeTint="BF"/>
        <w:insideH w:val="single" w:sz="8" w:space="0" w:color="63636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36363" w:themeColor="accent1" w:themeTint="BF"/>
          <w:left w:val="single" w:sz="8" w:space="0" w:color="636363" w:themeColor="accent1" w:themeTint="BF"/>
          <w:bottom w:val="single" w:sz="8" w:space="0" w:color="636363" w:themeColor="accent1" w:themeTint="BF"/>
          <w:right w:val="single" w:sz="8" w:space="0" w:color="636363" w:themeColor="accent1" w:themeTint="BF"/>
          <w:insideH w:val="nil"/>
          <w:insideV w:val="nil"/>
        </w:tcBorders>
        <w:shd w:val="clear" w:color="auto" w:fill="30303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363" w:themeColor="accent1" w:themeTint="BF"/>
          <w:left w:val="single" w:sz="8" w:space="0" w:color="636363" w:themeColor="accent1" w:themeTint="BF"/>
          <w:bottom w:val="single" w:sz="8" w:space="0" w:color="636363" w:themeColor="accent1" w:themeTint="BF"/>
          <w:right w:val="single" w:sz="8" w:space="0" w:color="63636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DD1E19"/>
    <w:tblPr>
      <w:tblStyleRowBandSize w:val="1"/>
      <w:tblStyleColBandSize w:val="1"/>
      <w:tblBorders>
        <w:top w:val="single" w:sz="8" w:space="0" w:color="1EA1FF" w:themeColor="accent2" w:themeTint="BF"/>
        <w:left w:val="single" w:sz="8" w:space="0" w:color="1EA1FF" w:themeColor="accent2" w:themeTint="BF"/>
        <w:bottom w:val="single" w:sz="8" w:space="0" w:color="1EA1FF" w:themeColor="accent2" w:themeTint="BF"/>
        <w:right w:val="single" w:sz="8" w:space="0" w:color="1EA1FF" w:themeColor="accent2" w:themeTint="BF"/>
        <w:insideH w:val="single" w:sz="8" w:space="0" w:color="1EA1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A1FF" w:themeColor="accent2" w:themeTint="BF"/>
          <w:left w:val="single" w:sz="8" w:space="0" w:color="1EA1FF" w:themeColor="accent2" w:themeTint="BF"/>
          <w:bottom w:val="single" w:sz="8" w:space="0" w:color="1EA1FF" w:themeColor="accent2" w:themeTint="BF"/>
          <w:right w:val="single" w:sz="8" w:space="0" w:color="1EA1FF" w:themeColor="accent2" w:themeTint="BF"/>
          <w:insideH w:val="nil"/>
          <w:insideV w:val="nil"/>
        </w:tcBorders>
        <w:shd w:val="clear" w:color="auto" w:fill="007BD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A1FF" w:themeColor="accent2" w:themeTint="BF"/>
          <w:left w:val="single" w:sz="8" w:space="0" w:color="1EA1FF" w:themeColor="accent2" w:themeTint="BF"/>
          <w:bottom w:val="single" w:sz="8" w:space="0" w:color="1EA1FF" w:themeColor="accent2" w:themeTint="BF"/>
          <w:right w:val="single" w:sz="8" w:space="0" w:color="1EA1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E0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E0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DD1E19"/>
    <w:tblPr>
      <w:tblStyleRowBandSize w:val="1"/>
      <w:tblStyleColBandSize w:val="1"/>
      <w:tblBorders>
        <w:top w:val="single" w:sz="8" w:space="0" w:color="A9D46E" w:themeColor="accent3" w:themeTint="BF"/>
        <w:left w:val="single" w:sz="8" w:space="0" w:color="A9D46E" w:themeColor="accent3" w:themeTint="BF"/>
        <w:bottom w:val="single" w:sz="8" w:space="0" w:color="A9D46E" w:themeColor="accent3" w:themeTint="BF"/>
        <w:right w:val="single" w:sz="8" w:space="0" w:color="A9D46E" w:themeColor="accent3" w:themeTint="BF"/>
        <w:insideH w:val="single" w:sz="8" w:space="0" w:color="A9D46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46E" w:themeColor="accent3" w:themeTint="BF"/>
          <w:left w:val="single" w:sz="8" w:space="0" w:color="A9D46E" w:themeColor="accent3" w:themeTint="BF"/>
          <w:bottom w:val="single" w:sz="8" w:space="0" w:color="A9D46E" w:themeColor="accent3" w:themeTint="BF"/>
          <w:right w:val="single" w:sz="8" w:space="0" w:color="A9D46E" w:themeColor="accent3" w:themeTint="BF"/>
          <w:insideH w:val="nil"/>
          <w:insideV w:val="nil"/>
        </w:tcBorders>
        <w:shd w:val="clear" w:color="auto" w:fill="8DC63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46E" w:themeColor="accent3" w:themeTint="BF"/>
          <w:left w:val="single" w:sz="8" w:space="0" w:color="A9D46E" w:themeColor="accent3" w:themeTint="BF"/>
          <w:bottom w:val="single" w:sz="8" w:space="0" w:color="A9D46E" w:themeColor="accent3" w:themeTint="BF"/>
          <w:right w:val="single" w:sz="8" w:space="0" w:color="A9D46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C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1C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DD1E19"/>
    <w:tblPr>
      <w:tblStyleRowBandSize w:val="1"/>
      <w:tblStyleColBandSize w:val="1"/>
      <w:tblBorders>
        <w:top w:val="single" w:sz="8" w:space="0" w:color="75BDA3" w:themeColor="accent4" w:themeTint="BF"/>
        <w:left w:val="single" w:sz="8" w:space="0" w:color="75BDA3" w:themeColor="accent4" w:themeTint="BF"/>
        <w:bottom w:val="single" w:sz="8" w:space="0" w:color="75BDA3" w:themeColor="accent4" w:themeTint="BF"/>
        <w:right w:val="single" w:sz="8" w:space="0" w:color="75BDA3" w:themeColor="accent4" w:themeTint="BF"/>
        <w:insideH w:val="single" w:sz="8" w:space="0" w:color="75BDA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BDA3" w:themeColor="accent4" w:themeTint="BF"/>
          <w:left w:val="single" w:sz="8" w:space="0" w:color="75BDA3" w:themeColor="accent4" w:themeTint="BF"/>
          <w:bottom w:val="single" w:sz="8" w:space="0" w:color="75BDA3" w:themeColor="accent4" w:themeTint="BF"/>
          <w:right w:val="single" w:sz="8" w:space="0" w:color="75BDA3" w:themeColor="accent4" w:themeTint="BF"/>
          <w:insideH w:val="nil"/>
          <w:insideV w:val="nil"/>
        </w:tcBorders>
        <w:shd w:val="clear" w:color="auto" w:fill="4DA1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A3" w:themeColor="accent4" w:themeTint="BF"/>
          <w:left w:val="single" w:sz="8" w:space="0" w:color="75BDA3" w:themeColor="accent4" w:themeTint="BF"/>
          <w:bottom w:val="single" w:sz="8" w:space="0" w:color="75BDA3" w:themeColor="accent4" w:themeTint="BF"/>
          <w:right w:val="single" w:sz="8" w:space="0" w:color="75BDA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9E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9E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DD1E19"/>
    <w:tblPr>
      <w:tblStyleRowBandSize w:val="1"/>
      <w:tblStyleColBandSize w:val="1"/>
      <w:tblBorders>
        <w:top w:val="single" w:sz="8" w:space="0" w:color="AE79BD" w:themeColor="accent5" w:themeTint="BF"/>
        <w:left w:val="single" w:sz="8" w:space="0" w:color="AE79BD" w:themeColor="accent5" w:themeTint="BF"/>
        <w:bottom w:val="single" w:sz="8" w:space="0" w:color="AE79BD" w:themeColor="accent5" w:themeTint="BF"/>
        <w:right w:val="single" w:sz="8" w:space="0" w:color="AE79BD" w:themeColor="accent5" w:themeTint="BF"/>
        <w:insideH w:val="single" w:sz="8" w:space="0" w:color="AE79B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79BD" w:themeColor="accent5" w:themeTint="BF"/>
          <w:left w:val="single" w:sz="8" w:space="0" w:color="AE79BD" w:themeColor="accent5" w:themeTint="BF"/>
          <w:bottom w:val="single" w:sz="8" w:space="0" w:color="AE79BD" w:themeColor="accent5" w:themeTint="BF"/>
          <w:right w:val="single" w:sz="8" w:space="0" w:color="AE79BD" w:themeColor="accent5" w:themeTint="BF"/>
          <w:insideH w:val="nil"/>
          <w:insideV w:val="nil"/>
        </w:tcBorders>
        <w:shd w:val="clear" w:color="auto" w:fill="9150A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79BD" w:themeColor="accent5" w:themeTint="BF"/>
          <w:left w:val="single" w:sz="8" w:space="0" w:color="AE79BD" w:themeColor="accent5" w:themeTint="BF"/>
          <w:bottom w:val="single" w:sz="8" w:space="0" w:color="AE79BD" w:themeColor="accent5" w:themeTint="BF"/>
          <w:right w:val="single" w:sz="8" w:space="0" w:color="AE79B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2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2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DD1E19"/>
    <w:tblPr>
      <w:tblStyleRowBandSize w:val="1"/>
      <w:tblStyleColBandSize w:val="1"/>
      <w:tblBorders>
        <w:top w:val="single" w:sz="8" w:space="0" w:color="DD6980" w:themeColor="accent6" w:themeTint="BF"/>
        <w:left w:val="single" w:sz="8" w:space="0" w:color="DD6980" w:themeColor="accent6" w:themeTint="BF"/>
        <w:bottom w:val="single" w:sz="8" w:space="0" w:color="DD6980" w:themeColor="accent6" w:themeTint="BF"/>
        <w:right w:val="single" w:sz="8" w:space="0" w:color="DD6980" w:themeColor="accent6" w:themeTint="BF"/>
        <w:insideH w:val="single" w:sz="8" w:space="0" w:color="DD698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6980" w:themeColor="accent6" w:themeTint="BF"/>
          <w:left w:val="single" w:sz="8" w:space="0" w:color="DD6980" w:themeColor="accent6" w:themeTint="BF"/>
          <w:bottom w:val="single" w:sz="8" w:space="0" w:color="DD6980" w:themeColor="accent6" w:themeTint="BF"/>
          <w:right w:val="single" w:sz="8" w:space="0" w:color="DD6980" w:themeColor="accent6" w:themeTint="BF"/>
          <w:insideH w:val="nil"/>
          <w:insideV w:val="nil"/>
        </w:tcBorders>
        <w:shd w:val="clear" w:color="auto" w:fill="D2375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6980" w:themeColor="accent6" w:themeTint="BF"/>
          <w:left w:val="single" w:sz="8" w:space="0" w:color="DD6980" w:themeColor="accent6" w:themeTint="BF"/>
          <w:bottom w:val="single" w:sz="8" w:space="0" w:color="DD6980" w:themeColor="accent6" w:themeTint="BF"/>
          <w:right w:val="single" w:sz="8" w:space="0" w:color="DD698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D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DD1E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rsid w:val="00DD1E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0303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0303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0303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DD1E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BD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BD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BD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DD1E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C63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C63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C63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DD1E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A1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A1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A1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DD1E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50A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50A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150A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DD1E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375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375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375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semiHidden/>
    <w:rsid w:val="00DD1E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semiHidden/>
    <w:rsid w:val="00DD1E1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genafstand">
    <w:name w:val="No Spacing"/>
    <w:uiPriority w:val="1"/>
    <w:semiHidden/>
    <w:qFormat/>
    <w:rsid w:val="00DD1E19"/>
    <w:rPr>
      <w:rFonts w:asciiTheme="minorHAnsi" w:hAnsiTheme="minorHAnsi"/>
    </w:rPr>
  </w:style>
  <w:style w:type="paragraph" w:styleId="NormalWeb">
    <w:name w:val="Normal (Web)"/>
    <w:basedOn w:val="Normal"/>
    <w:semiHidden/>
    <w:rsid w:val="00DD1E19"/>
    <w:pPr>
      <w:spacing w:after="0"/>
    </w:pPr>
    <w:rPr>
      <w:rFonts w:ascii="Times New Roman" w:hAnsi="Times New Roman"/>
      <w:sz w:val="24"/>
      <w:szCs w:val="24"/>
    </w:rPr>
  </w:style>
  <w:style w:type="paragraph" w:styleId="Normalindrykning">
    <w:name w:val="Normal Indent"/>
    <w:basedOn w:val="Normal"/>
    <w:semiHidden/>
    <w:rsid w:val="00DD1E19"/>
    <w:pPr>
      <w:spacing w:after="0"/>
      <w:ind w:left="1304"/>
    </w:pPr>
  </w:style>
  <w:style w:type="paragraph" w:styleId="Noteoverskrift">
    <w:name w:val="Note Heading"/>
    <w:basedOn w:val="Normal"/>
    <w:next w:val="Normal"/>
    <w:link w:val="NoteoverskriftTegn"/>
    <w:semiHidden/>
    <w:rsid w:val="00DD1E19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semiHidden/>
    <w:rsid w:val="00DD1E19"/>
    <w:rPr>
      <w:rFonts w:asciiTheme="minorHAnsi" w:hAnsiTheme="minorHAnsi"/>
    </w:rPr>
  </w:style>
  <w:style w:type="paragraph" w:styleId="Almindeligtekst">
    <w:name w:val="Plain Text"/>
    <w:basedOn w:val="Normal"/>
    <w:link w:val="AlmindeligtekstTegn"/>
    <w:semiHidden/>
    <w:rsid w:val="00DD1E1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semiHidden/>
    <w:rsid w:val="00DD1E19"/>
    <w:rPr>
      <w:rFonts w:ascii="Consolas" w:hAnsi="Consolas" w:cs="Consolas"/>
      <w:sz w:val="21"/>
      <w:szCs w:val="21"/>
    </w:rPr>
  </w:style>
  <w:style w:type="paragraph" w:styleId="Citat">
    <w:name w:val="Quote"/>
    <w:basedOn w:val="Normal"/>
    <w:next w:val="Normal"/>
    <w:link w:val="CitatTegn"/>
    <w:uiPriority w:val="29"/>
    <w:semiHidden/>
    <w:qFormat/>
    <w:rsid w:val="00DD1E19"/>
    <w:pPr>
      <w:spacing w:after="0"/>
    </w:pPr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semiHidden/>
    <w:rsid w:val="00DD1E19"/>
    <w:rPr>
      <w:rFonts w:asciiTheme="minorHAnsi" w:hAnsiTheme="minorHAnsi"/>
      <w:i/>
      <w:iCs/>
      <w:color w:val="000000" w:themeColor="text1"/>
    </w:rPr>
  </w:style>
  <w:style w:type="paragraph" w:styleId="Underskrift">
    <w:name w:val="Signature"/>
    <w:basedOn w:val="Normal"/>
    <w:link w:val="UnderskriftTegn"/>
    <w:semiHidden/>
    <w:rsid w:val="00DD1E19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semiHidden/>
    <w:rsid w:val="00DD1E19"/>
    <w:rPr>
      <w:rFonts w:asciiTheme="minorHAnsi" w:hAnsiTheme="minorHAnsi"/>
    </w:rPr>
  </w:style>
  <w:style w:type="paragraph" w:styleId="Undertitel">
    <w:name w:val="Subtitle"/>
    <w:basedOn w:val="Normal"/>
    <w:next w:val="Normal"/>
    <w:link w:val="UndertitelTegn"/>
    <w:semiHidden/>
    <w:qFormat/>
    <w:rsid w:val="00DD1E19"/>
    <w:pPr>
      <w:numPr>
        <w:ilvl w:val="1"/>
      </w:numPr>
      <w:spacing w:after="0"/>
    </w:pPr>
    <w:rPr>
      <w:rFonts w:asciiTheme="majorHAnsi" w:eastAsiaTheme="majorEastAsia" w:hAnsiTheme="majorHAnsi" w:cstheme="majorBidi"/>
      <w:i/>
      <w:iCs/>
      <w:color w:val="303030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semiHidden/>
    <w:rsid w:val="00DD1E19"/>
    <w:rPr>
      <w:rFonts w:asciiTheme="majorHAnsi" w:eastAsiaTheme="majorEastAsia" w:hAnsiTheme="majorHAnsi" w:cstheme="majorBidi"/>
      <w:i/>
      <w:iCs/>
      <w:color w:val="303030" w:themeColor="accent1"/>
      <w:spacing w:val="15"/>
      <w:sz w:val="24"/>
      <w:szCs w:val="24"/>
    </w:rPr>
  </w:style>
  <w:style w:type="table" w:styleId="Tabel-3D-effekter1">
    <w:name w:val="Table 3D effects 1"/>
    <w:basedOn w:val="Tabel-Normal"/>
    <w:rsid w:val="00DD1E19"/>
    <w:pPr>
      <w:spacing w:line="30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rsid w:val="00DD1E19"/>
    <w:pPr>
      <w:spacing w:line="30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rsid w:val="00DD1E19"/>
    <w:pPr>
      <w:spacing w:line="30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rsid w:val="00DD1E19"/>
    <w:pPr>
      <w:spacing w:line="3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rsid w:val="00DD1E19"/>
    <w:pPr>
      <w:spacing w:line="3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rsid w:val="00DD1E19"/>
    <w:pPr>
      <w:spacing w:line="30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rsid w:val="00DD1E19"/>
    <w:pPr>
      <w:spacing w:line="30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rsid w:val="00DD1E19"/>
    <w:pPr>
      <w:spacing w:line="30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rsid w:val="00DD1E19"/>
    <w:pPr>
      <w:spacing w:line="30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rsid w:val="00DD1E19"/>
    <w:pPr>
      <w:spacing w:line="30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rsid w:val="00DD1E19"/>
    <w:pPr>
      <w:spacing w:line="30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rsid w:val="00DD1E19"/>
    <w:pPr>
      <w:spacing w:line="30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rsid w:val="00DD1E19"/>
    <w:pPr>
      <w:spacing w:line="30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rsid w:val="00DD1E19"/>
    <w:pPr>
      <w:spacing w:line="30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rsid w:val="00DD1E19"/>
    <w:pPr>
      <w:spacing w:line="30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rsid w:val="00DD1E19"/>
    <w:pPr>
      <w:spacing w:line="30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rsid w:val="00DD1E19"/>
    <w:pPr>
      <w:spacing w:line="30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rsid w:val="00DD1E19"/>
    <w:pPr>
      <w:spacing w:line="3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rsid w:val="00DD1E19"/>
    <w:pPr>
      <w:spacing w:line="30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rsid w:val="00DD1E19"/>
    <w:pPr>
      <w:spacing w:line="30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rsid w:val="00DD1E19"/>
    <w:pPr>
      <w:spacing w:line="30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rsid w:val="00DD1E19"/>
    <w:pPr>
      <w:spacing w:line="3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rsid w:val="00DD1E19"/>
    <w:pPr>
      <w:spacing w:line="3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rsid w:val="00DD1E19"/>
    <w:pPr>
      <w:spacing w:line="30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rsid w:val="00DD1E19"/>
    <w:pPr>
      <w:spacing w:line="30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rsid w:val="00DD1E19"/>
    <w:pPr>
      <w:spacing w:line="30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rsid w:val="00DD1E19"/>
    <w:pPr>
      <w:spacing w:line="30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rsid w:val="00DD1E19"/>
    <w:pPr>
      <w:spacing w:line="30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rsid w:val="00DD1E19"/>
    <w:pPr>
      <w:spacing w:line="3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rsid w:val="00DD1E19"/>
    <w:pPr>
      <w:spacing w:line="3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rsid w:val="00DD1E19"/>
    <w:pPr>
      <w:spacing w:line="3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rsid w:val="00DD1E19"/>
    <w:pPr>
      <w:spacing w:line="30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rsid w:val="00DD1E19"/>
    <w:pPr>
      <w:spacing w:line="3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semiHidden/>
    <w:rsid w:val="00DD1E19"/>
    <w:pPr>
      <w:spacing w:after="0"/>
      <w:ind w:left="200" w:hanging="200"/>
    </w:pPr>
  </w:style>
  <w:style w:type="paragraph" w:styleId="Listeoverfigurer">
    <w:name w:val="table of figures"/>
    <w:basedOn w:val="Normal"/>
    <w:next w:val="Normal"/>
    <w:semiHidden/>
    <w:rsid w:val="00DD1E19"/>
    <w:pPr>
      <w:spacing w:after="0"/>
    </w:pPr>
  </w:style>
  <w:style w:type="table" w:styleId="Tabel-Professionel">
    <w:name w:val="Table Professional"/>
    <w:basedOn w:val="Tabel-Normal"/>
    <w:rsid w:val="00DD1E19"/>
    <w:pPr>
      <w:spacing w:line="3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rsid w:val="00DD1E19"/>
    <w:pPr>
      <w:spacing w:line="30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rsid w:val="00DD1E19"/>
    <w:pPr>
      <w:spacing w:line="30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rsid w:val="00DD1E19"/>
    <w:pPr>
      <w:spacing w:line="3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rsid w:val="00DD1E19"/>
    <w:pPr>
      <w:spacing w:line="30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rsid w:val="00DD1E19"/>
    <w:pPr>
      <w:spacing w:line="30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rsid w:val="00DD1E19"/>
    <w:pPr>
      <w:spacing w:line="3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rsid w:val="00DD1E19"/>
    <w:pPr>
      <w:spacing w:line="30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rsid w:val="00DD1E19"/>
    <w:pPr>
      <w:spacing w:line="30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rsid w:val="00DD1E19"/>
    <w:pPr>
      <w:spacing w:line="30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overskrift">
    <w:name w:val="toa heading"/>
    <w:basedOn w:val="Normal"/>
    <w:next w:val="Normal"/>
    <w:semiHidden/>
    <w:rsid w:val="00DD1E19"/>
    <w:pPr>
      <w:spacing w:before="120" w:after="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dholdsfortegnelse7">
    <w:name w:val="toc 7"/>
    <w:basedOn w:val="Normal"/>
    <w:next w:val="Normal"/>
    <w:autoRedefine/>
    <w:semiHidden/>
    <w:rsid w:val="00DD1E19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semiHidden/>
    <w:rsid w:val="00DD1E19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semiHidden/>
    <w:rsid w:val="00DD1E19"/>
    <w:pPr>
      <w:spacing w:after="100"/>
      <w:ind w:left="1600"/>
    </w:pPr>
  </w:style>
  <w:style w:type="paragraph" w:customStyle="1" w:styleId="Afstandfrafsnit">
    <w:name w:val="Afstand før afsnit"/>
    <w:basedOn w:val="Normal"/>
    <w:next w:val="Normal"/>
    <w:uiPriority w:val="1"/>
    <w:qFormat/>
    <w:rsid w:val="00B667E4"/>
    <w:pPr>
      <w:spacing w:before="240"/>
    </w:pPr>
    <w:rPr>
      <w:bCs/>
    </w:rPr>
  </w:style>
  <w:style w:type="paragraph" w:customStyle="1" w:styleId="Default">
    <w:name w:val="Default"/>
    <w:rsid w:val="00351D69"/>
    <w:pPr>
      <w:autoSpaceDE w:val="0"/>
      <w:autoSpaceDN w:val="0"/>
      <w:adjustRightInd w:val="0"/>
    </w:pPr>
    <w:rPr>
      <w:rFonts w:ascii="Nationalbank" w:hAnsi="Nationalbank" w:cs="Nationalbank"/>
      <w:color w:val="000000"/>
      <w:sz w:val="24"/>
      <w:szCs w:val="24"/>
    </w:rPr>
  </w:style>
  <w:style w:type="character" w:styleId="Kommentarhenvisning">
    <w:name w:val="annotation reference"/>
    <w:basedOn w:val="Standardskrifttypeiafsnit"/>
    <w:semiHidden/>
    <w:rsid w:val="00310499"/>
    <w:rPr>
      <w:sz w:val="16"/>
      <w:szCs w:val="16"/>
    </w:rPr>
  </w:style>
  <w:style w:type="character" w:customStyle="1" w:styleId="BrdTegn">
    <w:name w:val="Brød Tegn"/>
    <w:link w:val="Brd"/>
    <w:rsid w:val="00E06FA9"/>
    <w:rPr>
      <w:rFonts w:asciiTheme="minorHAnsi" w:hAnsiTheme="minorHAnsi"/>
    </w:rPr>
  </w:style>
  <w:style w:type="character" w:customStyle="1" w:styleId="BokstekstTegn">
    <w:name w:val="Bokstekst Tegn"/>
    <w:basedOn w:val="Standardskrifttypeiafsnit"/>
    <w:link w:val="Bokstekst"/>
    <w:uiPriority w:val="6"/>
    <w:rsid w:val="00E06FA9"/>
    <w:rPr>
      <w:rFonts w:asciiTheme="minorHAnsi" w:hAnsiTheme="minorHAnsi"/>
      <w:sz w:val="15"/>
    </w:rPr>
  </w:style>
  <w:style w:type="paragraph" w:styleId="Korrektur">
    <w:name w:val="Revision"/>
    <w:hidden/>
    <w:uiPriority w:val="99"/>
    <w:semiHidden/>
    <w:rsid w:val="00B2690D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fiona@ftnet.dk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hyperlink" Target="https://stina.ekstranet.nationalbanken.dk/ErrorListService.svc" TargetMode="External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ionaonline3.nationalbanken.dk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s://stina.ekstranet.nationalbanken.dk/XBRLService.svc" TargetMode="External"/><Relationship Id="rId57" Type="http://schemas.openxmlformats.org/officeDocument/2006/relationships/fontTable" Target="fontTable.xml"/><Relationship Id="rId10" Type="http://schemas.openxmlformats.org/officeDocument/2006/relationships/hyperlink" Target="mailto:ekstranet@nationalbanken.dk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hyperlink" Target="mailto:fiona@ftnet.d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iona@ftnet.dk" TargetMode="External"/><Relationship Id="rId14" Type="http://schemas.openxmlformats.org/officeDocument/2006/relationships/hyperlink" Target="https://fionaonline3.nationalbanken.dk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yperlink" Target="https://stina.ekstranet.nationalbanken.dk/StinaService.svc" TargetMode="External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hyperlink" Target="https://stina.ekstranet.nationalbanken.dk/CodeListService.svc" TargetMode="Externa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inanstilsynet.dk/Tilsyn/Virksomheder-under-tilsyn" TargetMode="External"/><Relationship Id="rId1" Type="http://schemas.openxmlformats.org/officeDocument/2006/relationships/hyperlink" Target="https://www.finanstilsynet.dk/Tilsyn/Virksomheder-under-tilsyn" TargetMode="External"/></Relationships>
</file>

<file path=word/theme/theme1.xml><?xml version="1.0" encoding="utf-8"?>
<a:theme xmlns:a="http://schemas.openxmlformats.org/drawingml/2006/main" name="Nationalbank tema">
  <a:themeElements>
    <a:clrScheme name="Nationalbank farver">
      <a:dk1>
        <a:sysClr val="windowText" lastClr="000000"/>
      </a:dk1>
      <a:lt1>
        <a:sysClr val="window" lastClr="FFFFFF"/>
      </a:lt1>
      <a:dk2>
        <a:srgbClr val="007BD2"/>
      </a:dk2>
      <a:lt2>
        <a:srgbClr val="979797"/>
      </a:lt2>
      <a:accent1>
        <a:srgbClr val="303030"/>
      </a:accent1>
      <a:accent2>
        <a:srgbClr val="007BD2"/>
      </a:accent2>
      <a:accent3>
        <a:srgbClr val="8DC63E"/>
      </a:accent3>
      <a:accent4>
        <a:srgbClr val="4DA183"/>
      </a:accent4>
      <a:accent5>
        <a:srgbClr val="9150A4"/>
      </a:accent5>
      <a:accent6>
        <a:srgbClr val="D23757"/>
      </a:accent6>
      <a:hlink>
        <a:srgbClr val="007BD2"/>
      </a:hlink>
      <a:folHlink>
        <a:srgbClr val="9150A4"/>
      </a:folHlink>
    </a:clrScheme>
    <a:fontScheme name="Nationalbank fonte">
      <a:majorFont>
        <a:latin typeface="Nationalbank"/>
        <a:ea typeface=""/>
        <a:cs typeface=""/>
      </a:majorFont>
      <a:minorFont>
        <a:latin typeface="Nationalbank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Custom Color 1">
      <a:srgbClr val="F89821"/>
    </a:custClr>
    <a:custClr name="Custom Color 2">
      <a:srgbClr val="979797"/>
    </a:custClr>
    <a:custClr name="Custom Color 3">
      <a:srgbClr val="83BDFF"/>
    </a:custClr>
    <a:custClr name="Custom Color 4">
      <a:srgbClr val="C6E29E"/>
    </a:custClr>
    <a:custClr name="Custom Color 5">
      <a:srgbClr val="A6D0C1"/>
    </a:custClr>
    <a:custClr name="Custom Color 6">
      <a:srgbClr val="C8A7D1"/>
    </a:custClr>
    <a:custClr name="Custom Color 7">
      <a:srgbClr val="E89BAB"/>
    </a:custClr>
    <a:custClr name="Custom Color 8">
      <a:srgbClr val="FBCB90"/>
    </a:custClr>
    <a:custClr name="Custom Color 9">
      <a:srgbClr val="000000"/>
    </a:custClr>
    <a:custClr name="Custom Color 10">
      <a:srgbClr val="CBCBCB"/>
    </a:custClr>
    <a:custClr name="Custom Color 11">
      <a:srgbClr val="C3E6FF"/>
    </a:custClr>
    <a:custClr name="Custom Color 12">
      <a:srgbClr val="454545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01273-D690-4D39-8D36-5FB2B1F62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5278</Words>
  <Characters>32201</Characters>
  <Application>Microsoft Office Word</Application>
  <DocSecurity>0</DocSecurity>
  <Lines>268</Lines>
  <Paragraphs>74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Rapport</vt:lpstr>
    </vt:vector>
  </TitlesOfParts>
  <Company>Danmarks Nationalbank</Company>
  <LinksUpToDate>false</LinksUpToDate>
  <CharactersWithSpaces>37405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Holm Laursen</dc:creator>
  <cp:lastModifiedBy>Helle Illum Thor (FT)</cp:lastModifiedBy>
  <cp:revision>2</cp:revision>
  <cp:lastPrinted>2019-03-29T13:34:00Z</cp:lastPrinted>
  <dcterms:created xsi:type="dcterms:W3CDTF">2021-02-11T12:26:00Z</dcterms:created>
  <dcterms:modified xsi:type="dcterms:W3CDTF">2021-02-11T12:26:00Z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fsenderAdresse">
    <vt:lpwstr>false</vt:lpwstr>
  </property>
  <property fmtid="{D5CDD505-2E9C-101B-9397-08002B2CF9AE}" pid="3" name="RetAfdeling">
    <vt:lpwstr>true</vt:lpwstr>
  </property>
  <property fmtid="{D5CDD505-2E9C-101B-9397-08002B2CF9AE}" pid="4" name="Dokumenttype">
    <vt:lpwstr>Rapport</vt:lpwstr>
  </property>
  <property fmtid="{D5CDD505-2E9C-101B-9397-08002B2CF9AE}" pid="5" name="AnvendLinjeskiftAfdelinger">
    <vt:lpwstr>false</vt:lpwstr>
  </property>
</Properties>
</file>